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E8" w:rsidRPr="001C3B8B" w:rsidRDefault="00B356E8" w:rsidP="00B356E8">
      <w:pPr>
        <w:jc w:val="right"/>
        <w:rPr>
          <w:lang w:val="lv-LV"/>
        </w:rPr>
      </w:pPr>
      <w:r w:rsidRPr="001C3B8B">
        <w:rPr>
          <w:lang w:val="lv-LV"/>
        </w:rPr>
        <w:t>6.pielikums</w:t>
      </w:r>
    </w:p>
    <w:p w:rsidR="00B356E8" w:rsidRPr="001C3B8B" w:rsidRDefault="00B356E8" w:rsidP="00B356E8">
      <w:pPr>
        <w:jc w:val="right"/>
        <w:rPr>
          <w:szCs w:val="24"/>
          <w:lang w:val="lv-LV"/>
        </w:rPr>
      </w:pPr>
      <w:r w:rsidRPr="001C3B8B">
        <w:rPr>
          <w:szCs w:val="24"/>
          <w:lang w:val="lv-LV"/>
        </w:rPr>
        <w:t>Iepirkumam Nr.</w:t>
      </w:r>
      <w:r w:rsidRPr="001C3B8B">
        <w:rPr>
          <w:color w:val="111111"/>
          <w:szCs w:val="24"/>
          <w:lang w:val="lv-LV"/>
        </w:rPr>
        <w:t xml:space="preserve"> </w:t>
      </w:r>
      <w:r w:rsidRPr="00342A49">
        <w:rPr>
          <w:szCs w:val="24"/>
          <w:lang w:val="lv-LV"/>
        </w:rPr>
        <w:t>KPR 2012/</w:t>
      </w:r>
      <w:r>
        <w:rPr>
          <w:szCs w:val="24"/>
          <w:lang w:val="lv-LV"/>
        </w:rPr>
        <w:t>21</w:t>
      </w:r>
      <w:r w:rsidRPr="00342A49">
        <w:rPr>
          <w:szCs w:val="24"/>
          <w:lang w:val="lv-LV"/>
        </w:rPr>
        <w:t>/LLIV-322</w:t>
      </w:r>
    </w:p>
    <w:p w:rsidR="00B356E8" w:rsidRPr="001C3B8B" w:rsidRDefault="00B356E8" w:rsidP="00B356E8">
      <w:pPr>
        <w:jc w:val="both"/>
        <w:rPr>
          <w:lang w:val="lv-LV"/>
        </w:rPr>
      </w:pPr>
    </w:p>
    <w:p w:rsidR="00B356E8" w:rsidRPr="001C3B8B" w:rsidRDefault="00B356E8" w:rsidP="00B356E8">
      <w:pPr>
        <w:jc w:val="both"/>
        <w:rPr>
          <w:lang w:val="lv-LV"/>
        </w:rPr>
      </w:pPr>
    </w:p>
    <w:p w:rsidR="00B356E8" w:rsidRPr="001C3B8B" w:rsidRDefault="00B356E8" w:rsidP="00B356E8">
      <w:pPr>
        <w:jc w:val="center"/>
        <w:rPr>
          <w:b/>
          <w:szCs w:val="24"/>
          <w:lang w:val="lv-LV"/>
        </w:rPr>
      </w:pPr>
      <w:r w:rsidRPr="001C3B8B">
        <w:rPr>
          <w:b/>
          <w:szCs w:val="24"/>
          <w:lang w:val="lv-LV"/>
        </w:rPr>
        <w:t>FINANŠU PIEDĀVĀJUMA VEIDNE</w:t>
      </w:r>
    </w:p>
    <w:p w:rsidR="00B356E8" w:rsidRPr="001C3B8B" w:rsidRDefault="00B356E8" w:rsidP="00B356E8">
      <w:pPr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442"/>
        <w:gridCol w:w="1459"/>
        <w:gridCol w:w="1267"/>
        <w:gridCol w:w="1333"/>
        <w:gridCol w:w="1184"/>
      </w:tblGrid>
      <w:tr w:rsidR="00B356E8" w:rsidRPr="00AB1C15" w:rsidTr="00321AFE">
        <w:tc>
          <w:tcPr>
            <w:tcW w:w="837" w:type="dxa"/>
          </w:tcPr>
          <w:p w:rsidR="00B356E8" w:rsidRPr="00AB1C15" w:rsidRDefault="00B356E8" w:rsidP="00321AFE">
            <w:pPr>
              <w:rPr>
                <w:b/>
                <w:szCs w:val="24"/>
                <w:lang w:val="lv-LV"/>
              </w:rPr>
            </w:pPr>
            <w:r w:rsidRPr="00AB1C15">
              <w:rPr>
                <w:b/>
                <w:szCs w:val="24"/>
                <w:lang w:val="lv-LV"/>
              </w:rPr>
              <w:t>N.p.k.</w:t>
            </w:r>
          </w:p>
        </w:tc>
        <w:tc>
          <w:tcPr>
            <w:tcW w:w="2815" w:type="dxa"/>
            <w:shd w:val="clear" w:color="auto" w:fill="auto"/>
          </w:tcPr>
          <w:p w:rsidR="00B356E8" w:rsidRPr="00AB1C15" w:rsidRDefault="00B356E8" w:rsidP="00321AFE">
            <w:pPr>
              <w:rPr>
                <w:b/>
                <w:szCs w:val="24"/>
                <w:lang w:val="lv-LV"/>
              </w:rPr>
            </w:pPr>
            <w:r w:rsidRPr="00AB1C15">
              <w:rPr>
                <w:b/>
                <w:szCs w:val="24"/>
                <w:lang w:val="lv-LV"/>
              </w:rPr>
              <w:t>Pozīciju nosaukumi</w:t>
            </w:r>
          </w:p>
        </w:tc>
        <w:tc>
          <w:tcPr>
            <w:tcW w:w="1481" w:type="dxa"/>
          </w:tcPr>
          <w:p w:rsidR="00B356E8" w:rsidRPr="00AB1C15" w:rsidRDefault="00B356E8" w:rsidP="00321AFE">
            <w:pPr>
              <w:rPr>
                <w:b/>
                <w:szCs w:val="24"/>
                <w:lang w:val="lv-LV"/>
              </w:rPr>
            </w:pPr>
            <w:r w:rsidRPr="00AB1C15">
              <w:rPr>
                <w:b/>
                <w:szCs w:val="24"/>
                <w:lang w:val="lv-LV"/>
              </w:rPr>
              <w:t>Mērvienība</w:t>
            </w:r>
          </w:p>
        </w:tc>
        <w:tc>
          <w:tcPr>
            <w:tcW w:w="1330" w:type="dxa"/>
          </w:tcPr>
          <w:p w:rsidR="00B356E8" w:rsidRPr="00AB1C15" w:rsidRDefault="00B356E8" w:rsidP="00321AFE">
            <w:pPr>
              <w:rPr>
                <w:b/>
                <w:szCs w:val="24"/>
                <w:lang w:val="lv-LV"/>
              </w:rPr>
            </w:pPr>
            <w:r w:rsidRPr="00AB1C15">
              <w:rPr>
                <w:b/>
                <w:szCs w:val="24"/>
                <w:lang w:val="lv-LV"/>
              </w:rPr>
              <w:t>Vienības cena (LVL)</w:t>
            </w:r>
          </w:p>
        </w:tc>
        <w:tc>
          <w:tcPr>
            <w:tcW w:w="1343" w:type="dxa"/>
          </w:tcPr>
          <w:p w:rsidR="00B356E8" w:rsidRPr="00AB1C15" w:rsidRDefault="00B356E8" w:rsidP="00321AFE">
            <w:pPr>
              <w:rPr>
                <w:b/>
                <w:szCs w:val="24"/>
                <w:lang w:val="lv-LV"/>
              </w:rPr>
            </w:pPr>
            <w:r w:rsidRPr="00AB1C15">
              <w:rPr>
                <w:b/>
                <w:szCs w:val="24"/>
                <w:lang w:val="lv-LV"/>
              </w:rPr>
              <w:t>Daudzums</w:t>
            </w:r>
          </w:p>
        </w:tc>
        <w:tc>
          <w:tcPr>
            <w:tcW w:w="1257" w:type="dxa"/>
            <w:shd w:val="clear" w:color="auto" w:fill="auto"/>
          </w:tcPr>
          <w:p w:rsidR="00B356E8" w:rsidRPr="00AB1C15" w:rsidRDefault="00B356E8" w:rsidP="00321AFE">
            <w:pPr>
              <w:rPr>
                <w:b/>
                <w:szCs w:val="24"/>
                <w:lang w:val="lv-LV"/>
              </w:rPr>
            </w:pPr>
            <w:r w:rsidRPr="00AB1C15">
              <w:rPr>
                <w:b/>
                <w:szCs w:val="24"/>
                <w:lang w:val="lv-LV"/>
              </w:rPr>
              <w:t>Summa (LVL)</w:t>
            </w:r>
          </w:p>
        </w:tc>
      </w:tr>
      <w:tr w:rsidR="00B356E8" w:rsidRPr="00AB1C15" w:rsidTr="00321AFE">
        <w:trPr>
          <w:trHeight w:val="559"/>
        </w:trPr>
        <w:tc>
          <w:tcPr>
            <w:tcW w:w="837" w:type="dxa"/>
          </w:tcPr>
          <w:p w:rsidR="00B356E8" w:rsidRPr="00AB1C15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  <w:jc w:val="both"/>
            </w:pPr>
            <w:r w:rsidRPr="00AB1C15">
              <w:t>1.1.</w:t>
            </w:r>
          </w:p>
        </w:tc>
        <w:tc>
          <w:tcPr>
            <w:tcW w:w="2815" w:type="dxa"/>
          </w:tcPr>
          <w:p w:rsidR="00B356E8" w:rsidRPr="00AB1C15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</w:pPr>
            <w:r>
              <w:t>Pasākuma</w:t>
            </w:r>
            <w:r w:rsidRPr="00AB1C15">
              <w:t xml:space="preserve"> telpu noma</w:t>
            </w:r>
          </w:p>
        </w:tc>
        <w:tc>
          <w:tcPr>
            <w:tcW w:w="1481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  <w:r w:rsidRPr="00AB1C15">
              <w:rPr>
                <w:szCs w:val="24"/>
                <w:lang w:val="lv-LV"/>
              </w:rPr>
              <w:t>Diena</w:t>
            </w:r>
          </w:p>
        </w:tc>
        <w:tc>
          <w:tcPr>
            <w:tcW w:w="1330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43" w:type="dxa"/>
          </w:tcPr>
          <w:p w:rsidR="00B356E8" w:rsidRPr="00AB1C15" w:rsidRDefault="00B356E8" w:rsidP="00321AFE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</w:tc>
        <w:tc>
          <w:tcPr>
            <w:tcW w:w="1257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</w:tr>
      <w:tr w:rsidR="00B356E8" w:rsidRPr="00AB1C15" w:rsidTr="00321AFE">
        <w:trPr>
          <w:trHeight w:val="553"/>
        </w:trPr>
        <w:tc>
          <w:tcPr>
            <w:tcW w:w="837" w:type="dxa"/>
          </w:tcPr>
          <w:p w:rsidR="00B356E8" w:rsidRPr="00AB1C15" w:rsidRDefault="00B356E8" w:rsidP="00321AFE">
            <w:pPr>
              <w:pStyle w:val="msonormalcxspmiddlecxsplast"/>
              <w:contextualSpacing/>
              <w:jc w:val="both"/>
            </w:pPr>
            <w:r w:rsidRPr="00AB1C15">
              <w:t>1.2.</w:t>
            </w:r>
          </w:p>
        </w:tc>
        <w:tc>
          <w:tcPr>
            <w:tcW w:w="2815" w:type="dxa"/>
          </w:tcPr>
          <w:p w:rsidR="00B356E8" w:rsidRPr="00AB1C15" w:rsidRDefault="00B356E8" w:rsidP="00321AFE">
            <w:pPr>
              <w:pStyle w:val="msonormalcxspmiddlecxsplast"/>
              <w:contextualSpacing/>
            </w:pPr>
            <w:r w:rsidRPr="00AB1C15">
              <w:t>Kafijas pauzes (3 gab.</w:t>
            </w:r>
            <w:r>
              <w:t>/dienā)</w:t>
            </w:r>
          </w:p>
        </w:tc>
        <w:tc>
          <w:tcPr>
            <w:tcW w:w="1481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  <w:r w:rsidRPr="00AB1C15">
              <w:rPr>
                <w:szCs w:val="24"/>
                <w:lang w:val="lv-LV"/>
              </w:rPr>
              <w:t>Persona</w:t>
            </w:r>
          </w:p>
        </w:tc>
        <w:tc>
          <w:tcPr>
            <w:tcW w:w="1330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43" w:type="dxa"/>
          </w:tcPr>
          <w:p w:rsidR="00B356E8" w:rsidRPr="00AB1C15" w:rsidRDefault="00B356E8" w:rsidP="00321AFE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  <w:r w:rsidRPr="00AB1C15">
              <w:rPr>
                <w:szCs w:val="24"/>
                <w:lang w:val="lv-LV"/>
              </w:rPr>
              <w:t xml:space="preserve">5 pers x </w:t>
            </w:r>
            <w:r>
              <w:rPr>
                <w:szCs w:val="24"/>
                <w:lang w:val="lv-LV"/>
              </w:rPr>
              <w:t>2</w:t>
            </w:r>
            <w:r w:rsidRPr="00AB1C15">
              <w:rPr>
                <w:szCs w:val="24"/>
                <w:lang w:val="lv-LV"/>
              </w:rPr>
              <w:t xml:space="preserve"> dienas</w:t>
            </w:r>
          </w:p>
        </w:tc>
        <w:tc>
          <w:tcPr>
            <w:tcW w:w="1257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</w:tr>
      <w:tr w:rsidR="00B356E8" w:rsidRPr="00AB1C15" w:rsidTr="00321AFE">
        <w:tc>
          <w:tcPr>
            <w:tcW w:w="837" w:type="dxa"/>
          </w:tcPr>
          <w:p w:rsidR="00B356E8" w:rsidRPr="00AB1C15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</w:pPr>
            <w:r w:rsidRPr="00AB1C15">
              <w:t>1.3.</w:t>
            </w:r>
          </w:p>
        </w:tc>
        <w:tc>
          <w:tcPr>
            <w:tcW w:w="2815" w:type="dxa"/>
          </w:tcPr>
          <w:p w:rsidR="00B356E8" w:rsidRPr="00AB1C15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</w:pPr>
            <w:r w:rsidRPr="00AB1C15">
              <w:t>Naktsmītne (1 nakts, t.sk. brokastis)</w:t>
            </w:r>
          </w:p>
        </w:tc>
        <w:tc>
          <w:tcPr>
            <w:tcW w:w="1481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  <w:r w:rsidRPr="00AB1C15">
              <w:rPr>
                <w:szCs w:val="24"/>
                <w:lang w:val="lv-LV"/>
              </w:rPr>
              <w:t>Persona</w:t>
            </w:r>
          </w:p>
        </w:tc>
        <w:tc>
          <w:tcPr>
            <w:tcW w:w="1330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43" w:type="dxa"/>
          </w:tcPr>
          <w:p w:rsidR="00B356E8" w:rsidRPr="00AB1C15" w:rsidRDefault="00B356E8" w:rsidP="00321AFE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25 pers</w:t>
            </w:r>
          </w:p>
        </w:tc>
        <w:tc>
          <w:tcPr>
            <w:tcW w:w="1257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</w:tr>
      <w:tr w:rsidR="00B356E8" w:rsidRPr="00AB1C15" w:rsidTr="00321AFE">
        <w:tc>
          <w:tcPr>
            <w:tcW w:w="837" w:type="dxa"/>
          </w:tcPr>
          <w:p w:rsidR="00B356E8" w:rsidRPr="00AB1C15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  <w:jc w:val="right"/>
            </w:pPr>
          </w:p>
        </w:tc>
        <w:tc>
          <w:tcPr>
            <w:tcW w:w="2815" w:type="dxa"/>
          </w:tcPr>
          <w:p w:rsidR="00B356E8" w:rsidRPr="00AB1C15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  <w:jc w:val="right"/>
            </w:pPr>
            <w:r w:rsidRPr="00AB1C15">
              <w:t>Kopā (bez PVN, LVL):</w:t>
            </w:r>
          </w:p>
        </w:tc>
        <w:tc>
          <w:tcPr>
            <w:tcW w:w="1481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43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257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</w:tr>
      <w:tr w:rsidR="00B356E8" w:rsidRPr="00AB1C15" w:rsidTr="00321AFE">
        <w:tc>
          <w:tcPr>
            <w:tcW w:w="837" w:type="dxa"/>
          </w:tcPr>
          <w:p w:rsidR="00B356E8" w:rsidRPr="00AB1C15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  <w:jc w:val="right"/>
            </w:pPr>
          </w:p>
        </w:tc>
        <w:tc>
          <w:tcPr>
            <w:tcW w:w="2815" w:type="dxa"/>
          </w:tcPr>
          <w:p w:rsidR="00B356E8" w:rsidRPr="00AB1C15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  <w:jc w:val="right"/>
            </w:pPr>
            <w:r w:rsidRPr="00AB1C15">
              <w:t>PVN 1.1. un 1.2.pozīcijām (21%):</w:t>
            </w:r>
          </w:p>
        </w:tc>
        <w:tc>
          <w:tcPr>
            <w:tcW w:w="1481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43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257" w:type="dxa"/>
          </w:tcPr>
          <w:p w:rsidR="00B356E8" w:rsidRPr="00AB1C15" w:rsidRDefault="00B356E8" w:rsidP="00321AFE">
            <w:pPr>
              <w:rPr>
                <w:szCs w:val="24"/>
                <w:lang w:val="lv-LV"/>
              </w:rPr>
            </w:pPr>
          </w:p>
        </w:tc>
      </w:tr>
      <w:tr w:rsidR="00B356E8" w:rsidRPr="001C3B8B" w:rsidTr="00321AFE">
        <w:tc>
          <w:tcPr>
            <w:tcW w:w="837" w:type="dxa"/>
          </w:tcPr>
          <w:p w:rsidR="00B356E8" w:rsidRPr="00AB1C15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  <w:jc w:val="right"/>
            </w:pPr>
          </w:p>
        </w:tc>
        <w:tc>
          <w:tcPr>
            <w:tcW w:w="2815" w:type="dxa"/>
          </w:tcPr>
          <w:p w:rsidR="00B356E8" w:rsidRPr="00AB1C15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  <w:jc w:val="right"/>
            </w:pPr>
            <w:r w:rsidRPr="00AB1C15">
              <w:t>PVN 1.3.pozīcijai (12 %):</w:t>
            </w:r>
          </w:p>
        </w:tc>
        <w:tc>
          <w:tcPr>
            <w:tcW w:w="1481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43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257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</w:tr>
      <w:tr w:rsidR="00B356E8" w:rsidRPr="001C3B8B" w:rsidTr="00321AFE">
        <w:tc>
          <w:tcPr>
            <w:tcW w:w="837" w:type="dxa"/>
          </w:tcPr>
          <w:p w:rsidR="00B356E8" w:rsidRPr="001C3B8B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  <w:jc w:val="right"/>
            </w:pPr>
          </w:p>
        </w:tc>
        <w:tc>
          <w:tcPr>
            <w:tcW w:w="2815" w:type="dxa"/>
          </w:tcPr>
          <w:p w:rsidR="00B356E8" w:rsidRPr="001C3B8B" w:rsidRDefault="00B356E8" w:rsidP="00321AFE">
            <w:pPr>
              <w:pStyle w:val="msonormalcxspmiddle"/>
              <w:tabs>
                <w:tab w:val="left" w:pos="426"/>
              </w:tabs>
              <w:spacing w:after="120" w:afterAutospacing="0"/>
              <w:jc w:val="right"/>
            </w:pPr>
            <w:r w:rsidRPr="001C3B8B">
              <w:t>Kopā (ar PVN, LVL):</w:t>
            </w:r>
          </w:p>
        </w:tc>
        <w:tc>
          <w:tcPr>
            <w:tcW w:w="1481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343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  <w:tc>
          <w:tcPr>
            <w:tcW w:w="1257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</w:tr>
    </w:tbl>
    <w:p w:rsidR="00B356E8" w:rsidRPr="001C3B8B" w:rsidRDefault="00B356E8" w:rsidP="00B356E8">
      <w:pPr>
        <w:rPr>
          <w:szCs w:val="24"/>
          <w:lang w:val="lv-LV"/>
        </w:rPr>
      </w:pPr>
    </w:p>
    <w:p w:rsidR="00B356E8" w:rsidRPr="001C3B8B" w:rsidRDefault="00B356E8" w:rsidP="00B356E8">
      <w:pPr>
        <w:rPr>
          <w:szCs w:val="24"/>
          <w:lang w:val="lv-LV"/>
        </w:rPr>
      </w:pPr>
    </w:p>
    <w:p w:rsidR="00B356E8" w:rsidRPr="001C3B8B" w:rsidRDefault="00B356E8" w:rsidP="00B356E8">
      <w:pPr>
        <w:rPr>
          <w:szCs w:val="24"/>
          <w:lang w:val="lv-LV"/>
        </w:rPr>
      </w:pPr>
    </w:p>
    <w:p w:rsidR="00B356E8" w:rsidRPr="001C3B8B" w:rsidRDefault="00B356E8" w:rsidP="00B356E8">
      <w:pPr>
        <w:jc w:val="right"/>
        <w:rPr>
          <w:b/>
          <w:szCs w:val="24"/>
          <w:lang w:val="lv-LV"/>
        </w:rPr>
      </w:pPr>
      <w:r w:rsidRPr="001C3B8B">
        <w:rPr>
          <w:b/>
          <w:szCs w:val="24"/>
          <w:lang w:val="lv-LV"/>
        </w:rPr>
        <w:t>Pretendenta pārstāvis:</w:t>
      </w:r>
    </w:p>
    <w:tbl>
      <w:tblPr>
        <w:tblW w:w="0" w:type="auto"/>
        <w:tblInd w:w="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3392"/>
      </w:tblGrid>
      <w:tr w:rsidR="00B356E8" w:rsidRPr="001C3B8B" w:rsidTr="00321AFE">
        <w:tc>
          <w:tcPr>
            <w:tcW w:w="2518" w:type="dxa"/>
          </w:tcPr>
          <w:p w:rsidR="00B356E8" w:rsidRPr="001C3B8B" w:rsidRDefault="00B356E8" w:rsidP="00321AFE">
            <w:pPr>
              <w:jc w:val="right"/>
              <w:rPr>
                <w:b/>
                <w:szCs w:val="24"/>
                <w:lang w:val="lv-LV"/>
              </w:rPr>
            </w:pPr>
            <w:r w:rsidRPr="001C3B8B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3827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</w:tr>
      <w:tr w:rsidR="00B356E8" w:rsidRPr="001C3B8B" w:rsidTr="00321AFE">
        <w:tc>
          <w:tcPr>
            <w:tcW w:w="2518" w:type="dxa"/>
          </w:tcPr>
          <w:p w:rsidR="00B356E8" w:rsidRPr="001C3B8B" w:rsidRDefault="00B356E8" w:rsidP="00321AFE">
            <w:pPr>
              <w:jc w:val="right"/>
              <w:rPr>
                <w:b/>
                <w:szCs w:val="24"/>
                <w:lang w:val="lv-LV"/>
              </w:rPr>
            </w:pPr>
            <w:r w:rsidRPr="001C3B8B">
              <w:rPr>
                <w:b/>
                <w:szCs w:val="24"/>
                <w:lang w:val="lv-LV"/>
              </w:rPr>
              <w:t>Ieņemamais amats</w:t>
            </w:r>
          </w:p>
        </w:tc>
        <w:tc>
          <w:tcPr>
            <w:tcW w:w="3827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</w:tr>
      <w:tr w:rsidR="00B356E8" w:rsidRPr="001C3B8B" w:rsidTr="00321AFE">
        <w:tc>
          <w:tcPr>
            <w:tcW w:w="2518" w:type="dxa"/>
          </w:tcPr>
          <w:p w:rsidR="00B356E8" w:rsidRPr="001C3B8B" w:rsidRDefault="00B356E8" w:rsidP="00321AFE">
            <w:pPr>
              <w:jc w:val="right"/>
              <w:rPr>
                <w:b/>
                <w:szCs w:val="24"/>
                <w:lang w:val="lv-LV"/>
              </w:rPr>
            </w:pPr>
            <w:r w:rsidRPr="001C3B8B">
              <w:rPr>
                <w:b/>
                <w:szCs w:val="24"/>
                <w:lang w:val="lv-LV"/>
              </w:rPr>
              <w:t>Paraksts</w:t>
            </w:r>
          </w:p>
        </w:tc>
        <w:tc>
          <w:tcPr>
            <w:tcW w:w="3827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</w:tr>
      <w:tr w:rsidR="00B356E8" w:rsidRPr="001C3B8B" w:rsidTr="00321AFE">
        <w:tc>
          <w:tcPr>
            <w:tcW w:w="2518" w:type="dxa"/>
          </w:tcPr>
          <w:p w:rsidR="00B356E8" w:rsidRPr="001C3B8B" w:rsidRDefault="00B356E8" w:rsidP="00321AFE">
            <w:pPr>
              <w:jc w:val="right"/>
              <w:rPr>
                <w:b/>
                <w:szCs w:val="24"/>
                <w:lang w:val="lv-LV"/>
              </w:rPr>
            </w:pPr>
            <w:r w:rsidRPr="001C3B8B">
              <w:rPr>
                <w:b/>
                <w:szCs w:val="24"/>
                <w:lang w:val="lv-LV"/>
              </w:rPr>
              <w:t>Datums</w:t>
            </w:r>
          </w:p>
        </w:tc>
        <w:tc>
          <w:tcPr>
            <w:tcW w:w="3827" w:type="dxa"/>
          </w:tcPr>
          <w:p w:rsidR="00B356E8" w:rsidRPr="001C3B8B" w:rsidRDefault="00B356E8" w:rsidP="00321AFE">
            <w:pPr>
              <w:rPr>
                <w:szCs w:val="24"/>
                <w:lang w:val="lv-LV"/>
              </w:rPr>
            </w:pPr>
          </w:p>
        </w:tc>
      </w:tr>
    </w:tbl>
    <w:p w:rsidR="00D3416E" w:rsidRDefault="00D3416E">
      <w:bookmarkStart w:id="0" w:name="_GoBack"/>
      <w:bookmarkEnd w:id="0"/>
    </w:p>
    <w:sectPr w:rsidR="00D34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8"/>
    <w:rsid w:val="00B356E8"/>
    <w:rsid w:val="00D3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35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/>
    </w:rPr>
  </w:style>
  <w:style w:type="paragraph" w:customStyle="1" w:styleId="msonormalcxspmiddlecxsplast">
    <w:name w:val="msonormalcxspmiddlecxsplast"/>
    <w:basedOn w:val="Normal"/>
    <w:rsid w:val="00B35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35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/>
    </w:rPr>
  </w:style>
  <w:style w:type="paragraph" w:customStyle="1" w:styleId="msonormalcxspmiddlecxsplast">
    <w:name w:val="msonormalcxspmiddlecxsplast"/>
    <w:basedOn w:val="Normal"/>
    <w:rsid w:val="00B35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Arnieks</dc:creator>
  <cp:lastModifiedBy>Arnieks</cp:lastModifiedBy>
  <cp:revision>1</cp:revision>
  <dcterms:created xsi:type="dcterms:W3CDTF">2012-09-17T11:47:00Z</dcterms:created>
  <dcterms:modified xsi:type="dcterms:W3CDTF">2012-09-17T11:47:00Z</dcterms:modified>
</cp:coreProperties>
</file>