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001" w:rsidRPr="00016151" w:rsidRDefault="00401351" w:rsidP="003C5483">
      <w:pPr>
        <w:spacing w:after="120" w:line="240" w:lineRule="auto"/>
        <w:jc w:val="center"/>
        <w:rPr>
          <w:rFonts w:ascii="Times New Roman" w:hAnsi="Times New Roman"/>
          <w:b/>
          <w:sz w:val="24"/>
          <w:szCs w:val="24"/>
          <w:lang w:val="lv-LV"/>
        </w:rPr>
      </w:pPr>
      <w:r w:rsidRPr="00016151">
        <w:rPr>
          <w:rFonts w:ascii="Times New Roman" w:eastAsia="Times New Roman" w:hAnsi="Times New Roman"/>
          <w:b/>
          <w:sz w:val="24"/>
          <w:szCs w:val="24"/>
          <w:lang w:val="lv-LV"/>
        </w:rPr>
        <w:t xml:space="preserve"> </w:t>
      </w:r>
      <w:r w:rsidR="000C2E8A" w:rsidRPr="00016151">
        <w:rPr>
          <w:rFonts w:ascii="Times New Roman" w:eastAsia="Times New Roman" w:hAnsi="Times New Roman"/>
          <w:b/>
          <w:sz w:val="24"/>
          <w:szCs w:val="24"/>
          <w:lang w:val="lv-LV"/>
        </w:rPr>
        <w:t>L</w:t>
      </w:r>
      <w:r w:rsidR="00310C7E" w:rsidRPr="00016151">
        <w:rPr>
          <w:rFonts w:ascii="Times New Roman" w:eastAsia="Times New Roman" w:hAnsi="Times New Roman"/>
          <w:b/>
          <w:sz w:val="24"/>
          <w:szCs w:val="24"/>
          <w:lang w:val="lv-LV"/>
        </w:rPr>
        <w:t xml:space="preserve">ĪGUMS Nr. </w:t>
      </w:r>
      <w:r w:rsidR="00D94D41">
        <w:rPr>
          <w:rFonts w:ascii="Times New Roman" w:eastAsia="Times New Roman" w:hAnsi="Times New Roman"/>
          <w:b/>
          <w:sz w:val="24"/>
          <w:szCs w:val="24"/>
          <w:lang w:val="lv-LV"/>
        </w:rPr>
        <w:t>8-5</w:t>
      </w:r>
      <w:r w:rsidR="004732A7">
        <w:rPr>
          <w:rFonts w:ascii="Times New Roman" w:eastAsia="Times New Roman" w:hAnsi="Times New Roman"/>
          <w:b/>
          <w:sz w:val="24"/>
          <w:szCs w:val="24"/>
          <w:lang w:val="lv-LV"/>
        </w:rPr>
        <w:t>/EST-LAT22/7</w:t>
      </w:r>
    </w:p>
    <w:p w:rsidR="00310C7E" w:rsidRPr="00016151" w:rsidRDefault="000C2E8A" w:rsidP="00793DE6">
      <w:pPr>
        <w:pStyle w:val="Piel"/>
        <w:tabs>
          <w:tab w:val="left" w:pos="6521"/>
        </w:tabs>
        <w:spacing w:after="120"/>
        <w:jc w:val="both"/>
        <w:rPr>
          <w:szCs w:val="24"/>
        </w:rPr>
      </w:pPr>
      <w:r w:rsidRPr="00016151">
        <w:rPr>
          <w:szCs w:val="24"/>
        </w:rPr>
        <w:t>Rīgā</w:t>
      </w:r>
      <w:r w:rsidR="00310C7E" w:rsidRPr="00016151">
        <w:rPr>
          <w:szCs w:val="24"/>
        </w:rPr>
        <w:t xml:space="preserve"> </w:t>
      </w:r>
      <w:r w:rsidR="00220A65" w:rsidRPr="00016151">
        <w:rPr>
          <w:szCs w:val="24"/>
        </w:rPr>
        <w:tab/>
        <w:t xml:space="preserve">     </w:t>
      </w:r>
      <w:r w:rsidR="00401351" w:rsidRPr="00016151">
        <w:rPr>
          <w:szCs w:val="24"/>
        </w:rPr>
        <w:t xml:space="preserve">        </w:t>
      </w:r>
      <w:r w:rsidR="00220A65" w:rsidRPr="00016151">
        <w:rPr>
          <w:szCs w:val="24"/>
        </w:rPr>
        <w:t xml:space="preserve"> </w:t>
      </w:r>
      <w:r w:rsidR="00310C7E" w:rsidRPr="00016151">
        <w:rPr>
          <w:szCs w:val="24"/>
        </w:rPr>
        <w:t>201</w:t>
      </w:r>
      <w:r w:rsidR="002C62D6" w:rsidRPr="00016151">
        <w:rPr>
          <w:szCs w:val="24"/>
        </w:rPr>
        <w:t>8</w:t>
      </w:r>
      <w:r w:rsidR="00310C7E" w:rsidRPr="00016151">
        <w:rPr>
          <w:szCs w:val="24"/>
        </w:rPr>
        <w:t xml:space="preserve">.gada </w:t>
      </w:r>
      <w:r w:rsidR="00D428B9">
        <w:rPr>
          <w:szCs w:val="24"/>
        </w:rPr>
        <w:t>17.decembrī</w:t>
      </w:r>
      <w:r w:rsidRPr="00016151">
        <w:rPr>
          <w:szCs w:val="24"/>
        </w:rPr>
        <w:t xml:space="preserve"> </w:t>
      </w:r>
    </w:p>
    <w:p w:rsidR="00440D78" w:rsidRPr="006E3DE3" w:rsidRDefault="00440D78" w:rsidP="00793DE6">
      <w:pPr>
        <w:pStyle w:val="Pamatteksts3"/>
        <w:spacing w:line="240" w:lineRule="auto"/>
        <w:rPr>
          <w:rFonts w:ascii="Times New Roman" w:hAnsi="Times New Roman"/>
          <w:sz w:val="24"/>
          <w:szCs w:val="24"/>
          <w:lang w:val="lv-LV"/>
        </w:rPr>
      </w:pPr>
      <w:r w:rsidRPr="006E3DE3">
        <w:rPr>
          <w:rFonts w:ascii="Times New Roman" w:hAnsi="Times New Roman"/>
          <w:b/>
          <w:sz w:val="24"/>
          <w:szCs w:val="24"/>
          <w:lang w:val="lv-LV"/>
        </w:rPr>
        <w:t>Kurzemes plānošanas reģions,</w:t>
      </w:r>
      <w:r w:rsidRPr="006E3DE3">
        <w:rPr>
          <w:rFonts w:ascii="Times New Roman" w:hAnsi="Times New Roman"/>
          <w:sz w:val="24"/>
          <w:szCs w:val="24"/>
          <w:lang w:val="lv-LV"/>
        </w:rPr>
        <w:t xml:space="preserve"> reģistrācijas Nr.90002183562, juridiskā adrese: Avotu iela 12, Saldus, Saldus novads, LV-3801, tā Administrācijas vadītājas Evitas </w:t>
      </w:r>
      <w:proofErr w:type="spellStart"/>
      <w:r w:rsidRPr="006E3DE3">
        <w:rPr>
          <w:rFonts w:ascii="Times New Roman" w:hAnsi="Times New Roman"/>
          <w:sz w:val="24"/>
          <w:szCs w:val="24"/>
          <w:lang w:val="lv-LV"/>
        </w:rPr>
        <w:t>Dreijeres</w:t>
      </w:r>
      <w:proofErr w:type="spellEnd"/>
      <w:r w:rsidRPr="006E3DE3">
        <w:rPr>
          <w:rFonts w:ascii="Times New Roman" w:hAnsi="Times New Roman"/>
          <w:sz w:val="24"/>
          <w:szCs w:val="24"/>
          <w:lang w:val="lv-LV"/>
        </w:rPr>
        <w:t xml:space="preserve"> personā, kura darbojas saskaņā ar nolikumu, (turpmāk – Pasūtītājs) no vienas puses,</w:t>
      </w:r>
    </w:p>
    <w:p w:rsidR="00310C7E" w:rsidRPr="00016151" w:rsidRDefault="00016151" w:rsidP="00793DE6">
      <w:pPr>
        <w:pStyle w:val="Pamattekstsaratkpi"/>
        <w:spacing w:line="240" w:lineRule="auto"/>
        <w:ind w:left="0"/>
        <w:jc w:val="both"/>
        <w:rPr>
          <w:rFonts w:ascii="Times New Roman" w:hAnsi="Times New Roman"/>
          <w:sz w:val="24"/>
          <w:szCs w:val="24"/>
          <w:lang w:val="lv-LV"/>
        </w:rPr>
      </w:pPr>
      <w:r w:rsidRPr="00016151">
        <w:rPr>
          <w:rFonts w:ascii="Times New Roman" w:hAnsi="Times New Roman"/>
          <w:b/>
          <w:color w:val="222222"/>
          <w:sz w:val="24"/>
          <w:szCs w:val="24"/>
          <w:shd w:val="clear" w:color="auto" w:fill="FFFFFF"/>
          <w:lang w:val="lv-LV"/>
        </w:rPr>
        <w:t>SIA “</w:t>
      </w:r>
      <w:r w:rsidR="006E3DE3">
        <w:rPr>
          <w:rFonts w:ascii="Times New Roman" w:hAnsi="Times New Roman"/>
          <w:b/>
          <w:color w:val="222222"/>
          <w:sz w:val="24"/>
          <w:szCs w:val="24"/>
          <w:shd w:val="clear" w:color="auto" w:fill="FFFFFF"/>
          <w:lang w:val="lv-LV"/>
        </w:rPr>
        <w:t>Piektdien Piektajā Piecos</w:t>
      </w:r>
      <w:r w:rsidR="000278A3" w:rsidRPr="00016151">
        <w:rPr>
          <w:rFonts w:ascii="Times New Roman" w:hAnsi="Times New Roman"/>
          <w:b/>
          <w:color w:val="222222"/>
          <w:sz w:val="24"/>
          <w:szCs w:val="24"/>
          <w:shd w:val="clear" w:color="auto" w:fill="FFFFFF"/>
          <w:lang w:val="lv-LV"/>
        </w:rPr>
        <w:t>”</w:t>
      </w:r>
      <w:r w:rsidR="00310C7E" w:rsidRPr="00016151">
        <w:rPr>
          <w:rFonts w:ascii="Times New Roman" w:hAnsi="Times New Roman"/>
          <w:bCs/>
          <w:sz w:val="24"/>
          <w:szCs w:val="24"/>
          <w:lang w:val="lv-LV"/>
        </w:rPr>
        <w:t>, reģistrācijas Nr.</w:t>
      </w:r>
      <w:r w:rsidR="00E8397D" w:rsidRPr="00016151">
        <w:rPr>
          <w:rFonts w:ascii="Times New Roman" w:hAnsi="Times New Roman"/>
          <w:bCs/>
          <w:sz w:val="24"/>
          <w:szCs w:val="24"/>
          <w:lang w:val="lv-LV"/>
        </w:rPr>
        <w:t>: </w:t>
      </w:r>
      <w:r w:rsidR="006E3DE3" w:rsidRPr="006E3DE3">
        <w:rPr>
          <w:rFonts w:ascii="Times New Roman" w:hAnsi="Times New Roman"/>
          <w:sz w:val="24"/>
          <w:szCs w:val="24"/>
          <w:lang w:val="lv-LV"/>
        </w:rPr>
        <w:t>40003936525</w:t>
      </w:r>
      <w:r w:rsidR="00310C7E" w:rsidRPr="00016151">
        <w:rPr>
          <w:rFonts w:ascii="Times New Roman" w:hAnsi="Times New Roman"/>
          <w:bCs/>
          <w:sz w:val="24"/>
          <w:szCs w:val="24"/>
          <w:lang w:val="lv-LV"/>
        </w:rPr>
        <w:t xml:space="preserve">, juridiskā adrese: </w:t>
      </w:r>
      <w:r w:rsidR="006E3DE3" w:rsidRPr="006E3DE3">
        <w:rPr>
          <w:rFonts w:ascii="Times New Roman" w:hAnsi="Times New Roman"/>
          <w:sz w:val="24"/>
          <w:szCs w:val="24"/>
          <w:lang w:val="lv-LV"/>
        </w:rPr>
        <w:t>Nīcgales iela 33-7, Rīga, LV 1035</w:t>
      </w:r>
      <w:r w:rsidR="002C62D6" w:rsidRPr="00016151">
        <w:rPr>
          <w:rFonts w:ascii="Times New Roman" w:hAnsi="Times New Roman"/>
          <w:bCs/>
          <w:sz w:val="24"/>
          <w:szCs w:val="24"/>
          <w:lang w:val="lv-LV"/>
        </w:rPr>
        <w:t>,</w:t>
      </w:r>
      <w:r w:rsidRPr="00016151">
        <w:rPr>
          <w:rFonts w:ascii="Times New Roman" w:hAnsi="Times New Roman"/>
          <w:sz w:val="24"/>
          <w:szCs w:val="24"/>
          <w:lang w:val="lv-LV"/>
        </w:rPr>
        <w:t xml:space="preserve"> (turpmāk tekstā – Izpildītājs)</w:t>
      </w:r>
      <w:r w:rsidRPr="00016151">
        <w:rPr>
          <w:rFonts w:ascii="Times New Roman" w:hAnsi="Times New Roman"/>
          <w:bCs/>
          <w:sz w:val="24"/>
          <w:szCs w:val="24"/>
          <w:lang w:val="lv-LV"/>
        </w:rPr>
        <w:t xml:space="preserve">, kuras vārdā saskaņā ar statūtiem rīkojas valdes </w:t>
      </w:r>
      <w:r w:rsidR="006E3DE3">
        <w:rPr>
          <w:rFonts w:ascii="Times New Roman" w:hAnsi="Times New Roman"/>
          <w:bCs/>
          <w:sz w:val="24"/>
          <w:szCs w:val="24"/>
          <w:lang w:val="lv-LV"/>
        </w:rPr>
        <w:t xml:space="preserve">priekšsēdētājs </w:t>
      </w:r>
      <w:r w:rsidR="005166A2">
        <w:rPr>
          <w:rFonts w:ascii="Times New Roman" w:hAnsi="Times New Roman"/>
          <w:bCs/>
          <w:sz w:val="24"/>
          <w:szCs w:val="24"/>
          <w:lang w:val="lv-LV"/>
        </w:rPr>
        <w:t>______________</w:t>
      </w:r>
      <w:r w:rsidR="00310C7E" w:rsidRPr="00016151">
        <w:rPr>
          <w:rFonts w:ascii="Times New Roman" w:hAnsi="Times New Roman"/>
          <w:sz w:val="24"/>
          <w:szCs w:val="24"/>
          <w:lang w:val="lv-LV"/>
        </w:rPr>
        <w:t xml:space="preserve">, no otras puses, </w:t>
      </w:r>
      <w:r w:rsidR="000C2E8A" w:rsidRPr="00016151">
        <w:rPr>
          <w:rFonts w:ascii="Times New Roman" w:hAnsi="Times New Roman"/>
          <w:sz w:val="24"/>
          <w:szCs w:val="24"/>
          <w:lang w:val="lv-LV"/>
        </w:rPr>
        <w:t>(</w:t>
      </w:r>
      <w:r w:rsidR="00310C7E" w:rsidRPr="00016151">
        <w:rPr>
          <w:rFonts w:ascii="Times New Roman" w:hAnsi="Times New Roman"/>
          <w:sz w:val="24"/>
          <w:szCs w:val="24"/>
          <w:lang w:val="lv-LV"/>
        </w:rPr>
        <w:t>turpmāk</w:t>
      </w:r>
      <w:r w:rsidR="000C2E8A" w:rsidRPr="00016151">
        <w:rPr>
          <w:rFonts w:ascii="Times New Roman" w:hAnsi="Times New Roman"/>
          <w:sz w:val="24"/>
          <w:szCs w:val="24"/>
          <w:lang w:val="lv-LV"/>
        </w:rPr>
        <w:t xml:space="preserve"> tekstā</w:t>
      </w:r>
      <w:r w:rsidR="00310C7E" w:rsidRPr="00016151">
        <w:rPr>
          <w:rFonts w:ascii="Times New Roman" w:hAnsi="Times New Roman"/>
          <w:sz w:val="24"/>
          <w:szCs w:val="24"/>
          <w:lang w:val="lv-LV"/>
        </w:rPr>
        <w:t xml:space="preserve"> abi kopā saukti - Puses, bet katrs atsevišķi – Puse</w:t>
      </w:r>
      <w:r w:rsidR="000C2E8A" w:rsidRPr="00016151">
        <w:rPr>
          <w:rFonts w:ascii="Times New Roman" w:hAnsi="Times New Roman"/>
          <w:sz w:val="24"/>
          <w:szCs w:val="24"/>
          <w:lang w:val="lv-LV"/>
        </w:rPr>
        <w:t>)</w:t>
      </w:r>
      <w:r w:rsidR="00310C7E" w:rsidRPr="00016151">
        <w:rPr>
          <w:rFonts w:ascii="Times New Roman" w:hAnsi="Times New Roman"/>
          <w:sz w:val="24"/>
          <w:szCs w:val="24"/>
          <w:lang w:val="lv-LV"/>
        </w:rPr>
        <w:t xml:space="preserve">, </w:t>
      </w:r>
    </w:p>
    <w:p w:rsidR="000278A3" w:rsidRDefault="00310C7E" w:rsidP="00793DE6">
      <w:pPr>
        <w:pStyle w:val="Pamattekstsaratkpi"/>
        <w:spacing w:line="240" w:lineRule="auto"/>
        <w:ind w:left="0"/>
        <w:jc w:val="both"/>
        <w:rPr>
          <w:rFonts w:ascii="Times New Roman" w:hAnsi="Times New Roman"/>
          <w:bCs/>
          <w:sz w:val="24"/>
          <w:szCs w:val="24"/>
          <w:lang w:val="lv-LV"/>
        </w:rPr>
      </w:pPr>
      <w:r w:rsidRPr="006E3DE3">
        <w:rPr>
          <w:rFonts w:ascii="Times New Roman" w:hAnsi="Times New Roman"/>
          <w:color w:val="222222"/>
          <w:sz w:val="24"/>
          <w:szCs w:val="24"/>
          <w:shd w:val="clear" w:color="auto" w:fill="FFFFFF"/>
          <w:lang w:val="lv-LV"/>
        </w:rPr>
        <w:t xml:space="preserve">pamatojoties uz </w:t>
      </w:r>
      <w:r w:rsidR="00440D78" w:rsidRPr="006E3DE3">
        <w:rPr>
          <w:rFonts w:ascii="Times New Roman" w:hAnsi="Times New Roman"/>
          <w:sz w:val="24"/>
          <w:szCs w:val="24"/>
          <w:lang w:val="lv-LV"/>
        </w:rPr>
        <w:t>Igaunijas – Latvijas pārrobežu sadarbības programmas projekta projektā “</w:t>
      </w:r>
      <w:r w:rsidR="00440D78" w:rsidRPr="006E3DE3">
        <w:rPr>
          <w:rFonts w:ascii="Times New Roman" w:hAnsi="Times New Roman"/>
          <w:i/>
          <w:iCs/>
          <w:sz w:val="24"/>
          <w:szCs w:val="24"/>
          <w:lang w:val="lv-LV"/>
        </w:rPr>
        <w:t>Pārgājienu maršruts gar Baltijas jūras piekrasti Latvijā un Igaunijā”(</w:t>
      </w:r>
      <w:proofErr w:type="spellStart"/>
      <w:r w:rsidR="00440D78" w:rsidRPr="006E3DE3">
        <w:rPr>
          <w:rFonts w:ascii="Times New Roman" w:hAnsi="Times New Roman"/>
          <w:i/>
          <w:iCs/>
          <w:sz w:val="24"/>
          <w:szCs w:val="24"/>
          <w:lang w:val="lv-LV"/>
        </w:rPr>
        <w:t>Coastal</w:t>
      </w:r>
      <w:proofErr w:type="spellEnd"/>
      <w:r w:rsidR="00440D78" w:rsidRPr="006E3DE3">
        <w:rPr>
          <w:rFonts w:ascii="Times New Roman" w:hAnsi="Times New Roman"/>
          <w:i/>
          <w:iCs/>
          <w:sz w:val="24"/>
          <w:szCs w:val="24"/>
          <w:lang w:val="lv-LV"/>
        </w:rPr>
        <w:t xml:space="preserve"> </w:t>
      </w:r>
      <w:proofErr w:type="spellStart"/>
      <w:r w:rsidR="00440D78" w:rsidRPr="006E3DE3">
        <w:rPr>
          <w:rFonts w:ascii="Times New Roman" w:hAnsi="Times New Roman"/>
          <w:i/>
          <w:iCs/>
          <w:sz w:val="24"/>
          <w:szCs w:val="24"/>
          <w:lang w:val="lv-LV"/>
        </w:rPr>
        <w:t>Hiking</w:t>
      </w:r>
      <w:proofErr w:type="spellEnd"/>
      <w:r w:rsidR="00440D78" w:rsidRPr="006E3DE3">
        <w:rPr>
          <w:rFonts w:ascii="Times New Roman" w:hAnsi="Times New Roman"/>
          <w:i/>
          <w:iCs/>
          <w:sz w:val="24"/>
          <w:szCs w:val="24"/>
          <w:lang w:val="lv-LV"/>
        </w:rPr>
        <w:t xml:space="preserve">), Nr. ESTLAT22 </w:t>
      </w:r>
      <w:r w:rsidR="002C62D6" w:rsidRPr="006E3DE3">
        <w:rPr>
          <w:rFonts w:ascii="Times New Roman" w:hAnsi="Times New Roman"/>
          <w:b/>
          <w:color w:val="222222"/>
          <w:sz w:val="24"/>
          <w:szCs w:val="24"/>
          <w:shd w:val="clear" w:color="auto" w:fill="FFFFFF"/>
          <w:lang w:val="lv-LV"/>
        </w:rPr>
        <w:t xml:space="preserve">ietvaros </w:t>
      </w:r>
      <w:r w:rsidR="000278A3" w:rsidRPr="006E3DE3">
        <w:rPr>
          <w:rFonts w:ascii="Times New Roman" w:hAnsi="Times New Roman"/>
          <w:color w:val="222222"/>
          <w:sz w:val="24"/>
          <w:szCs w:val="24"/>
          <w:shd w:val="clear" w:color="auto" w:fill="FFFFFF"/>
          <w:lang w:val="lv-LV"/>
        </w:rPr>
        <w:t>veiktā</w:t>
      </w:r>
      <w:r w:rsidR="00440D78" w:rsidRPr="006E3DE3">
        <w:rPr>
          <w:rFonts w:ascii="Times New Roman" w:hAnsi="Times New Roman"/>
          <w:color w:val="222222"/>
          <w:sz w:val="24"/>
          <w:szCs w:val="24"/>
          <w:shd w:val="clear" w:color="auto" w:fill="FFFFFF"/>
          <w:lang w:val="lv-LV"/>
        </w:rPr>
        <w:t xml:space="preserve"> iepirkuma</w:t>
      </w:r>
      <w:r w:rsidR="00401351" w:rsidRPr="006E3DE3">
        <w:rPr>
          <w:rFonts w:ascii="Times New Roman" w:hAnsi="Times New Roman"/>
          <w:color w:val="222222"/>
          <w:sz w:val="24"/>
          <w:szCs w:val="24"/>
          <w:shd w:val="clear" w:color="auto" w:fill="FFFFFF"/>
          <w:lang w:val="lv-LV"/>
        </w:rPr>
        <w:t xml:space="preserve"> </w:t>
      </w:r>
      <w:r w:rsidR="00E37D88" w:rsidRPr="006E3DE3">
        <w:rPr>
          <w:rFonts w:ascii="Times New Roman" w:hAnsi="Times New Roman"/>
          <w:color w:val="222222"/>
          <w:sz w:val="24"/>
          <w:szCs w:val="24"/>
          <w:shd w:val="clear" w:color="auto" w:fill="FFFFFF"/>
          <w:lang w:val="lv-LV"/>
        </w:rPr>
        <w:t xml:space="preserve">Nr. </w:t>
      </w:r>
      <w:r w:rsidR="00E37D88" w:rsidRPr="006E3DE3">
        <w:rPr>
          <w:rFonts w:ascii="Times New Roman" w:hAnsi="Times New Roman"/>
          <w:sz w:val="24"/>
          <w:szCs w:val="24"/>
          <w:lang w:val="lv-LV"/>
        </w:rPr>
        <w:t>KPR 2018/6/ESTLAT22</w:t>
      </w:r>
      <w:r w:rsidR="002C62D6" w:rsidRPr="006E3DE3">
        <w:rPr>
          <w:rFonts w:ascii="Times New Roman" w:hAnsi="Times New Roman"/>
          <w:b/>
          <w:color w:val="222222"/>
          <w:sz w:val="24"/>
          <w:szCs w:val="24"/>
          <w:shd w:val="clear" w:color="auto" w:fill="FFFFFF"/>
          <w:lang w:val="lv-LV"/>
        </w:rPr>
        <w:t xml:space="preserve">, </w:t>
      </w:r>
      <w:r w:rsidRPr="006E3DE3">
        <w:rPr>
          <w:rFonts w:ascii="Times New Roman" w:hAnsi="Times New Roman"/>
          <w:sz w:val="24"/>
          <w:szCs w:val="24"/>
          <w:lang w:val="lv-LV"/>
        </w:rPr>
        <w:t>(turpmāk – Iepirkums)</w:t>
      </w:r>
      <w:r w:rsidR="00C96E59" w:rsidRPr="006E3DE3">
        <w:rPr>
          <w:rFonts w:ascii="Times New Roman" w:hAnsi="Times New Roman"/>
          <w:sz w:val="24"/>
          <w:szCs w:val="24"/>
          <w:lang w:val="lv-LV"/>
        </w:rPr>
        <w:t>,</w:t>
      </w:r>
      <w:r w:rsidRPr="006E3DE3">
        <w:rPr>
          <w:rFonts w:ascii="Times New Roman" w:hAnsi="Times New Roman"/>
          <w:bCs/>
          <w:sz w:val="24"/>
          <w:szCs w:val="24"/>
          <w:lang w:val="lv-LV"/>
        </w:rPr>
        <w:t xml:space="preserve"> rezultātiem</w:t>
      </w:r>
      <w:r w:rsidR="000278A3" w:rsidRPr="006E3DE3">
        <w:rPr>
          <w:rFonts w:ascii="Times New Roman" w:hAnsi="Times New Roman"/>
          <w:bCs/>
          <w:sz w:val="24"/>
          <w:szCs w:val="24"/>
          <w:lang w:val="lv-LV"/>
        </w:rPr>
        <w:t xml:space="preserve">, </w:t>
      </w:r>
    </w:p>
    <w:p w:rsidR="004E3061" w:rsidRPr="006E3DE3" w:rsidRDefault="004E3061" w:rsidP="003C5483">
      <w:pPr>
        <w:pStyle w:val="Pamattekstsaratkpi"/>
        <w:spacing w:before="120" w:line="240" w:lineRule="auto"/>
        <w:ind w:left="0"/>
        <w:jc w:val="both"/>
        <w:rPr>
          <w:rFonts w:ascii="Times New Roman" w:hAnsi="Times New Roman"/>
          <w:bCs/>
          <w:sz w:val="24"/>
          <w:szCs w:val="24"/>
          <w:lang w:val="lv-LV"/>
        </w:rPr>
      </w:pPr>
      <w:r>
        <w:rPr>
          <w:rFonts w:ascii="Times New Roman" w:hAnsi="Times New Roman"/>
          <w:bCs/>
          <w:sz w:val="24"/>
          <w:szCs w:val="24"/>
          <w:lang w:val="lv-LV"/>
        </w:rPr>
        <w:t xml:space="preserve">ņemot vērā to, ka </w:t>
      </w:r>
      <w:r w:rsidR="00793DE6">
        <w:rPr>
          <w:rFonts w:ascii="Times New Roman" w:hAnsi="Times New Roman"/>
          <w:bCs/>
          <w:sz w:val="24"/>
          <w:szCs w:val="24"/>
          <w:lang w:val="lv-LV"/>
        </w:rPr>
        <w:t>Pasūtītājs uz šī līguma slēgšanas brīdi ir veicis Iepirkuma nolikuma</w:t>
      </w:r>
      <w:r w:rsidR="00FE53B7">
        <w:rPr>
          <w:rFonts w:ascii="Times New Roman" w:hAnsi="Times New Roman"/>
          <w:bCs/>
          <w:sz w:val="24"/>
          <w:szCs w:val="24"/>
          <w:lang w:val="lv-LV"/>
        </w:rPr>
        <w:t xml:space="preserve"> 1. pielikuma “Tehniskā specifikācija” 1.4.5. punktā paredzēto izvēli par nepieciešamo tirāžu ceļvedim “</w:t>
      </w:r>
      <w:proofErr w:type="spellStart"/>
      <w:r w:rsidR="00FE53B7">
        <w:rPr>
          <w:rFonts w:ascii="Times New Roman" w:hAnsi="Times New Roman"/>
          <w:bCs/>
          <w:sz w:val="24"/>
          <w:szCs w:val="24"/>
          <w:lang w:val="lv-LV"/>
        </w:rPr>
        <w:t>Jūrtaka</w:t>
      </w:r>
      <w:proofErr w:type="spellEnd"/>
      <w:r w:rsidR="00FE53B7">
        <w:rPr>
          <w:rFonts w:ascii="Times New Roman" w:hAnsi="Times New Roman"/>
          <w:bCs/>
          <w:sz w:val="24"/>
          <w:szCs w:val="24"/>
          <w:lang w:val="lv-LV"/>
        </w:rPr>
        <w:t>. Piekrastes gājēju ceļš”,</w:t>
      </w:r>
    </w:p>
    <w:p w:rsidR="00310C7E" w:rsidRPr="00016151" w:rsidRDefault="00310C7E" w:rsidP="003C5483">
      <w:pPr>
        <w:pStyle w:val="Pamattekstsaratkpi"/>
        <w:spacing w:before="120" w:line="240" w:lineRule="auto"/>
        <w:ind w:left="0"/>
        <w:jc w:val="both"/>
        <w:rPr>
          <w:rFonts w:ascii="Times New Roman" w:hAnsi="Times New Roman"/>
          <w:color w:val="222222"/>
          <w:sz w:val="24"/>
          <w:szCs w:val="24"/>
          <w:shd w:val="clear" w:color="auto" w:fill="FFFFFF"/>
          <w:lang w:val="lv-LV"/>
        </w:rPr>
      </w:pPr>
      <w:r w:rsidRPr="00016151">
        <w:rPr>
          <w:rFonts w:ascii="Times New Roman" w:hAnsi="Times New Roman"/>
          <w:color w:val="222222"/>
          <w:sz w:val="24"/>
          <w:szCs w:val="24"/>
          <w:shd w:val="clear" w:color="auto" w:fill="FFFFFF"/>
          <w:lang w:val="lv-LV"/>
        </w:rPr>
        <w:t xml:space="preserve">noslēdz </w:t>
      </w:r>
      <w:r w:rsidR="003D3B32">
        <w:rPr>
          <w:rFonts w:ascii="Times New Roman" w:hAnsi="Times New Roman"/>
          <w:color w:val="222222"/>
          <w:sz w:val="24"/>
          <w:szCs w:val="24"/>
          <w:shd w:val="clear" w:color="auto" w:fill="FFFFFF"/>
          <w:lang w:val="lv-LV"/>
        </w:rPr>
        <w:t xml:space="preserve">pakalpojuma </w:t>
      </w:r>
      <w:r w:rsidRPr="00016151">
        <w:rPr>
          <w:rFonts w:ascii="Times New Roman" w:hAnsi="Times New Roman"/>
          <w:color w:val="222222"/>
          <w:sz w:val="24"/>
          <w:szCs w:val="24"/>
          <w:shd w:val="clear" w:color="auto" w:fill="FFFFFF"/>
          <w:lang w:val="lv-LV"/>
        </w:rPr>
        <w:t>līgumu (turpmāk – Līgums) ar šādiem noteikumiem:</w:t>
      </w:r>
    </w:p>
    <w:p w:rsidR="00310C7E" w:rsidRPr="00016151" w:rsidRDefault="00310C7E" w:rsidP="003C5483">
      <w:pPr>
        <w:pStyle w:val="Pamattekstsaratkpi"/>
        <w:numPr>
          <w:ilvl w:val="0"/>
          <w:numId w:val="1"/>
        </w:numPr>
        <w:suppressAutoHyphens/>
        <w:spacing w:before="120" w:line="240" w:lineRule="auto"/>
        <w:jc w:val="center"/>
        <w:rPr>
          <w:rFonts w:ascii="Times New Roman" w:hAnsi="Times New Roman"/>
          <w:b/>
          <w:caps/>
          <w:sz w:val="24"/>
          <w:szCs w:val="24"/>
          <w:lang w:val="lv-LV"/>
        </w:rPr>
      </w:pPr>
      <w:r w:rsidRPr="00016151">
        <w:rPr>
          <w:rFonts w:ascii="Times New Roman" w:hAnsi="Times New Roman"/>
          <w:b/>
          <w:caps/>
          <w:sz w:val="24"/>
          <w:szCs w:val="24"/>
          <w:lang w:val="lv-LV"/>
        </w:rPr>
        <w:t>Līguma priekšmets</w:t>
      </w:r>
      <w:r w:rsidR="00611F2B" w:rsidRPr="00016151">
        <w:rPr>
          <w:rFonts w:ascii="Times New Roman" w:hAnsi="Times New Roman"/>
          <w:b/>
          <w:caps/>
          <w:sz w:val="24"/>
          <w:szCs w:val="24"/>
          <w:lang w:val="lv-LV"/>
        </w:rPr>
        <w:t xml:space="preserve"> </w:t>
      </w:r>
    </w:p>
    <w:p w:rsidR="00611F2B" w:rsidRPr="00016151" w:rsidRDefault="00310C7E" w:rsidP="00611F2B">
      <w:pPr>
        <w:pStyle w:val="Sarakstarindkopa"/>
        <w:numPr>
          <w:ilvl w:val="1"/>
          <w:numId w:val="2"/>
        </w:numPr>
        <w:tabs>
          <w:tab w:val="left" w:pos="1560"/>
        </w:tabs>
        <w:spacing w:before="120" w:after="120" w:line="240" w:lineRule="auto"/>
        <w:ind w:left="567" w:hanging="567"/>
        <w:contextualSpacing w:val="0"/>
        <w:jc w:val="both"/>
        <w:rPr>
          <w:rFonts w:ascii="Times New Roman" w:hAnsi="Times New Roman"/>
          <w:sz w:val="24"/>
          <w:szCs w:val="24"/>
          <w:lang w:val="lv-LV"/>
        </w:rPr>
      </w:pPr>
      <w:r w:rsidRPr="00016151">
        <w:rPr>
          <w:rFonts w:ascii="Times New Roman" w:hAnsi="Times New Roman"/>
          <w:sz w:val="24"/>
          <w:szCs w:val="24"/>
          <w:lang w:val="lv-LV"/>
        </w:rPr>
        <w:t xml:space="preserve">Pasūtītājs uzdod un </w:t>
      </w:r>
      <w:r w:rsidR="00140463">
        <w:rPr>
          <w:rFonts w:ascii="Times New Roman" w:hAnsi="Times New Roman"/>
          <w:sz w:val="24"/>
          <w:szCs w:val="24"/>
          <w:lang w:val="lv-LV"/>
        </w:rPr>
        <w:t>Izpildītājs apņemas</w:t>
      </w:r>
      <w:r w:rsidR="000278A3" w:rsidRPr="00016151">
        <w:rPr>
          <w:rFonts w:ascii="Times New Roman" w:hAnsi="Times New Roman"/>
          <w:sz w:val="24"/>
          <w:szCs w:val="24"/>
          <w:lang w:val="lv-LV"/>
        </w:rPr>
        <w:t xml:space="preserve"> ar saviem spēkiem, tehniskajiem līdzekļiem un materiāliem </w:t>
      </w:r>
      <w:r w:rsidR="009311A2" w:rsidRPr="00016151">
        <w:rPr>
          <w:rFonts w:ascii="Times New Roman" w:hAnsi="Times New Roman"/>
          <w:sz w:val="24"/>
          <w:szCs w:val="24"/>
          <w:lang w:val="lv-LV"/>
        </w:rPr>
        <w:t xml:space="preserve">veikt </w:t>
      </w:r>
      <w:r w:rsidR="00C425A0" w:rsidRPr="00016151">
        <w:rPr>
          <w:rFonts w:ascii="Times New Roman" w:hAnsi="Times New Roman"/>
          <w:sz w:val="24"/>
          <w:szCs w:val="24"/>
          <w:lang w:val="lv-LV"/>
        </w:rPr>
        <w:t>iespieddarbus</w:t>
      </w:r>
      <w:r w:rsidR="000278A3" w:rsidRPr="00016151">
        <w:rPr>
          <w:rFonts w:ascii="Times New Roman" w:hAnsi="Times New Roman"/>
          <w:sz w:val="24"/>
          <w:szCs w:val="24"/>
          <w:lang w:val="lv-LV"/>
        </w:rPr>
        <w:t xml:space="preserve"> un </w:t>
      </w:r>
      <w:r w:rsidR="00D33BE1">
        <w:rPr>
          <w:rFonts w:ascii="Times New Roman" w:hAnsi="Times New Roman"/>
          <w:sz w:val="24"/>
          <w:szCs w:val="24"/>
          <w:lang w:val="lv-LV"/>
        </w:rPr>
        <w:t>to piegādi</w:t>
      </w:r>
      <w:r w:rsidR="009311A2" w:rsidRPr="00016151">
        <w:rPr>
          <w:rFonts w:ascii="Times New Roman" w:hAnsi="Times New Roman"/>
          <w:sz w:val="24"/>
          <w:szCs w:val="24"/>
          <w:lang w:val="lv-LV"/>
        </w:rPr>
        <w:t xml:space="preserve">, </w:t>
      </w:r>
      <w:r w:rsidR="00BA0831" w:rsidRPr="00016151">
        <w:rPr>
          <w:rFonts w:ascii="Times New Roman" w:hAnsi="Times New Roman"/>
          <w:sz w:val="24"/>
          <w:szCs w:val="24"/>
          <w:lang w:val="lv-LV"/>
        </w:rPr>
        <w:t xml:space="preserve">saskaņā </w:t>
      </w:r>
      <w:r w:rsidR="00C425A0" w:rsidRPr="00016151">
        <w:rPr>
          <w:rFonts w:ascii="Times New Roman" w:hAnsi="Times New Roman"/>
          <w:sz w:val="24"/>
          <w:szCs w:val="24"/>
          <w:lang w:val="lv-LV"/>
        </w:rPr>
        <w:t>ar</w:t>
      </w:r>
      <w:r w:rsidR="00BA0831" w:rsidRPr="00016151">
        <w:rPr>
          <w:rFonts w:ascii="Times New Roman" w:hAnsi="Times New Roman"/>
          <w:sz w:val="24"/>
          <w:szCs w:val="24"/>
          <w:lang w:val="lv-LV"/>
        </w:rPr>
        <w:t xml:space="preserve"> Tehnisko specifikāciju (</w:t>
      </w:r>
      <w:r w:rsidR="00C425A0" w:rsidRPr="00016151">
        <w:rPr>
          <w:rFonts w:ascii="Times New Roman" w:hAnsi="Times New Roman"/>
          <w:sz w:val="24"/>
          <w:szCs w:val="24"/>
          <w:lang w:val="lv-LV"/>
        </w:rPr>
        <w:t>1. pielikums),</w:t>
      </w:r>
      <w:r w:rsidR="00BA0831" w:rsidRPr="00016151">
        <w:rPr>
          <w:rFonts w:ascii="Times New Roman" w:hAnsi="Times New Roman"/>
          <w:sz w:val="24"/>
          <w:szCs w:val="24"/>
          <w:lang w:val="lv-LV"/>
        </w:rPr>
        <w:t xml:space="preserve"> Izpildītāja </w:t>
      </w:r>
      <w:r w:rsidR="00C425A0" w:rsidRPr="00016151">
        <w:rPr>
          <w:rFonts w:ascii="Times New Roman" w:hAnsi="Times New Roman"/>
          <w:sz w:val="24"/>
          <w:szCs w:val="24"/>
          <w:lang w:val="lv-LV"/>
        </w:rPr>
        <w:t>finanšu</w:t>
      </w:r>
      <w:r w:rsidR="004914C6" w:rsidRPr="00016151">
        <w:rPr>
          <w:rFonts w:ascii="Times New Roman" w:hAnsi="Times New Roman"/>
          <w:sz w:val="24"/>
          <w:szCs w:val="24"/>
          <w:lang w:val="lv-LV"/>
        </w:rPr>
        <w:t xml:space="preserve"> piedāvājumu</w:t>
      </w:r>
      <w:r w:rsidR="009311A2" w:rsidRPr="00016151">
        <w:rPr>
          <w:rFonts w:ascii="Times New Roman" w:hAnsi="Times New Roman"/>
          <w:sz w:val="24"/>
          <w:szCs w:val="24"/>
          <w:lang w:val="lv-LV"/>
        </w:rPr>
        <w:t xml:space="preserve"> (2.</w:t>
      </w:r>
      <w:r w:rsidR="00646F56" w:rsidRPr="00016151">
        <w:rPr>
          <w:rFonts w:ascii="Times New Roman" w:hAnsi="Times New Roman"/>
          <w:sz w:val="24"/>
          <w:szCs w:val="24"/>
          <w:lang w:val="lv-LV"/>
        </w:rPr>
        <w:t> </w:t>
      </w:r>
      <w:r w:rsidR="009311A2" w:rsidRPr="00016151">
        <w:rPr>
          <w:rFonts w:ascii="Times New Roman" w:hAnsi="Times New Roman"/>
          <w:sz w:val="24"/>
          <w:szCs w:val="24"/>
          <w:lang w:val="lv-LV"/>
        </w:rPr>
        <w:t>pielikums)</w:t>
      </w:r>
      <w:r w:rsidR="004914C6" w:rsidRPr="00016151">
        <w:rPr>
          <w:rFonts w:ascii="Times New Roman" w:hAnsi="Times New Roman"/>
          <w:sz w:val="24"/>
          <w:szCs w:val="24"/>
          <w:lang w:val="lv-LV"/>
        </w:rPr>
        <w:t xml:space="preserve"> </w:t>
      </w:r>
      <w:r w:rsidR="00C425A0" w:rsidRPr="00016151">
        <w:rPr>
          <w:rFonts w:ascii="Times New Roman" w:hAnsi="Times New Roman"/>
          <w:sz w:val="24"/>
          <w:szCs w:val="24"/>
          <w:lang w:val="lv-LV"/>
        </w:rPr>
        <w:t>un šī Līguma noteikumiem</w:t>
      </w:r>
      <w:r w:rsidR="00611F2B" w:rsidRPr="00016151">
        <w:rPr>
          <w:rFonts w:ascii="Times New Roman" w:hAnsi="Times New Roman"/>
          <w:sz w:val="24"/>
          <w:szCs w:val="24"/>
          <w:lang w:val="lv-LV"/>
        </w:rPr>
        <w:t xml:space="preserve"> (turpmāk tekstā –</w:t>
      </w:r>
      <w:r w:rsidR="00AB6002" w:rsidRPr="00016151">
        <w:rPr>
          <w:rFonts w:ascii="Times New Roman" w:hAnsi="Times New Roman"/>
          <w:sz w:val="24"/>
          <w:szCs w:val="24"/>
          <w:lang w:val="lv-LV"/>
        </w:rPr>
        <w:t xml:space="preserve"> Pakalpojums).</w:t>
      </w:r>
    </w:p>
    <w:p w:rsidR="00AB6002" w:rsidRPr="00016151" w:rsidRDefault="00AB6002" w:rsidP="00611F2B">
      <w:pPr>
        <w:pStyle w:val="Sarakstarindkopa"/>
        <w:numPr>
          <w:ilvl w:val="1"/>
          <w:numId w:val="2"/>
        </w:numPr>
        <w:tabs>
          <w:tab w:val="left" w:pos="1560"/>
        </w:tabs>
        <w:spacing w:before="120" w:after="120" w:line="240" w:lineRule="auto"/>
        <w:ind w:left="567" w:hanging="567"/>
        <w:contextualSpacing w:val="0"/>
        <w:jc w:val="both"/>
        <w:rPr>
          <w:rFonts w:ascii="Times New Roman" w:hAnsi="Times New Roman"/>
          <w:sz w:val="24"/>
          <w:szCs w:val="24"/>
          <w:lang w:val="lv-LV"/>
        </w:rPr>
      </w:pPr>
      <w:proofErr w:type="spellStart"/>
      <w:r w:rsidRPr="00016151">
        <w:rPr>
          <w:rFonts w:ascii="Times New Roman" w:hAnsi="Times New Roman"/>
          <w:sz w:val="24"/>
          <w:szCs w:val="24"/>
          <w:lang w:val="lv-LV"/>
        </w:rPr>
        <w:t>Pasūtītājs</w:t>
      </w:r>
      <w:proofErr w:type="spellEnd"/>
      <w:r w:rsidRPr="00016151">
        <w:rPr>
          <w:rFonts w:ascii="Times New Roman" w:hAnsi="Times New Roman"/>
          <w:sz w:val="24"/>
          <w:szCs w:val="24"/>
          <w:lang w:val="lv-LV"/>
        </w:rPr>
        <w:t xml:space="preserve"> nodod </w:t>
      </w:r>
      <w:proofErr w:type="spellStart"/>
      <w:r w:rsidRPr="00016151">
        <w:rPr>
          <w:rFonts w:ascii="Times New Roman" w:hAnsi="Times New Roman"/>
          <w:sz w:val="24"/>
          <w:szCs w:val="24"/>
          <w:lang w:val="lv-LV"/>
        </w:rPr>
        <w:t>Izpildītājam</w:t>
      </w:r>
      <w:proofErr w:type="spellEnd"/>
      <w:r w:rsidRPr="00016151">
        <w:rPr>
          <w:rFonts w:ascii="Times New Roman" w:hAnsi="Times New Roman"/>
          <w:sz w:val="24"/>
          <w:szCs w:val="24"/>
          <w:lang w:val="lv-LV"/>
        </w:rPr>
        <w:t xml:space="preserve"> Pakalpojuma izpildei </w:t>
      </w:r>
      <w:r w:rsidR="00B275C8" w:rsidRPr="00016151">
        <w:rPr>
          <w:rFonts w:ascii="Times New Roman" w:hAnsi="Times New Roman"/>
          <w:sz w:val="24"/>
          <w:szCs w:val="24"/>
          <w:lang w:val="lv-LV"/>
        </w:rPr>
        <w:t>nepieciešamos</w:t>
      </w:r>
      <w:r w:rsidRPr="00016151">
        <w:rPr>
          <w:rFonts w:ascii="Times New Roman" w:hAnsi="Times New Roman"/>
          <w:sz w:val="24"/>
          <w:szCs w:val="24"/>
          <w:lang w:val="lv-LV"/>
        </w:rPr>
        <w:t xml:space="preserve"> </w:t>
      </w:r>
      <w:r w:rsidR="00D33BE1">
        <w:rPr>
          <w:rFonts w:ascii="Times New Roman" w:hAnsi="Times New Roman"/>
          <w:sz w:val="24"/>
          <w:szCs w:val="24"/>
          <w:lang w:val="lv-LV"/>
        </w:rPr>
        <w:t xml:space="preserve">iespieddarbu </w:t>
      </w:r>
      <w:r w:rsidRPr="00016151">
        <w:rPr>
          <w:rFonts w:ascii="Times New Roman" w:hAnsi="Times New Roman"/>
          <w:sz w:val="24"/>
          <w:szCs w:val="24"/>
          <w:lang w:val="lv-LV"/>
        </w:rPr>
        <w:t>drukas maket</w:t>
      </w:r>
      <w:r w:rsidR="00D33BE1">
        <w:rPr>
          <w:rFonts w:ascii="Times New Roman" w:hAnsi="Times New Roman"/>
          <w:sz w:val="24"/>
          <w:szCs w:val="24"/>
          <w:lang w:val="lv-LV"/>
        </w:rPr>
        <w:t>a failus</w:t>
      </w:r>
      <w:r w:rsidRPr="00016151">
        <w:rPr>
          <w:rFonts w:ascii="Times New Roman" w:hAnsi="Times New Roman"/>
          <w:sz w:val="24"/>
          <w:szCs w:val="24"/>
          <w:lang w:val="lv-LV"/>
        </w:rPr>
        <w:t xml:space="preserve">. </w:t>
      </w:r>
      <w:proofErr w:type="spellStart"/>
      <w:r w:rsidRPr="00D33BE1">
        <w:rPr>
          <w:rFonts w:ascii="Times New Roman" w:hAnsi="Times New Roman"/>
          <w:sz w:val="24"/>
          <w:szCs w:val="24"/>
          <w:lang w:val="lv-LV"/>
        </w:rPr>
        <w:t>Izpildītājs</w:t>
      </w:r>
      <w:proofErr w:type="spellEnd"/>
      <w:r w:rsidRPr="00D33BE1">
        <w:rPr>
          <w:rFonts w:ascii="Times New Roman" w:hAnsi="Times New Roman"/>
          <w:sz w:val="24"/>
          <w:szCs w:val="24"/>
          <w:lang w:val="lv-LV"/>
        </w:rPr>
        <w:t xml:space="preserve"> neatbild par </w:t>
      </w:r>
      <w:proofErr w:type="spellStart"/>
      <w:r w:rsidRPr="00D33BE1">
        <w:rPr>
          <w:rFonts w:ascii="Times New Roman" w:hAnsi="Times New Roman"/>
          <w:sz w:val="24"/>
          <w:szCs w:val="24"/>
          <w:lang w:val="lv-LV"/>
        </w:rPr>
        <w:t>Pasūtītāja</w:t>
      </w:r>
      <w:proofErr w:type="spellEnd"/>
      <w:r w:rsidRPr="00D33BE1">
        <w:rPr>
          <w:rFonts w:ascii="Times New Roman" w:hAnsi="Times New Roman"/>
          <w:sz w:val="24"/>
          <w:szCs w:val="24"/>
          <w:lang w:val="lv-LV"/>
        </w:rPr>
        <w:t xml:space="preserve"> izdevumā </w:t>
      </w:r>
      <w:proofErr w:type="spellStart"/>
      <w:r w:rsidRPr="00D33BE1">
        <w:rPr>
          <w:rFonts w:ascii="Times New Roman" w:hAnsi="Times New Roman"/>
          <w:sz w:val="24"/>
          <w:szCs w:val="24"/>
          <w:lang w:val="lv-LV"/>
        </w:rPr>
        <w:t>publicēta</w:t>
      </w:r>
      <w:proofErr w:type="spellEnd"/>
      <w:r w:rsidRPr="00D33BE1">
        <w:rPr>
          <w:rFonts w:ascii="Times New Roman" w:hAnsi="Times New Roman"/>
          <w:sz w:val="24"/>
          <w:szCs w:val="24"/>
          <w:lang w:val="lv-LV"/>
        </w:rPr>
        <w:t xml:space="preserve">̄ </w:t>
      </w:r>
      <w:proofErr w:type="spellStart"/>
      <w:r w:rsidRPr="00D33BE1">
        <w:rPr>
          <w:rFonts w:ascii="Times New Roman" w:hAnsi="Times New Roman"/>
          <w:sz w:val="24"/>
          <w:szCs w:val="24"/>
          <w:lang w:val="lv-LV"/>
        </w:rPr>
        <w:t>materiāla</w:t>
      </w:r>
      <w:proofErr w:type="spellEnd"/>
      <w:r w:rsidRPr="00D33BE1">
        <w:rPr>
          <w:rFonts w:ascii="Times New Roman" w:hAnsi="Times New Roman"/>
          <w:sz w:val="24"/>
          <w:szCs w:val="24"/>
          <w:lang w:val="lv-LV"/>
        </w:rPr>
        <w:t xml:space="preserve"> saturu</w:t>
      </w:r>
      <w:r w:rsidR="00B275C8" w:rsidRPr="00D33BE1">
        <w:rPr>
          <w:rFonts w:ascii="Times New Roman" w:hAnsi="Times New Roman"/>
          <w:sz w:val="24"/>
          <w:szCs w:val="24"/>
          <w:lang w:val="lv-LV"/>
        </w:rPr>
        <w:t xml:space="preserve">. </w:t>
      </w:r>
    </w:p>
    <w:p w:rsidR="005040BF" w:rsidRPr="00016151" w:rsidRDefault="005040BF" w:rsidP="00B275C8">
      <w:pPr>
        <w:pStyle w:val="Sarakstarindkopa"/>
        <w:numPr>
          <w:ilvl w:val="0"/>
          <w:numId w:val="2"/>
        </w:numPr>
        <w:tabs>
          <w:tab w:val="left" w:pos="1560"/>
        </w:tabs>
        <w:spacing w:before="120" w:after="120" w:line="240" w:lineRule="auto"/>
        <w:ind w:left="284"/>
        <w:contextualSpacing w:val="0"/>
        <w:jc w:val="center"/>
        <w:rPr>
          <w:rFonts w:ascii="Times New Roman" w:hAnsi="Times New Roman"/>
          <w:sz w:val="24"/>
          <w:szCs w:val="24"/>
          <w:lang w:val="lv-LV"/>
        </w:rPr>
      </w:pPr>
      <w:r w:rsidRPr="00016151">
        <w:rPr>
          <w:rFonts w:ascii="Times New Roman" w:hAnsi="Times New Roman"/>
          <w:b/>
          <w:caps/>
          <w:sz w:val="24"/>
          <w:szCs w:val="24"/>
          <w:lang w:val="lv-LV"/>
        </w:rPr>
        <w:t>LīgumCENA un norēķinu kārtība</w:t>
      </w:r>
    </w:p>
    <w:p w:rsidR="009C6730" w:rsidRDefault="009C6730" w:rsidP="009C6730">
      <w:pPr>
        <w:numPr>
          <w:ilvl w:val="1"/>
          <w:numId w:val="2"/>
        </w:numPr>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Pakalpojuma līgumcena ir</w:t>
      </w:r>
      <w:r>
        <w:rPr>
          <w:rFonts w:ascii="Times New Roman" w:hAnsi="Times New Roman"/>
          <w:sz w:val="24"/>
          <w:szCs w:val="24"/>
          <w:lang w:val="lv-LV"/>
        </w:rPr>
        <w:t xml:space="preserve"> </w:t>
      </w:r>
      <w:r>
        <w:rPr>
          <w:rFonts w:ascii="Times New Roman" w:hAnsi="Times New Roman"/>
          <w:b/>
          <w:sz w:val="24"/>
          <w:szCs w:val="24"/>
          <w:lang w:val="lv-LV"/>
        </w:rPr>
        <w:t>35</w:t>
      </w:r>
      <w:r w:rsidR="008B4B76">
        <w:rPr>
          <w:rFonts w:ascii="Times New Roman" w:hAnsi="Times New Roman"/>
          <w:b/>
          <w:sz w:val="24"/>
          <w:szCs w:val="24"/>
          <w:lang w:val="lv-LV"/>
        </w:rPr>
        <w:t> </w:t>
      </w:r>
      <w:r>
        <w:rPr>
          <w:rFonts w:ascii="Times New Roman" w:hAnsi="Times New Roman"/>
          <w:b/>
          <w:sz w:val="24"/>
          <w:szCs w:val="24"/>
          <w:lang w:val="lv-LV"/>
        </w:rPr>
        <w:t>0</w:t>
      </w:r>
      <w:r w:rsidR="004E3061">
        <w:rPr>
          <w:rFonts w:ascii="Times New Roman" w:hAnsi="Times New Roman"/>
          <w:b/>
          <w:sz w:val="24"/>
          <w:szCs w:val="24"/>
          <w:lang w:val="lv-LV"/>
        </w:rPr>
        <w:t>8</w:t>
      </w:r>
      <w:r>
        <w:rPr>
          <w:rFonts w:ascii="Times New Roman" w:hAnsi="Times New Roman"/>
          <w:b/>
          <w:sz w:val="24"/>
          <w:szCs w:val="24"/>
          <w:lang w:val="lv-LV"/>
        </w:rPr>
        <w:t>3</w:t>
      </w:r>
      <w:r w:rsidR="008B4B76">
        <w:rPr>
          <w:rFonts w:ascii="Times New Roman" w:hAnsi="Times New Roman"/>
          <w:b/>
          <w:sz w:val="24"/>
          <w:szCs w:val="24"/>
          <w:lang w:val="lv-LV"/>
        </w:rPr>
        <w:t>,00</w:t>
      </w:r>
      <w:r>
        <w:rPr>
          <w:rFonts w:ascii="Times New Roman" w:hAnsi="Times New Roman"/>
          <w:b/>
          <w:sz w:val="24"/>
          <w:szCs w:val="24"/>
          <w:lang w:val="lv-LV"/>
        </w:rPr>
        <w:t xml:space="preserve"> EUR</w:t>
      </w:r>
      <w:r w:rsidRPr="00016151">
        <w:rPr>
          <w:rFonts w:ascii="Times New Roman" w:hAnsi="Times New Roman"/>
          <w:sz w:val="24"/>
          <w:szCs w:val="24"/>
          <w:lang w:val="lv-LV"/>
        </w:rPr>
        <w:t xml:space="preserve"> (</w:t>
      </w:r>
      <w:r>
        <w:rPr>
          <w:rFonts w:ascii="Times New Roman" w:hAnsi="Times New Roman"/>
          <w:sz w:val="24"/>
          <w:szCs w:val="24"/>
          <w:lang w:val="lv-LV"/>
        </w:rPr>
        <w:t xml:space="preserve">trīsdesmit pieci tūkstoši </w:t>
      </w:r>
      <w:r w:rsidR="004E3061">
        <w:rPr>
          <w:rFonts w:ascii="Times New Roman" w:hAnsi="Times New Roman"/>
          <w:sz w:val="24"/>
          <w:szCs w:val="24"/>
          <w:lang w:val="lv-LV"/>
        </w:rPr>
        <w:t>astoņ</w:t>
      </w:r>
      <w:r>
        <w:rPr>
          <w:rFonts w:ascii="Times New Roman" w:hAnsi="Times New Roman"/>
          <w:sz w:val="24"/>
          <w:szCs w:val="24"/>
          <w:lang w:val="lv-LV"/>
        </w:rPr>
        <w:t>desmit trīs</w:t>
      </w:r>
      <w:r w:rsidRPr="00016151">
        <w:rPr>
          <w:rFonts w:ascii="Times New Roman" w:hAnsi="Times New Roman"/>
          <w:sz w:val="24"/>
          <w:szCs w:val="24"/>
          <w:lang w:val="lv-LV"/>
        </w:rPr>
        <w:t xml:space="preserve"> </w:t>
      </w:r>
      <w:proofErr w:type="spellStart"/>
      <w:r w:rsidRPr="00016151">
        <w:rPr>
          <w:rFonts w:ascii="Times New Roman" w:hAnsi="Times New Roman"/>
          <w:sz w:val="24"/>
          <w:szCs w:val="24"/>
          <w:lang w:val="lv-LV"/>
        </w:rPr>
        <w:t>euro</w:t>
      </w:r>
      <w:proofErr w:type="spellEnd"/>
      <w:r w:rsidRPr="00016151">
        <w:rPr>
          <w:rFonts w:ascii="Times New Roman" w:hAnsi="Times New Roman"/>
          <w:sz w:val="24"/>
          <w:szCs w:val="24"/>
          <w:lang w:val="lv-LV"/>
        </w:rPr>
        <w:t xml:space="preserve">, 00 centi), </w:t>
      </w:r>
      <w:r>
        <w:rPr>
          <w:rFonts w:ascii="Times New Roman" w:hAnsi="Times New Roman"/>
          <w:sz w:val="24"/>
          <w:szCs w:val="24"/>
          <w:lang w:val="lv-LV"/>
        </w:rPr>
        <w:t xml:space="preserve">bez pievienotās vērtības nodokļa. </w:t>
      </w:r>
    </w:p>
    <w:p w:rsidR="009C6730" w:rsidRPr="009C6730" w:rsidRDefault="009C6730" w:rsidP="009C6730">
      <w:pPr>
        <w:numPr>
          <w:ilvl w:val="1"/>
          <w:numId w:val="2"/>
        </w:numPr>
        <w:spacing w:before="120" w:after="120" w:line="240" w:lineRule="auto"/>
        <w:ind w:left="567" w:hanging="567"/>
        <w:jc w:val="both"/>
        <w:rPr>
          <w:rFonts w:ascii="Times New Roman" w:hAnsi="Times New Roman"/>
          <w:sz w:val="24"/>
          <w:szCs w:val="24"/>
          <w:lang w:val="lv-LV"/>
        </w:rPr>
      </w:pPr>
      <w:r w:rsidRPr="009C6730">
        <w:rPr>
          <w:rFonts w:ascii="Times New Roman" w:hAnsi="Times New Roman"/>
          <w:sz w:val="24"/>
          <w:szCs w:val="24"/>
          <w:lang w:val="lv-LV"/>
        </w:rPr>
        <w:t xml:space="preserve">PVN tiek aprēķināts un maksāts saskaņā ar spēkā esošo pievienotās vērtības nodokļa likmi un normatīvajos aktos noteikto kārtību. </w:t>
      </w:r>
    </w:p>
    <w:p w:rsidR="009C6730" w:rsidRPr="009C6730" w:rsidRDefault="004A6167" w:rsidP="004E3061">
      <w:pPr>
        <w:numPr>
          <w:ilvl w:val="1"/>
          <w:numId w:val="2"/>
        </w:numPr>
        <w:spacing w:before="120" w:after="120" w:line="240" w:lineRule="auto"/>
        <w:ind w:left="567" w:hanging="567"/>
        <w:jc w:val="both"/>
        <w:rPr>
          <w:rFonts w:ascii="Times New Roman" w:hAnsi="Times New Roman"/>
          <w:sz w:val="24"/>
          <w:szCs w:val="24"/>
          <w:lang w:val="lv-LV"/>
        </w:rPr>
      </w:pPr>
      <w:r>
        <w:rPr>
          <w:rFonts w:ascii="Times New Roman" w:hAnsi="Times New Roman"/>
          <w:sz w:val="24"/>
          <w:szCs w:val="24"/>
          <w:lang w:val="lv-LV"/>
        </w:rPr>
        <w:t>Pakalpojuma l</w:t>
      </w:r>
      <w:r w:rsidR="009C6730" w:rsidRPr="009C6730">
        <w:rPr>
          <w:rFonts w:ascii="Times New Roman" w:hAnsi="Times New Roman"/>
          <w:sz w:val="24"/>
          <w:szCs w:val="24"/>
          <w:lang w:val="lv-LV"/>
        </w:rPr>
        <w:t>īgumcenu veido šādas pozīcijas:</w:t>
      </w:r>
    </w:p>
    <w:p w:rsidR="009C6730" w:rsidRPr="009C6730" w:rsidRDefault="009C6730" w:rsidP="004E3061">
      <w:pPr>
        <w:pStyle w:val="Paraststmeklis"/>
        <w:numPr>
          <w:ilvl w:val="2"/>
          <w:numId w:val="2"/>
        </w:numPr>
        <w:suppressAutoHyphens/>
        <w:spacing w:before="0" w:beforeAutospacing="0" w:after="120" w:afterAutospacing="0"/>
        <w:ind w:left="993" w:hanging="709"/>
        <w:jc w:val="both"/>
        <w:rPr>
          <w:sz w:val="24"/>
          <w:szCs w:val="24"/>
          <w:lang w:val="lv-LV"/>
        </w:rPr>
      </w:pPr>
      <w:r w:rsidRPr="009C6730">
        <w:rPr>
          <w:sz w:val="24"/>
          <w:szCs w:val="24"/>
          <w:lang w:val="lv-LV"/>
        </w:rPr>
        <w:t>Brošūras “</w:t>
      </w:r>
      <w:proofErr w:type="spellStart"/>
      <w:r w:rsidRPr="009C6730">
        <w:rPr>
          <w:sz w:val="24"/>
          <w:szCs w:val="24"/>
          <w:lang w:val="lv-LV"/>
        </w:rPr>
        <w:t>Jūrtaka</w:t>
      </w:r>
      <w:proofErr w:type="spellEnd"/>
      <w:r w:rsidRPr="009C6730">
        <w:rPr>
          <w:sz w:val="24"/>
          <w:szCs w:val="24"/>
          <w:lang w:val="lv-LV"/>
        </w:rPr>
        <w:t>. Piekrastes gājēju ceļš” (Tehniskās specifikācijas 1.1. punkts)  druka un piegāde – 12</w:t>
      </w:r>
      <w:r w:rsidR="004E3061">
        <w:rPr>
          <w:sz w:val="24"/>
          <w:szCs w:val="24"/>
          <w:lang w:val="lv-LV"/>
        </w:rPr>
        <w:t> </w:t>
      </w:r>
      <w:r w:rsidRPr="009C6730">
        <w:rPr>
          <w:sz w:val="24"/>
          <w:szCs w:val="24"/>
          <w:lang w:val="lv-LV"/>
        </w:rPr>
        <w:t xml:space="preserve">470,00 EUR (divpadsmit tūkstoši četri simti septiņdesmit </w:t>
      </w:r>
      <w:r w:rsidR="004E3061">
        <w:rPr>
          <w:sz w:val="24"/>
          <w:szCs w:val="24"/>
          <w:lang w:val="lv-LV"/>
        </w:rPr>
        <w:t>eiro</w:t>
      </w:r>
      <w:r w:rsidRPr="009C6730">
        <w:rPr>
          <w:sz w:val="24"/>
          <w:szCs w:val="24"/>
          <w:lang w:val="lv-LV"/>
        </w:rPr>
        <w:t>, 00 centi)</w:t>
      </w:r>
      <w:r>
        <w:rPr>
          <w:sz w:val="24"/>
          <w:szCs w:val="24"/>
          <w:lang w:val="lv-LV"/>
        </w:rPr>
        <w:t>;</w:t>
      </w:r>
    </w:p>
    <w:p w:rsidR="009C6730" w:rsidRPr="004E5C98" w:rsidRDefault="009C6730" w:rsidP="004E3061">
      <w:pPr>
        <w:pStyle w:val="Paraststmeklis"/>
        <w:numPr>
          <w:ilvl w:val="2"/>
          <w:numId w:val="2"/>
        </w:numPr>
        <w:suppressAutoHyphens/>
        <w:spacing w:before="0" w:beforeAutospacing="0" w:after="120" w:afterAutospacing="0"/>
        <w:ind w:left="993" w:hanging="709"/>
        <w:jc w:val="both"/>
        <w:rPr>
          <w:sz w:val="24"/>
          <w:szCs w:val="24"/>
          <w:lang w:val="lv-LV"/>
        </w:rPr>
      </w:pPr>
      <w:r w:rsidRPr="009C6730">
        <w:rPr>
          <w:sz w:val="24"/>
          <w:szCs w:val="24"/>
          <w:lang w:val="lv-LV"/>
        </w:rPr>
        <w:t>Kartes “</w:t>
      </w:r>
      <w:proofErr w:type="spellStart"/>
      <w:r w:rsidRPr="009C6730">
        <w:rPr>
          <w:sz w:val="24"/>
          <w:szCs w:val="24"/>
          <w:lang w:val="lv-LV"/>
        </w:rPr>
        <w:t>Jūrtaka</w:t>
      </w:r>
      <w:proofErr w:type="spellEnd"/>
      <w:r w:rsidRPr="009C6730">
        <w:rPr>
          <w:sz w:val="24"/>
          <w:szCs w:val="24"/>
          <w:lang w:val="lv-LV"/>
        </w:rPr>
        <w:t>. Piekrastes gājēju ceļš druka un piegāde (Tehniskās specifikācijas 1.2.</w:t>
      </w:r>
      <w:r w:rsidRPr="004E5C98">
        <w:rPr>
          <w:sz w:val="24"/>
          <w:szCs w:val="24"/>
          <w:lang w:val="lv-LV"/>
        </w:rPr>
        <w:t xml:space="preserve"> punkts)  – EUR </w:t>
      </w:r>
      <w:r>
        <w:rPr>
          <w:sz w:val="24"/>
          <w:szCs w:val="24"/>
          <w:lang w:val="lv-LV"/>
        </w:rPr>
        <w:t xml:space="preserve">7283,00 EUR (septiņi tūkstoši astoņdesmit trīs </w:t>
      </w:r>
      <w:r w:rsidR="004E3061">
        <w:rPr>
          <w:sz w:val="24"/>
          <w:szCs w:val="24"/>
          <w:lang w:val="lv-LV"/>
        </w:rPr>
        <w:t>eiro</w:t>
      </w:r>
      <w:r>
        <w:rPr>
          <w:sz w:val="24"/>
          <w:szCs w:val="24"/>
          <w:lang w:val="lv-LV"/>
        </w:rPr>
        <w:t>, 00 centi)</w:t>
      </w:r>
    </w:p>
    <w:p w:rsidR="009C6730" w:rsidRPr="004E5C98" w:rsidRDefault="009C6730" w:rsidP="004E3061">
      <w:pPr>
        <w:pStyle w:val="Sarakstarindkopa"/>
        <w:numPr>
          <w:ilvl w:val="2"/>
          <w:numId w:val="2"/>
        </w:numPr>
        <w:spacing w:after="120" w:line="240" w:lineRule="auto"/>
        <w:ind w:left="993" w:hanging="709"/>
        <w:contextualSpacing w:val="0"/>
        <w:jc w:val="both"/>
        <w:rPr>
          <w:rFonts w:ascii="Times New Roman" w:hAnsi="Times New Roman"/>
          <w:sz w:val="24"/>
          <w:szCs w:val="24"/>
          <w:lang w:val="lv-LV" w:bidi="lv-LV"/>
        </w:rPr>
      </w:pPr>
      <w:r w:rsidRPr="004E5C98">
        <w:rPr>
          <w:rFonts w:ascii="Times New Roman" w:hAnsi="Times New Roman"/>
          <w:sz w:val="24"/>
          <w:szCs w:val="24"/>
          <w:lang w:val="lv-LV" w:bidi="lv-LV"/>
        </w:rPr>
        <w:t>Brošūra “</w:t>
      </w:r>
      <w:proofErr w:type="spellStart"/>
      <w:r w:rsidRPr="004E5C98">
        <w:rPr>
          <w:rFonts w:ascii="Times New Roman" w:hAnsi="Times New Roman"/>
          <w:sz w:val="24"/>
          <w:szCs w:val="24"/>
          <w:lang w:val="lv-LV" w:bidi="lv-LV"/>
        </w:rPr>
        <w:t>Jūrtaka</w:t>
      </w:r>
      <w:proofErr w:type="spellEnd"/>
      <w:r w:rsidRPr="004E5C98">
        <w:rPr>
          <w:rFonts w:ascii="Times New Roman" w:hAnsi="Times New Roman"/>
          <w:sz w:val="24"/>
          <w:szCs w:val="24"/>
          <w:lang w:val="lv-LV" w:bidi="lv-LV"/>
        </w:rPr>
        <w:t>. Rokasgrāmata tūrisma operatoriem” (Tehniskā specifikācijas 1.3. punkts)</w:t>
      </w:r>
      <w:r w:rsidR="008E7422">
        <w:rPr>
          <w:rFonts w:ascii="Times New Roman" w:hAnsi="Times New Roman"/>
          <w:sz w:val="24"/>
          <w:szCs w:val="24"/>
          <w:lang w:val="lv-LV" w:bidi="lv-LV"/>
        </w:rPr>
        <w:t xml:space="preserve"> </w:t>
      </w:r>
      <w:r>
        <w:rPr>
          <w:rFonts w:ascii="Times New Roman" w:hAnsi="Times New Roman"/>
          <w:sz w:val="24"/>
          <w:szCs w:val="24"/>
          <w:lang w:val="lv-LV" w:bidi="lv-LV"/>
        </w:rPr>
        <w:t>druka un piegāde</w:t>
      </w:r>
      <w:r w:rsidRPr="004E5C98">
        <w:rPr>
          <w:rFonts w:ascii="Times New Roman" w:hAnsi="Times New Roman"/>
          <w:sz w:val="24"/>
          <w:szCs w:val="24"/>
          <w:lang w:val="lv-LV" w:bidi="lv-LV"/>
        </w:rPr>
        <w:t xml:space="preserve"> – </w:t>
      </w:r>
      <w:r>
        <w:rPr>
          <w:rFonts w:ascii="Times New Roman" w:hAnsi="Times New Roman"/>
          <w:sz w:val="24"/>
          <w:szCs w:val="24"/>
          <w:lang w:val="lv-LV" w:bidi="lv-LV"/>
        </w:rPr>
        <w:t xml:space="preserve">3600,00 EUR (trīs tūkstoši seši simti </w:t>
      </w:r>
      <w:r w:rsidR="004E3061">
        <w:rPr>
          <w:rFonts w:ascii="Times New Roman" w:hAnsi="Times New Roman"/>
          <w:sz w:val="24"/>
          <w:szCs w:val="24"/>
          <w:lang w:val="lv-LV" w:bidi="lv-LV"/>
        </w:rPr>
        <w:t>eiro</w:t>
      </w:r>
      <w:r>
        <w:rPr>
          <w:rFonts w:ascii="Times New Roman" w:hAnsi="Times New Roman"/>
          <w:sz w:val="24"/>
          <w:szCs w:val="24"/>
          <w:lang w:val="lv-LV" w:bidi="lv-LV"/>
        </w:rPr>
        <w:t>, 00 centi);</w:t>
      </w:r>
    </w:p>
    <w:p w:rsidR="009C6730" w:rsidRPr="00DF2285" w:rsidRDefault="009C6730" w:rsidP="004E3061">
      <w:pPr>
        <w:pStyle w:val="Sarakstarindkopa"/>
        <w:numPr>
          <w:ilvl w:val="2"/>
          <w:numId w:val="2"/>
        </w:numPr>
        <w:spacing w:after="120" w:line="240" w:lineRule="auto"/>
        <w:ind w:left="993" w:hanging="709"/>
        <w:contextualSpacing w:val="0"/>
        <w:jc w:val="both"/>
        <w:rPr>
          <w:rFonts w:ascii="Times New Roman" w:hAnsi="Times New Roman"/>
          <w:sz w:val="24"/>
          <w:szCs w:val="24"/>
          <w:lang w:val="lv-LV" w:bidi="lv-LV"/>
        </w:rPr>
      </w:pPr>
      <w:r w:rsidRPr="00DF2285">
        <w:rPr>
          <w:rFonts w:ascii="Times New Roman" w:hAnsi="Times New Roman"/>
          <w:sz w:val="24"/>
          <w:szCs w:val="24"/>
          <w:lang w:val="lv-LV" w:bidi="lv-LV"/>
        </w:rPr>
        <w:t>Ceļvedis “</w:t>
      </w:r>
      <w:proofErr w:type="spellStart"/>
      <w:r w:rsidRPr="00DF2285">
        <w:rPr>
          <w:rFonts w:ascii="Times New Roman" w:hAnsi="Times New Roman"/>
          <w:sz w:val="24"/>
          <w:szCs w:val="24"/>
          <w:lang w:val="lv-LV" w:bidi="lv-LV"/>
        </w:rPr>
        <w:t>Jūrtaka</w:t>
      </w:r>
      <w:proofErr w:type="spellEnd"/>
      <w:r w:rsidRPr="00DF2285">
        <w:rPr>
          <w:rFonts w:ascii="Times New Roman" w:hAnsi="Times New Roman"/>
          <w:sz w:val="24"/>
          <w:szCs w:val="24"/>
          <w:lang w:val="lv-LV" w:bidi="lv-LV"/>
        </w:rPr>
        <w:t>. Piekrastes gājēju ceļš” (Tehniskās specifikācijas 1.4. punkts) druka 1000</w:t>
      </w:r>
      <w:r w:rsidR="00412415">
        <w:rPr>
          <w:rFonts w:ascii="Times New Roman" w:hAnsi="Times New Roman"/>
          <w:sz w:val="24"/>
          <w:szCs w:val="24"/>
          <w:lang w:val="lv-LV" w:bidi="lv-LV"/>
        </w:rPr>
        <w:t> </w:t>
      </w:r>
      <w:r w:rsidRPr="00DF2285">
        <w:rPr>
          <w:rFonts w:ascii="Times New Roman" w:hAnsi="Times New Roman"/>
          <w:sz w:val="24"/>
          <w:szCs w:val="24"/>
          <w:lang w:val="lv-LV" w:bidi="lv-LV"/>
        </w:rPr>
        <w:t>eks. latviešu, 1000 eks. angļu, 1000 eks. igauņu un 1000 eks.</w:t>
      </w:r>
      <w:r w:rsidR="004E3061" w:rsidRPr="00DF2285">
        <w:rPr>
          <w:rFonts w:ascii="Times New Roman" w:hAnsi="Times New Roman"/>
          <w:sz w:val="24"/>
          <w:szCs w:val="24"/>
          <w:lang w:val="lv-LV" w:bidi="lv-LV"/>
        </w:rPr>
        <w:t> </w:t>
      </w:r>
      <w:r w:rsidRPr="00DF2285">
        <w:rPr>
          <w:rFonts w:ascii="Times New Roman" w:hAnsi="Times New Roman"/>
          <w:sz w:val="24"/>
          <w:szCs w:val="24"/>
          <w:lang w:val="lv-LV" w:bidi="lv-LV"/>
        </w:rPr>
        <w:t>vācu valodā  - 11</w:t>
      </w:r>
      <w:r w:rsidR="004E3061" w:rsidRPr="00DF2285">
        <w:rPr>
          <w:rFonts w:ascii="Times New Roman" w:hAnsi="Times New Roman"/>
          <w:sz w:val="24"/>
          <w:szCs w:val="24"/>
          <w:lang w:val="lv-LV" w:bidi="lv-LV"/>
        </w:rPr>
        <w:t> </w:t>
      </w:r>
      <w:r w:rsidRPr="00DF2285">
        <w:rPr>
          <w:rFonts w:ascii="Times New Roman" w:hAnsi="Times New Roman"/>
          <w:sz w:val="24"/>
          <w:szCs w:val="24"/>
          <w:lang w:val="lv-LV" w:bidi="lv-LV"/>
        </w:rPr>
        <w:t xml:space="preserve">720,00 EUR (vienpadsmit tūkstoši septiņi simti divdesmit </w:t>
      </w:r>
      <w:r w:rsidR="004E3061" w:rsidRPr="00DF2285">
        <w:rPr>
          <w:rFonts w:ascii="Times New Roman" w:hAnsi="Times New Roman"/>
          <w:sz w:val="24"/>
          <w:szCs w:val="24"/>
          <w:lang w:val="lv-LV" w:bidi="lv-LV"/>
        </w:rPr>
        <w:t>eiro</w:t>
      </w:r>
      <w:r w:rsidRPr="00DF2285">
        <w:rPr>
          <w:rFonts w:ascii="Times New Roman" w:hAnsi="Times New Roman"/>
          <w:sz w:val="24"/>
          <w:szCs w:val="24"/>
          <w:lang w:val="lv-LV" w:bidi="lv-LV"/>
        </w:rPr>
        <w:t>, 00 centi)</w:t>
      </w:r>
      <w:r w:rsidR="004E3061" w:rsidRPr="00DF2285">
        <w:rPr>
          <w:rFonts w:ascii="Times New Roman" w:hAnsi="Times New Roman"/>
          <w:sz w:val="24"/>
          <w:szCs w:val="24"/>
          <w:lang w:val="lv-LV" w:bidi="lv-LV"/>
        </w:rPr>
        <w:t xml:space="preserve"> un piegāde 10,00 (desmit eiro, 00 centi)</w:t>
      </w:r>
      <w:r w:rsidRPr="00DF2285">
        <w:rPr>
          <w:rFonts w:ascii="Times New Roman" w:hAnsi="Times New Roman"/>
          <w:sz w:val="24"/>
          <w:szCs w:val="24"/>
          <w:lang w:val="lv-LV" w:bidi="lv-LV"/>
        </w:rPr>
        <w:t xml:space="preserve">. </w:t>
      </w:r>
    </w:p>
    <w:p w:rsidR="00DF2285" w:rsidRPr="00DF2285" w:rsidRDefault="00B275C8" w:rsidP="00B275C8">
      <w:pPr>
        <w:numPr>
          <w:ilvl w:val="1"/>
          <w:numId w:val="2"/>
        </w:numPr>
        <w:spacing w:before="120" w:after="120" w:line="240" w:lineRule="auto"/>
        <w:ind w:left="567" w:hanging="567"/>
        <w:jc w:val="both"/>
        <w:rPr>
          <w:rFonts w:ascii="Times New Roman" w:hAnsi="Times New Roman"/>
          <w:b/>
          <w:sz w:val="24"/>
          <w:szCs w:val="24"/>
          <w:lang w:val="lv-LV"/>
        </w:rPr>
      </w:pPr>
      <w:r w:rsidRPr="00DF2285">
        <w:rPr>
          <w:rFonts w:ascii="Times New Roman" w:hAnsi="Times New Roman"/>
          <w:sz w:val="24"/>
          <w:szCs w:val="24"/>
          <w:lang w:val="lv-LV"/>
        </w:rPr>
        <w:t>Izpildītājs</w:t>
      </w:r>
      <w:r w:rsidR="00A26289">
        <w:rPr>
          <w:rFonts w:ascii="Times New Roman" w:hAnsi="Times New Roman"/>
          <w:sz w:val="24"/>
          <w:szCs w:val="24"/>
          <w:lang w:val="lv-LV"/>
        </w:rPr>
        <w:t>,</w:t>
      </w:r>
      <w:r w:rsidR="00D42776">
        <w:rPr>
          <w:rFonts w:ascii="Times New Roman" w:hAnsi="Times New Roman"/>
          <w:sz w:val="24"/>
          <w:szCs w:val="24"/>
          <w:lang w:val="lv-LV"/>
        </w:rPr>
        <w:t xml:space="preserve"> pēc attiecīgā Līguma 2.3. punkta apakšpunktā norādītā iespieddarba piegādes un attiecīga pieņemšanas – nodošanas akta </w:t>
      </w:r>
      <w:r w:rsidR="00412415">
        <w:rPr>
          <w:rFonts w:ascii="Times New Roman" w:hAnsi="Times New Roman"/>
          <w:sz w:val="24"/>
          <w:szCs w:val="24"/>
          <w:lang w:val="lv-LV"/>
        </w:rPr>
        <w:t xml:space="preserve">starp Izpildītāju un Pasūtītāju </w:t>
      </w:r>
      <w:r w:rsidR="00D42776">
        <w:rPr>
          <w:rFonts w:ascii="Times New Roman" w:hAnsi="Times New Roman"/>
          <w:sz w:val="24"/>
          <w:szCs w:val="24"/>
          <w:lang w:val="lv-LV"/>
        </w:rPr>
        <w:t xml:space="preserve">parakstīšanas, </w:t>
      </w:r>
      <w:r w:rsidR="009C6730" w:rsidRPr="00DF2285">
        <w:rPr>
          <w:rFonts w:ascii="Times New Roman" w:hAnsi="Times New Roman"/>
          <w:sz w:val="24"/>
          <w:szCs w:val="24"/>
          <w:lang w:val="lv-LV"/>
        </w:rPr>
        <w:t xml:space="preserve">piestāda </w:t>
      </w:r>
      <w:r w:rsidRPr="00DF2285">
        <w:rPr>
          <w:rFonts w:ascii="Times New Roman" w:hAnsi="Times New Roman"/>
          <w:sz w:val="24"/>
          <w:szCs w:val="24"/>
          <w:lang w:val="lv-LV"/>
        </w:rPr>
        <w:t>Pasūtītāja</w:t>
      </w:r>
      <w:r w:rsidR="009C6730" w:rsidRPr="00DF2285">
        <w:rPr>
          <w:rFonts w:ascii="Times New Roman" w:hAnsi="Times New Roman"/>
          <w:sz w:val="24"/>
          <w:szCs w:val="24"/>
          <w:lang w:val="lv-LV"/>
        </w:rPr>
        <w:t xml:space="preserve">m un </w:t>
      </w:r>
      <w:r w:rsidR="003D3B32" w:rsidRPr="00DF2285">
        <w:rPr>
          <w:rFonts w:ascii="Times New Roman" w:hAnsi="Times New Roman"/>
          <w:sz w:val="24"/>
          <w:szCs w:val="24"/>
          <w:lang w:val="lv-LV"/>
        </w:rPr>
        <w:t>Līguma 2.5. punktā norādītajiem</w:t>
      </w:r>
      <w:r w:rsidR="009C6730" w:rsidRPr="00DF2285">
        <w:rPr>
          <w:rFonts w:ascii="Times New Roman" w:hAnsi="Times New Roman"/>
          <w:sz w:val="24"/>
          <w:szCs w:val="24"/>
          <w:lang w:val="lv-LV"/>
        </w:rPr>
        <w:t xml:space="preserve"> projekta partneriem </w:t>
      </w:r>
      <w:r w:rsidR="00B13A1E" w:rsidRPr="00DF2285">
        <w:rPr>
          <w:rFonts w:ascii="Times New Roman" w:hAnsi="Times New Roman"/>
          <w:sz w:val="24"/>
          <w:szCs w:val="24"/>
          <w:lang w:val="lv-LV"/>
        </w:rPr>
        <w:t xml:space="preserve">(turpmāk – Sadarbības partneri) </w:t>
      </w:r>
      <w:r w:rsidRPr="00DF2285">
        <w:rPr>
          <w:rFonts w:ascii="Times New Roman" w:hAnsi="Times New Roman"/>
          <w:sz w:val="24"/>
          <w:szCs w:val="24"/>
          <w:lang w:val="lv-LV"/>
        </w:rPr>
        <w:t>rēķinu</w:t>
      </w:r>
      <w:r w:rsidR="009C6730" w:rsidRPr="00DF2285">
        <w:rPr>
          <w:rFonts w:ascii="Times New Roman" w:hAnsi="Times New Roman"/>
          <w:sz w:val="24"/>
          <w:szCs w:val="24"/>
          <w:lang w:val="lv-LV"/>
        </w:rPr>
        <w:t>s</w:t>
      </w:r>
      <w:r w:rsidRPr="00DF2285">
        <w:rPr>
          <w:rFonts w:ascii="Times New Roman" w:hAnsi="Times New Roman"/>
          <w:sz w:val="24"/>
          <w:szCs w:val="24"/>
          <w:lang w:val="lv-LV"/>
        </w:rPr>
        <w:t xml:space="preserve"> par </w:t>
      </w:r>
      <w:r w:rsidR="00D42776">
        <w:rPr>
          <w:rFonts w:ascii="Times New Roman" w:hAnsi="Times New Roman"/>
          <w:sz w:val="24"/>
          <w:szCs w:val="24"/>
          <w:lang w:val="lv-LV"/>
        </w:rPr>
        <w:t xml:space="preserve">attiecīgā iespieddarba </w:t>
      </w:r>
      <w:r w:rsidR="00A26289">
        <w:rPr>
          <w:rFonts w:ascii="Times New Roman" w:hAnsi="Times New Roman"/>
          <w:sz w:val="24"/>
          <w:szCs w:val="24"/>
          <w:lang w:val="lv-LV"/>
        </w:rPr>
        <w:t xml:space="preserve">izgatavošanu un piegādi. </w:t>
      </w:r>
    </w:p>
    <w:p w:rsidR="00412415" w:rsidRDefault="00412415" w:rsidP="009C6730">
      <w:pPr>
        <w:numPr>
          <w:ilvl w:val="1"/>
          <w:numId w:val="2"/>
        </w:numPr>
        <w:spacing w:before="120" w:after="120" w:line="240" w:lineRule="auto"/>
        <w:ind w:left="567" w:hanging="567"/>
        <w:jc w:val="both"/>
        <w:rPr>
          <w:rFonts w:ascii="Times New Roman" w:hAnsi="Times New Roman"/>
          <w:sz w:val="24"/>
          <w:szCs w:val="24"/>
          <w:lang w:val="lv-LV"/>
        </w:rPr>
      </w:pPr>
      <w:r>
        <w:rPr>
          <w:rFonts w:ascii="Times New Roman" w:hAnsi="Times New Roman"/>
          <w:sz w:val="24"/>
          <w:szCs w:val="24"/>
          <w:lang w:val="lv-LV"/>
        </w:rPr>
        <w:t xml:space="preserve">Rēķini, atbilstoši Pasūtītāja norādījumiem, tiek piestādīti </w:t>
      </w:r>
      <w:r w:rsidR="000C3CF3">
        <w:rPr>
          <w:rFonts w:ascii="Times New Roman" w:hAnsi="Times New Roman"/>
          <w:sz w:val="24"/>
          <w:szCs w:val="24"/>
          <w:lang w:val="lv-LV"/>
        </w:rPr>
        <w:t xml:space="preserve">Pasūtītājam un </w:t>
      </w:r>
      <w:r>
        <w:rPr>
          <w:rFonts w:ascii="Times New Roman" w:hAnsi="Times New Roman"/>
          <w:sz w:val="24"/>
          <w:szCs w:val="24"/>
          <w:lang w:val="lv-LV"/>
        </w:rPr>
        <w:t xml:space="preserve">šādiem </w:t>
      </w:r>
      <w:r w:rsidR="00C5390E">
        <w:rPr>
          <w:rFonts w:ascii="Times New Roman" w:hAnsi="Times New Roman"/>
          <w:sz w:val="24"/>
          <w:szCs w:val="24"/>
          <w:lang w:val="lv-LV"/>
        </w:rPr>
        <w:t>S</w:t>
      </w:r>
      <w:r>
        <w:rPr>
          <w:rFonts w:ascii="Times New Roman" w:hAnsi="Times New Roman"/>
          <w:sz w:val="24"/>
          <w:szCs w:val="24"/>
          <w:lang w:val="lv-LV"/>
        </w:rPr>
        <w:t>adarbības partneriem:</w:t>
      </w:r>
    </w:p>
    <w:p w:rsidR="00B8109F" w:rsidRPr="00B8109F" w:rsidRDefault="00B8109F" w:rsidP="00942D8F">
      <w:pPr>
        <w:pStyle w:val="Sarakstarindkopa"/>
        <w:numPr>
          <w:ilvl w:val="2"/>
          <w:numId w:val="2"/>
        </w:numPr>
        <w:spacing w:after="120" w:line="240" w:lineRule="auto"/>
        <w:ind w:left="993" w:hanging="709"/>
        <w:contextualSpacing w:val="0"/>
        <w:jc w:val="both"/>
        <w:rPr>
          <w:rFonts w:ascii="Times New Roman" w:hAnsi="Times New Roman"/>
          <w:sz w:val="24"/>
          <w:szCs w:val="24"/>
          <w:lang w:val="lv-LV"/>
        </w:rPr>
      </w:pPr>
      <w:r w:rsidRPr="00B8109F">
        <w:rPr>
          <w:rFonts w:ascii="Times New Roman" w:hAnsi="Times New Roman"/>
          <w:sz w:val="24"/>
          <w:szCs w:val="24"/>
          <w:lang w:val="lv-LV"/>
        </w:rPr>
        <w:lastRenderedPageBreak/>
        <w:t xml:space="preserve">Latvijas Lauku tūrisma asociācija “Lauku ceļotājs”, </w:t>
      </w:r>
      <w:proofErr w:type="spellStart"/>
      <w:r w:rsidRPr="00B8109F">
        <w:rPr>
          <w:rFonts w:ascii="Times New Roman" w:hAnsi="Times New Roman"/>
          <w:sz w:val="24"/>
          <w:szCs w:val="24"/>
          <w:lang w:val="lv-LV"/>
        </w:rPr>
        <w:t>reģ</w:t>
      </w:r>
      <w:proofErr w:type="spellEnd"/>
      <w:r w:rsidRPr="00B8109F">
        <w:rPr>
          <w:rFonts w:ascii="Times New Roman" w:hAnsi="Times New Roman"/>
          <w:sz w:val="24"/>
          <w:szCs w:val="24"/>
          <w:lang w:val="lv-LV"/>
        </w:rPr>
        <w:t xml:space="preserve">. Nr. 40008005627, juridiskā adrese: </w:t>
      </w:r>
      <w:r w:rsidR="005D29ED">
        <w:rPr>
          <w:rFonts w:ascii="Times New Roman" w:hAnsi="Times New Roman"/>
          <w:sz w:val="24"/>
          <w:szCs w:val="24"/>
          <w:lang w:val="lv-LV"/>
        </w:rPr>
        <w:t>“</w:t>
      </w:r>
      <w:proofErr w:type="spellStart"/>
      <w:r w:rsidRPr="00B8109F">
        <w:rPr>
          <w:rFonts w:ascii="Times New Roman" w:hAnsi="Times New Roman"/>
          <w:sz w:val="24"/>
          <w:szCs w:val="24"/>
          <w:lang w:val="lv-LV"/>
        </w:rPr>
        <w:t>Puķkalniņi</w:t>
      </w:r>
      <w:proofErr w:type="spellEnd"/>
      <w:r w:rsidR="005D29ED">
        <w:rPr>
          <w:rFonts w:ascii="Times New Roman" w:hAnsi="Times New Roman"/>
          <w:sz w:val="24"/>
          <w:szCs w:val="24"/>
          <w:lang w:val="lv-LV"/>
        </w:rPr>
        <w:t>”</w:t>
      </w:r>
      <w:r w:rsidRPr="00B8109F">
        <w:rPr>
          <w:rFonts w:ascii="Times New Roman" w:hAnsi="Times New Roman"/>
          <w:sz w:val="24"/>
          <w:szCs w:val="24"/>
          <w:lang w:val="lv-LV"/>
        </w:rPr>
        <w:t xml:space="preserve"> Ķeguma novads, Tomes pagasts, Ķegums, LV-5020; pasta adrese: Kalnciema iela 40, Rīga, LV – 1046; </w:t>
      </w:r>
    </w:p>
    <w:p w:rsidR="00B8109F" w:rsidRPr="00B8109F" w:rsidRDefault="00B8109F" w:rsidP="00942D8F">
      <w:pPr>
        <w:pStyle w:val="Sarakstarindkopa"/>
        <w:numPr>
          <w:ilvl w:val="2"/>
          <w:numId w:val="2"/>
        </w:numPr>
        <w:spacing w:after="120" w:line="240" w:lineRule="auto"/>
        <w:ind w:left="993" w:hanging="709"/>
        <w:contextualSpacing w:val="0"/>
        <w:jc w:val="both"/>
        <w:rPr>
          <w:rFonts w:ascii="Times New Roman" w:hAnsi="Times New Roman"/>
          <w:sz w:val="24"/>
          <w:szCs w:val="24"/>
          <w:lang w:val="lv-LV"/>
        </w:rPr>
      </w:pPr>
      <w:r w:rsidRPr="00B8109F">
        <w:rPr>
          <w:rFonts w:ascii="Times New Roman" w:hAnsi="Times New Roman"/>
          <w:sz w:val="24"/>
          <w:szCs w:val="24"/>
          <w:lang w:val="lv-LV"/>
        </w:rPr>
        <w:t xml:space="preserve">NGO Estonian </w:t>
      </w:r>
      <w:proofErr w:type="spellStart"/>
      <w:r w:rsidRPr="00B8109F">
        <w:rPr>
          <w:rFonts w:ascii="Times New Roman" w:hAnsi="Times New Roman"/>
          <w:sz w:val="24"/>
          <w:szCs w:val="24"/>
          <w:lang w:val="lv-LV"/>
        </w:rPr>
        <w:t>Rural</w:t>
      </w:r>
      <w:proofErr w:type="spellEnd"/>
      <w:r w:rsidRPr="00B8109F">
        <w:rPr>
          <w:rFonts w:ascii="Times New Roman" w:hAnsi="Times New Roman"/>
          <w:sz w:val="24"/>
          <w:szCs w:val="24"/>
          <w:lang w:val="lv-LV"/>
        </w:rPr>
        <w:t xml:space="preserve"> </w:t>
      </w:r>
      <w:proofErr w:type="spellStart"/>
      <w:r w:rsidRPr="00B8109F">
        <w:rPr>
          <w:rFonts w:ascii="Times New Roman" w:hAnsi="Times New Roman"/>
          <w:sz w:val="24"/>
          <w:szCs w:val="24"/>
          <w:lang w:val="lv-LV"/>
        </w:rPr>
        <w:t>Tourism</w:t>
      </w:r>
      <w:proofErr w:type="spellEnd"/>
      <w:r w:rsidRPr="00B8109F">
        <w:rPr>
          <w:rFonts w:ascii="Times New Roman" w:hAnsi="Times New Roman"/>
          <w:sz w:val="24"/>
          <w:szCs w:val="24"/>
          <w:lang w:val="lv-LV"/>
        </w:rPr>
        <w:t xml:space="preserve">, </w:t>
      </w:r>
      <w:proofErr w:type="spellStart"/>
      <w:r w:rsidRPr="00B8109F">
        <w:rPr>
          <w:rFonts w:ascii="Times New Roman" w:hAnsi="Times New Roman"/>
          <w:sz w:val="24"/>
          <w:szCs w:val="24"/>
          <w:lang w:val="lv-LV"/>
        </w:rPr>
        <w:t>reģ</w:t>
      </w:r>
      <w:proofErr w:type="spellEnd"/>
      <w:r w:rsidRPr="00B8109F">
        <w:rPr>
          <w:rFonts w:ascii="Times New Roman" w:hAnsi="Times New Roman"/>
          <w:sz w:val="24"/>
          <w:szCs w:val="24"/>
          <w:lang w:val="lv-LV"/>
        </w:rPr>
        <w:t xml:space="preserve">. Nr. 80122220, adrese: </w:t>
      </w:r>
      <w:proofErr w:type="spellStart"/>
      <w:r w:rsidRPr="00B8109F">
        <w:rPr>
          <w:rFonts w:ascii="Times New Roman" w:hAnsi="Times New Roman"/>
          <w:sz w:val="24"/>
          <w:szCs w:val="24"/>
          <w:lang w:val="lv-LV"/>
        </w:rPr>
        <w:t>Vilmsi</w:t>
      </w:r>
      <w:proofErr w:type="spellEnd"/>
      <w:r w:rsidRPr="00B8109F">
        <w:rPr>
          <w:rFonts w:ascii="Times New Roman" w:hAnsi="Times New Roman"/>
          <w:sz w:val="24"/>
          <w:szCs w:val="24"/>
          <w:lang w:val="lv-LV"/>
        </w:rPr>
        <w:t xml:space="preserve"> 53g, 10147, Tallina, Igaunija;</w:t>
      </w:r>
    </w:p>
    <w:p w:rsidR="00B8109F" w:rsidRPr="00B8109F" w:rsidRDefault="00B8109F" w:rsidP="00942D8F">
      <w:pPr>
        <w:pStyle w:val="Sarakstarindkopa"/>
        <w:numPr>
          <w:ilvl w:val="2"/>
          <w:numId w:val="2"/>
        </w:numPr>
        <w:spacing w:after="120" w:line="240" w:lineRule="auto"/>
        <w:ind w:left="993" w:hanging="709"/>
        <w:contextualSpacing w:val="0"/>
        <w:jc w:val="both"/>
        <w:rPr>
          <w:rFonts w:ascii="Times New Roman" w:hAnsi="Times New Roman"/>
          <w:sz w:val="24"/>
          <w:szCs w:val="24"/>
          <w:lang w:val="lv-LV"/>
        </w:rPr>
      </w:pPr>
      <w:r w:rsidRPr="00B8109F">
        <w:rPr>
          <w:rFonts w:ascii="Times New Roman" w:hAnsi="Times New Roman"/>
          <w:sz w:val="24"/>
          <w:szCs w:val="24"/>
          <w:lang w:val="lv-LV"/>
        </w:rPr>
        <w:t xml:space="preserve">NGO </w:t>
      </w:r>
      <w:proofErr w:type="spellStart"/>
      <w:r w:rsidRPr="00B8109F">
        <w:rPr>
          <w:rFonts w:ascii="Times New Roman" w:hAnsi="Times New Roman"/>
          <w:sz w:val="24"/>
          <w:szCs w:val="24"/>
          <w:lang w:val="lv-LV"/>
        </w:rPr>
        <w:t>West-Estonia</w:t>
      </w:r>
      <w:proofErr w:type="spellEnd"/>
      <w:r w:rsidRPr="00B8109F">
        <w:rPr>
          <w:rFonts w:ascii="Times New Roman" w:hAnsi="Times New Roman"/>
          <w:sz w:val="24"/>
          <w:szCs w:val="24"/>
          <w:lang w:val="lv-LV"/>
        </w:rPr>
        <w:t xml:space="preserve"> </w:t>
      </w:r>
      <w:proofErr w:type="spellStart"/>
      <w:r w:rsidRPr="00B8109F">
        <w:rPr>
          <w:rFonts w:ascii="Times New Roman" w:hAnsi="Times New Roman"/>
          <w:sz w:val="24"/>
          <w:szCs w:val="24"/>
          <w:lang w:val="lv-LV"/>
        </w:rPr>
        <w:t>Tourism</w:t>
      </w:r>
      <w:proofErr w:type="spellEnd"/>
      <w:r w:rsidRPr="00B8109F">
        <w:rPr>
          <w:rFonts w:ascii="Times New Roman" w:hAnsi="Times New Roman"/>
          <w:sz w:val="24"/>
          <w:szCs w:val="24"/>
          <w:lang w:val="lv-LV"/>
        </w:rPr>
        <w:t xml:space="preserve">, </w:t>
      </w:r>
      <w:proofErr w:type="spellStart"/>
      <w:r w:rsidRPr="00B8109F">
        <w:rPr>
          <w:rFonts w:ascii="Times New Roman" w:hAnsi="Times New Roman"/>
          <w:sz w:val="24"/>
          <w:szCs w:val="24"/>
          <w:lang w:val="lv-LV"/>
        </w:rPr>
        <w:t>reģ</w:t>
      </w:r>
      <w:proofErr w:type="spellEnd"/>
      <w:r w:rsidRPr="00B8109F">
        <w:rPr>
          <w:rFonts w:ascii="Times New Roman" w:hAnsi="Times New Roman"/>
          <w:sz w:val="24"/>
          <w:szCs w:val="24"/>
          <w:lang w:val="lv-LV"/>
        </w:rPr>
        <w:t xml:space="preserve">. Nr. 80267208, adrese: </w:t>
      </w:r>
      <w:proofErr w:type="spellStart"/>
      <w:r w:rsidRPr="00B8109F">
        <w:rPr>
          <w:rFonts w:ascii="Times New Roman" w:hAnsi="Times New Roman"/>
          <w:sz w:val="24"/>
          <w:szCs w:val="24"/>
          <w:lang w:val="lv-LV"/>
        </w:rPr>
        <w:t>Jaama</w:t>
      </w:r>
      <w:proofErr w:type="spellEnd"/>
      <w:r w:rsidRPr="00B8109F">
        <w:rPr>
          <w:rFonts w:ascii="Times New Roman" w:hAnsi="Times New Roman"/>
          <w:sz w:val="24"/>
          <w:szCs w:val="24"/>
          <w:lang w:val="lv-LV"/>
        </w:rPr>
        <w:t xml:space="preserve"> 1, 90302, Lihula, Igaunija;</w:t>
      </w:r>
    </w:p>
    <w:p w:rsidR="00B8109F" w:rsidRPr="00B8109F" w:rsidRDefault="00B8109F" w:rsidP="00942D8F">
      <w:pPr>
        <w:pStyle w:val="Sarakstarindkopa"/>
        <w:numPr>
          <w:ilvl w:val="2"/>
          <w:numId w:val="2"/>
        </w:numPr>
        <w:spacing w:after="120" w:line="240" w:lineRule="auto"/>
        <w:ind w:left="993" w:hanging="709"/>
        <w:contextualSpacing w:val="0"/>
        <w:jc w:val="both"/>
        <w:rPr>
          <w:rFonts w:ascii="Times New Roman" w:hAnsi="Times New Roman"/>
          <w:sz w:val="24"/>
          <w:szCs w:val="24"/>
          <w:lang w:val="lv-LV"/>
        </w:rPr>
      </w:pPr>
      <w:r w:rsidRPr="00B8109F">
        <w:rPr>
          <w:rFonts w:ascii="Times New Roman" w:hAnsi="Times New Roman"/>
          <w:sz w:val="24"/>
          <w:szCs w:val="24"/>
          <w:lang w:val="lv-LV"/>
        </w:rPr>
        <w:t xml:space="preserve">Vidzemes tūrisma asociācija, </w:t>
      </w:r>
      <w:proofErr w:type="spellStart"/>
      <w:r w:rsidRPr="00B8109F">
        <w:rPr>
          <w:rFonts w:ascii="Times New Roman" w:hAnsi="Times New Roman"/>
          <w:sz w:val="24"/>
          <w:szCs w:val="24"/>
          <w:lang w:val="lv-LV"/>
        </w:rPr>
        <w:t>reģ</w:t>
      </w:r>
      <w:proofErr w:type="spellEnd"/>
      <w:r w:rsidRPr="00B8109F">
        <w:rPr>
          <w:rFonts w:ascii="Times New Roman" w:hAnsi="Times New Roman"/>
          <w:sz w:val="24"/>
          <w:szCs w:val="24"/>
          <w:lang w:val="lv-LV"/>
        </w:rPr>
        <w:t>. Nr. 40008031761, adrese: Cēsis, Pils laukums 1, LV-4101, Latvija.</w:t>
      </w:r>
    </w:p>
    <w:p w:rsidR="009C6730" w:rsidRPr="00016151" w:rsidRDefault="009C6730" w:rsidP="009C6730">
      <w:pPr>
        <w:numPr>
          <w:ilvl w:val="1"/>
          <w:numId w:val="2"/>
        </w:numPr>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Pasūtītāj</w:t>
      </w:r>
      <w:r>
        <w:rPr>
          <w:rFonts w:ascii="Times New Roman" w:hAnsi="Times New Roman"/>
          <w:sz w:val="24"/>
          <w:szCs w:val="24"/>
          <w:lang w:val="lv-LV"/>
        </w:rPr>
        <w:t xml:space="preserve">s un </w:t>
      </w:r>
      <w:r w:rsidR="000C3CF3">
        <w:rPr>
          <w:rFonts w:ascii="Times New Roman" w:hAnsi="Times New Roman"/>
          <w:sz w:val="24"/>
          <w:szCs w:val="24"/>
          <w:lang w:val="lv-LV"/>
        </w:rPr>
        <w:t>Sadarbības</w:t>
      </w:r>
      <w:r>
        <w:rPr>
          <w:rFonts w:ascii="Times New Roman" w:hAnsi="Times New Roman"/>
          <w:sz w:val="24"/>
          <w:szCs w:val="24"/>
          <w:lang w:val="lv-LV"/>
        </w:rPr>
        <w:t xml:space="preserve"> partneri </w:t>
      </w:r>
      <w:r w:rsidR="000C3CF3">
        <w:rPr>
          <w:rFonts w:ascii="Times New Roman" w:hAnsi="Times New Roman"/>
          <w:sz w:val="24"/>
          <w:szCs w:val="24"/>
          <w:lang w:val="lv-LV"/>
        </w:rPr>
        <w:t>rēķina apmaksu</w:t>
      </w:r>
      <w:r w:rsidRPr="00016151">
        <w:rPr>
          <w:rFonts w:ascii="Times New Roman" w:hAnsi="Times New Roman"/>
          <w:sz w:val="24"/>
          <w:szCs w:val="24"/>
          <w:lang w:val="lv-LV"/>
        </w:rPr>
        <w:t xml:space="preserve"> veic </w:t>
      </w:r>
      <w:r w:rsidR="000C3CF3">
        <w:rPr>
          <w:rFonts w:ascii="Times New Roman" w:hAnsi="Times New Roman"/>
          <w:sz w:val="24"/>
          <w:szCs w:val="24"/>
          <w:lang w:val="lv-LV"/>
        </w:rPr>
        <w:t>15</w:t>
      </w:r>
      <w:r w:rsidRPr="00016151">
        <w:rPr>
          <w:rFonts w:ascii="Times New Roman" w:hAnsi="Times New Roman"/>
          <w:sz w:val="24"/>
          <w:szCs w:val="24"/>
          <w:lang w:val="lv-LV"/>
        </w:rPr>
        <w:t xml:space="preserve"> (desmit)  dienu laikā pēc Pakalpojuma pieņemšanas – nodošanas akta parakstīšanas un Izpildītāja rēķina </w:t>
      </w:r>
      <w:r w:rsidR="000C3CF3">
        <w:rPr>
          <w:rFonts w:ascii="Times New Roman" w:hAnsi="Times New Roman"/>
          <w:sz w:val="24"/>
          <w:szCs w:val="24"/>
          <w:lang w:val="lv-LV"/>
        </w:rPr>
        <w:t>izrakstīšanas</w:t>
      </w:r>
      <w:r w:rsidRPr="00016151">
        <w:rPr>
          <w:rFonts w:ascii="Times New Roman" w:hAnsi="Times New Roman"/>
          <w:sz w:val="24"/>
          <w:szCs w:val="24"/>
          <w:lang w:val="lv-LV"/>
        </w:rPr>
        <w:t xml:space="preserve"> dienas. Apmaksa tiek veikta uz rēķinā norādīto kontu.</w:t>
      </w:r>
    </w:p>
    <w:p w:rsidR="00B275C8" w:rsidRPr="00DF0754" w:rsidRDefault="009C6730" w:rsidP="00B275C8">
      <w:pPr>
        <w:numPr>
          <w:ilvl w:val="1"/>
          <w:numId w:val="2"/>
        </w:numPr>
        <w:spacing w:before="120" w:after="120" w:line="240" w:lineRule="auto"/>
        <w:ind w:left="567" w:hanging="567"/>
        <w:jc w:val="both"/>
        <w:rPr>
          <w:rFonts w:ascii="Times New Roman" w:hAnsi="Times New Roman"/>
          <w:b/>
          <w:sz w:val="24"/>
          <w:szCs w:val="24"/>
          <w:lang w:val="lv-LV"/>
        </w:rPr>
      </w:pPr>
      <w:r>
        <w:rPr>
          <w:rFonts w:ascii="Times New Roman" w:hAnsi="Times New Roman"/>
          <w:sz w:val="24"/>
          <w:szCs w:val="24"/>
          <w:lang w:val="lv-LV"/>
        </w:rPr>
        <w:t>Katra</w:t>
      </w:r>
      <w:r w:rsidR="00A7112C">
        <w:rPr>
          <w:rFonts w:ascii="Times New Roman" w:hAnsi="Times New Roman"/>
          <w:sz w:val="24"/>
          <w:szCs w:val="24"/>
          <w:lang w:val="lv-LV"/>
        </w:rPr>
        <w:t>m</w:t>
      </w:r>
      <w:r>
        <w:rPr>
          <w:rFonts w:ascii="Times New Roman" w:hAnsi="Times New Roman"/>
          <w:sz w:val="24"/>
          <w:szCs w:val="24"/>
          <w:lang w:val="lv-LV"/>
        </w:rPr>
        <w:t xml:space="preserve"> </w:t>
      </w:r>
      <w:r w:rsidR="00A7112C">
        <w:rPr>
          <w:rFonts w:ascii="Times New Roman" w:hAnsi="Times New Roman"/>
          <w:sz w:val="24"/>
          <w:szCs w:val="24"/>
          <w:lang w:val="lv-LV"/>
        </w:rPr>
        <w:t>Sadarbības partnerim rēķinā</w:t>
      </w:r>
      <w:r>
        <w:rPr>
          <w:rFonts w:ascii="Times New Roman" w:hAnsi="Times New Roman"/>
          <w:sz w:val="24"/>
          <w:szCs w:val="24"/>
          <w:lang w:val="lv-LV"/>
        </w:rPr>
        <w:t xml:space="preserve"> </w:t>
      </w:r>
      <w:r w:rsidR="00A7112C">
        <w:rPr>
          <w:rFonts w:ascii="Times New Roman" w:hAnsi="Times New Roman"/>
          <w:sz w:val="24"/>
          <w:szCs w:val="24"/>
          <w:lang w:val="lv-LV"/>
        </w:rPr>
        <w:t>ietveramo</w:t>
      </w:r>
      <w:r w:rsidR="007A27BC">
        <w:rPr>
          <w:rFonts w:ascii="Times New Roman" w:hAnsi="Times New Roman"/>
          <w:sz w:val="24"/>
          <w:szCs w:val="24"/>
          <w:lang w:val="lv-LV"/>
        </w:rPr>
        <w:t xml:space="preserve"> </w:t>
      </w:r>
      <w:r>
        <w:rPr>
          <w:rFonts w:ascii="Times New Roman" w:hAnsi="Times New Roman"/>
          <w:sz w:val="24"/>
          <w:szCs w:val="24"/>
          <w:lang w:val="lv-LV"/>
        </w:rPr>
        <w:t xml:space="preserve">summu un rekvizītus Pasūtītājs </w:t>
      </w:r>
      <w:proofErr w:type="spellStart"/>
      <w:r>
        <w:rPr>
          <w:rFonts w:ascii="Times New Roman" w:hAnsi="Times New Roman"/>
          <w:sz w:val="24"/>
          <w:szCs w:val="24"/>
          <w:lang w:val="lv-LV"/>
        </w:rPr>
        <w:t>nosūta</w:t>
      </w:r>
      <w:proofErr w:type="spellEnd"/>
      <w:r>
        <w:rPr>
          <w:rFonts w:ascii="Times New Roman" w:hAnsi="Times New Roman"/>
          <w:sz w:val="24"/>
          <w:szCs w:val="24"/>
          <w:lang w:val="lv-LV"/>
        </w:rPr>
        <w:t xml:space="preserve"> Izpildītājam pēc nodošanas</w:t>
      </w:r>
      <w:r w:rsidR="00A7112C">
        <w:rPr>
          <w:rFonts w:ascii="Times New Roman" w:hAnsi="Times New Roman"/>
          <w:sz w:val="24"/>
          <w:szCs w:val="24"/>
          <w:lang w:val="lv-LV"/>
        </w:rPr>
        <w:t xml:space="preserve"> – </w:t>
      </w:r>
      <w:r>
        <w:rPr>
          <w:rFonts w:ascii="Times New Roman" w:hAnsi="Times New Roman"/>
          <w:sz w:val="24"/>
          <w:szCs w:val="24"/>
          <w:lang w:val="lv-LV"/>
        </w:rPr>
        <w:t>pieņemšanas</w:t>
      </w:r>
      <w:r w:rsidR="00A7112C">
        <w:rPr>
          <w:rFonts w:ascii="Times New Roman" w:hAnsi="Times New Roman"/>
          <w:sz w:val="24"/>
          <w:szCs w:val="24"/>
          <w:lang w:val="lv-LV"/>
        </w:rPr>
        <w:t xml:space="preserve"> </w:t>
      </w:r>
      <w:r>
        <w:rPr>
          <w:rFonts w:ascii="Times New Roman" w:hAnsi="Times New Roman"/>
          <w:sz w:val="24"/>
          <w:szCs w:val="24"/>
          <w:lang w:val="lv-LV"/>
        </w:rPr>
        <w:t xml:space="preserve">akta parakstīšanas. </w:t>
      </w:r>
    </w:p>
    <w:p w:rsidR="005040BF" w:rsidRPr="00016151" w:rsidRDefault="005040BF" w:rsidP="00B275C8">
      <w:pPr>
        <w:pStyle w:val="Sarakstarindkopa"/>
        <w:numPr>
          <w:ilvl w:val="0"/>
          <w:numId w:val="2"/>
        </w:numPr>
        <w:tabs>
          <w:tab w:val="left" w:pos="1560"/>
        </w:tabs>
        <w:spacing w:before="240" w:after="120" w:line="240" w:lineRule="auto"/>
        <w:ind w:left="357" w:hanging="357"/>
        <w:contextualSpacing w:val="0"/>
        <w:jc w:val="center"/>
        <w:rPr>
          <w:rFonts w:ascii="Times New Roman" w:hAnsi="Times New Roman"/>
          <w:sz w:val="24"/>
          <w:szCs w:val="24"/>
          <w:lang w:val="lv-LV"/>
        </w:rPr>
      </w:pPr>
      <w:r w:rsidRPr="00016151">
        <w:rPr>
          <w:rFonts w:ascii="Times New Roman" w:hAnsi="Times New Roman"/>
          <w:b/>
          <w:sz w:val="24"/>
          <w:szCs w:val="24"/>
          <w:lang w:val="lv-LV"/>
        </w:rPr>
        <w:t>P</w:t>
      </w:r>
      <w:r w:rsidRPr="00016151">
        <w:rPr>
          <w:rFonts w:ascii="Times New Roman" w:hAnsi="Times New Roman"/>
          <w:b/>
          <w:caps/>
          <w:sz w:val="24"/>
          <w:szCs w:val="24"/>
          <w:lang w:val="lv-LV"/>
        </w:rPr>
        <w:t xml:space="preserve">AKALPOJUMA </w:t>
      </w:r>
      <w:r w:rsidR="005932FA">
        <w:rPr>
          <w:rFonts w:ascii="Times New Roman" w:hAnsi="Times New Roman"/>
          <w:b/>
          <w:caps/>
          <w:sz w:val="24"/>
          <w:szCs w:val="24"/>
          <w:lang w:val="lv-LV"/>
        </w:rPr>
        <w:t>NODOŠANAS</w:t>
      </w:r>
      <w:r w:rsidRPr="00016151">
        <w:rPr>
          <w:rFonts w:ascii="Times New Roman" w:hAnsi="Times New Roman"/>
          <w:b/>
          <w:caps/>
          <w:sz w:val="24"/>
          <w:szCs w:val="24"/>
          <w:lang w:val="lv-LV"/>
        </w:rPr>
        <w:t xml:space="preserve"> KĀRTĪBA</w:t>
      </w:r>
      <w:r w:rsidR="001E7939">
        <w:rPr>
          <w:rFonts w:ascii="Times New Roman" w:hAnsi="Times New Roman"/>
          <w:b/>
          <w:caps/>
          <w:sz w:val="24"/>
          <w:szCs w:val="24"/>
          <w:lang w:val="lv-LV"/>
        </w:rPr>
        <w:t xml:space="preserve"> UN</w:t>
      </w:r>
      <w:r w:rsidR="00411AF5">
        <w:rPr>
          <w:rFonts w:ascii="Times New Roman" w:hAnsi="Times New Roman"/>
          <w:b/>
          <w:caps/>
          <w:sz w:val="24"/>
          <w:szCs w:val="24"/>
          <w:lang w:val="lv-LV"/>
        </w:rPr>
        <w:t xml:space="preserve"> KVALITĀTE </w:t>
      </w:r>
    </w:p>
    <w:p w:rsidR="005040BF" w:rsidRPr="00016151" w:rsidRDefault="005040BF" w:rsidP="005040BF">
      <w:pPr>
        <w:numPr>
          <w:ilvl w:val="1"/>
          <w:numId w:val="2"/>
        </w:numPr>
        <w:spacing w:before="120" w:after="120" w:line="240" w:lineRule="auto"/>
        <w:ind w:left="567" w:hanging="567"/>
        <w:jc w:val="both"/>
        <w:rPr>
          <w:rFonts w:ascii="Times New Roman" w:hAnsi="Times New Roman"/>
          <w:b/>
          <w:sz w:val="24"/>
          <w:szCs w:val="24"/>
          <w:lang w:val="lv-LV"/>
        </w:rPr>
      </w:pPr>
      <w:r w:rsidRPr="00016151">
        <w:rPr>
          <w:rFonts w:ascii="Times New Roman" w:hAnsi="Times New Roman"/>
          <w:sz w:val="24"/>
          <w:szCs w:val="24"/>
          <w:lang w:val="lv-LV" w:eastAsia="ar-SA"/>
        </w:rPr>
        <w:t xml:space="preserve">Izpildītājs </w:t>
      </w:r>
      <w:r w:rsidR="00A7112C">
        <w:rPr>
          <w:rFonts w:ascii="Times New Roman" w:hAnsi="Times New Roman"/>
          <w:sz w:val="24"/>
          <w:szCs w:val="24"/>
          <w:lang w:val="lv-LV" w:eastAsia="ar-SA"/>
        </w:rPr>
        <w:t>sniedz</w:t>
      </w:r>
      <w:r w:rsidRPr="00016151">
        <w:rPr>
          <w:rFonts w:ascii="Times New Roman" w:hAnsi="Times New Roman"/>
          <w:sz w:val="24"/>
          <w:szCs w:val="24"/>
          <w:lang w:val="lv-LV" w:eastAsia="ar-SA"/>
        </w:rPr>
        <w:t xml:space="preserve"> Pakalpojumu Pasūtītājam atbilstoši Tehniskajā specifikācijā (1.pielikums) noteiktajām prasībām un </w:t>
      </w:r>
      <w:r w:rsidRPr="00016151">
        <w:rPr>
          <w:rFonts w:ascii="Times New Roman" w:hAnsi="Times New Roman"/>
          <w:iCs/>
          <w:sz w:val="24"/>
          <w:szCs w:val="24"/>
          <w:lang w:val="lv-LV"/>
        </w:rPr>
        <w:t xml:space="preserve">termiņiem. </w:t>
      </w:r>
    </w:p>
    <w:p w:rsidR="005040BF" w:rsidRPr="00016151" w:rsidRDefault="005040BF" w:rsidP="005040BF">
      <w:pPr>
        <w:numPr>
          <w:ilvl w:val="1"/>
          <w:numId w:val="2"/>
        </w:numPr>
        <w:spacing w:before="120" w:after="120" w:line="240" w:lineRule="auto"/>
        <w:ind w:left="567" w:hanging="567"/>
        <w:jc w:val="both"/>
        <w:rPr>
          <w:rFonts w:ascii="Times New Roman" w:hAnsi="Times New Roman"/>
          <w:b/>
          <w:sz w:val="24"/>
          <w:szCs w:val="24"/>
          <w:lang w:val="lv-LV"/>
        </w:rPr>
      </w:pPr>
      <w:r w:rsidRPr="00016151">
        <w:rPr>
          <w:rFonts w:ascii="Times New Roman" w:hAnsi="Times New Roman"/>
          <w:iCs/>
          <w:sz w:val="24"/>
          <w:szCs w:val="24"/>
          <w:lang w:val="lv-LV"/>
        </w:rPr>
        <w:t xml:space="preserve">Pasūtītājs </w:t>
      </w:r>
      <w:r w:rsidR="00AB6002" w:rsidRPr="00016151">
        <w:rPr>
          <w:rFonts w:ascii="Times New Roman" w:hAnsi="Times New Roman"/>
          <w:iCs/>
          <w:sz w:val="24"/>
          <w:szCs w:val="24"/>
          <w:lang w:val="lv-LV"/>
        </w:rPr>
        <w:t>par katr</w:t>
      </w:r>
      <w:r w:rsidR="005C2A78">
        <w:rPr>
          <w:rFonts w:ascii="Times New Roman" w:hAnsi="Times New Roman"/>
          <w:iCs/>
          <w:sz w:val="24"/>
          <w:szCs w:val="24"/>
          <w:lang w:val="lv-LV"/>
        </w:rPr>
        <w:t>u</w:t>
      </w:r>
      <w:r w:rsidR="00CA1899">
        <w:rPr>
          <w:rFonts w:ascii="Times New Roman" w:hAnsi="Times New Roman"/>
          <w:iCs/>
          <w:sz w:val="24"/>
          <w:szCs w:val="24"/>
          <w:lang w:val="lv-LV"/>
        </w:rPr>
        <w:t xml:space="preserve"> sagatavoto un </w:t>
      </w:r>
      <w:r w:rsidR="005C2A78" w:rsidRPr="00BE1899">
        <w:rPr>
          <w:rFonts w:ascii="Times New Roman" w:hAnsi="Times New Roman"/>
          <w:iCs/>
          <w:sz w:val="24"/>
          <w:szCs w:val="24"/>
          <w:lang w:val="lv-LV"/>
        </w:rPr>
        <w:t>piegādāto</w:t>
      </w:r>
      <w:r w:rsidR="00AB6002" w:rsidRPr="00BE1899">
        <w:rPr>
          <w:rFonts w:ascii="Times New Roman" w:hAnsi="Times New Roman"/>
          <w:iCs/>
          <w:sz w:val="24"/>
          <w:szCs w:val="24"/>
          <w:lang w:val="lv-LV"/>
        </w:rPr>
        <w:t xml:space="preserve"> </w:t>
      </w:r>
      <w:r w:rsidR="00FD094F" w:rsidRPr="00BE1899">
        <w:rPr>
          <w:rFonts w:ascii="Times New Roman" w:hAnsi="Times New Roman"/>
          <w:iCs/>
          <w:sz w:val="24"/>
          <w:szCs w:val="24"/>
          <w:lang w:val="lv-LV"/>
        </w:rPr>
        <w:t>iespieddarbu</w:t>
      </w:r>
      <w:r w:rsidR="00CA1899" w:rsidRPr="00BE1899">
        <w:rPr>
          <w:rFonts w:ascii="Times New Roman" w:hAnsi="Times New Roman"/>
          <w:iCs/>
          <w:sz w:val="24"/>
          <w:szCs w:val="24"/>
          <w:lang w:val="lv-LV"/>
        </w:rPr>
        <w:t xml:space="preserve"> </w:t>
      </w:r>
      <w:r w:rsidRPr="00BE1899">
        <w:rPr>
          <w:rFonts w:ascii="Times New Roman" w:hAnsi="Times New Roman"/>
          <w:iCs/>
          <w:sz w:val="24"/>
          <w:szCs w:val="24"/>
          <w:lang w:val="lv-LV"/>
        </w:rPr>
        <w:t xml:space="preserve">paraksta Pakalpojuma nodošanas – pieņemšanas aktu 5 (piecu) darba dienu laikā no </w:t>
      </w:r>
      <w:r w:rsidR="00FD094F" w:rsidRPr="00BE1899">
        <w:rPr>
          <w:rFonts w:ascii="Times New Roman" w:hAnsi="Times New Roman"/>
          <w:iCs/>
          <w:sz w:val="24"/>
          <w:szCs w:val="24"/>
          <w:lang w:val="lv-LV"/>
        </w:rPr>
        <w:t xml:space="preserve">attiecīgā </w:t>
      </w:r>
      <w:r w:rsidR="00BE1899" w:rsidRPr="00BE1899">
        <w:rPr>
          <w:rFonts w:ascii="Times New Roman" w:hAnsi="Times New Roman"/>
          <w:iCs/>
          <w:sz w:val="24"/>
          <w:szCs w:val="24"/>
          <w:lang w:val="lv-LV"/>
        </w:rPr>
        <w:t xml:space="preserve">iespieddarba piegādes dienas. </w:t>
      </w:r>
    </w:p>
    <w:p w:rsidR="005040BF" w:rsidRPr="00016151" w:rsidRDefault="005040BF" w:rsidP="005040BF">
      <w:pPr>
        <w:numPr>
          <w:ilvl w:val="1"/>
          <w:numId w:val="2"/>
        </w:numPr>
        <w:spacing w:before="120" w:after="120" w:line="240" w:lineRule="auto"/>
        <w:ind w:left="567" w:hanging="567"/>
        <w:jc w:val="both"/>
        <w:rPr>
          <w:rFonts w:ascii="Times New Roman" w:hAnsi="Times New Roman"/>
          <w:b/>
          <w:sz w:val="24"/>
          <w:szCs w:val="24"/>
          <w:lang w:val="lv-LV"/>
        </w:rPr>
      </w:pPr>
      <w:r w:rsidRPr="00016151">
        <w:rPr>
          <w:rFonts w:ascii="Times New Roman" w:hAnsi="Times New Roman"/>
          <w:sz w:val="24"/>
          <w:szCs w:val="24"/>
          <w:lang w:val="lv-LV"/>
        </w:rPr>
        <w:t xml:space="preserve">Ja </w:t>
      </w:r>
      <w:r w:rsidR="00BE1899">
        <w:rPr>
          <w:rFonts w:ascii="Times New Roman" w:hAnsi="Times New Roman"/>
          <w:sz w:val="24"/>
          <w:szCs w:val="24"/>
          <w:lang w:val="lv-LV"/>
        </w:rPr>
        <w:t xml:space="preserve">Pakalpojums nav sniegts atbilstoši </w:t>
      </w:r>
      <w:r w:rsidRPr="00016151">
        <w:rPr>
          <w:rFonts w:ascii="Times New Roman" w:hAnsi="Times New Roman"/>
          <w:sz w:val="24"/>
          <w:szCs w:val="24"/>
          <w:lang w:val="lv-LV"/>
        </w:rPr>
        <w:t>Līgum</w:t>
      </w:r>
      <w:r w:rsidR="00BE1899">
        <w:rPr>
          <w:rFonts w:ascii="Times New Roman" w:hAnsi="Times New Roman"/>
          <w:sz w:val="24"/>
          <w:szCs w:val="24"/>
          <w:lang w:val="lv-LV"/>
        </w:rPr>
        <w:t>am</w:t>
      </w:r>
      <w:r w:rsidRPr="00016151">
        <w:rPr>
          <w:rFonts w:ascii="Times New Roman" w:hAnsi="Times New Roman"/>
          <w:sz w:val="24"/>
          <w:szCs w:val="24"/>
          <w:lang w:val="lv-LV"/>
        </w:rPr>
        <w:t>, Tehnisk</w:t>
      </w:r>
      <w:r w:rsidR="00BE1899">
        <w:rPr>
          <w:rFonts w:ascii="Times New Roman" w:hAnsi="Times New Roman"/>
          <w:sz w:val="24"/>
          <w:szCs w:val="24"/>
          <w:lang w:val="lv-LV"/>
        </w:rPr>
        <w:t>ajai</w:t>
      </w:r>
      <w:r w:rsidRPr="00016151">
        <w:rPr>
          <w:rFonts w:ascii="Times New Roman" w:hAnsi="Times New Roman"/>
          <w:sz w:val="24"/>
          <w:szCs w:val="24"/>
          <w:lang w:val="lv-LV"/>
        </w:rPr>
        <w:t xml:space="preserve"> specifikācija</w:t>
      </w:r>
      <w:r w:rsidR="00BE1899">
        <w:rPr>
          <w:rFonts w:ascii="Times New Roman" w:hAnsi="Times New Roman"/>
          <w:sz w:val="24"/>
          <w:szCs w:val="24"/>
          <w:lang w:val="lv-LV"/>
        </w:rPr>
        <w:t>i vai</w:t>
      </w:r>
      <w:r w:rsidRPr="00016151">
        <w:rPr>
          <w:rFonts w:ascii="Times New Roman" w:hAnsi="Times New Roman"/>
          <w:sz w:val="24"/>
          <w:szCs w:val="24"/>
          <w:lang w:val="lv-LV"/>
        </w:rPr>
        <w:t xml:space="preserve"> Pasūtītāja iepriekš dotajām norādēm, Izpildītājs </w:t>
      </w:r>
      <w:r w:rsidR="00411AF5">
        <w:rPr>
          <w:rFonts w:ascii="Times New Roman" w:hAnsi="Times New Roman"/>
          <w:sz w:val="24"/>
          <w:szCs w:val="24"/>
          <w:lang w:val="lv-LV"/>
        </w:rPr>
        <w:t>garantē, ka uz sava rēķina veiks</w:t>
      </w:r>
      <w:r w:rsidRPr="00016151">
        <w:rPr>
          <w:rFonts w:ascii="Times New Roman" w:hAnsi="Times New Roman"/>
          <w:sz w:val="24"/>
          <w:szCs w:val="24"/>
          <w:lang w:val="lv-LV"/>
        </w:rPr>
        <w:t xml:space="preserve"> </w:t>
      </w:r>
      <w:r w:rsidR="00BE1899">
        <w:rPr>
          <w:rFonts w:ascii="Times New Roman" w:hAnsi="Times New Roman"/>
          <w:sz w:val="24"/>
          <w:szCs w:val="24"/>
          <w:lang w:val="lv-LV"/>
        </w:rPr>
        <w:t>nepieciešamās korekcijas un/vai uzlabojumus ar Pasūtītāju saskaņotā termiņā. Neatbilstību gadījumā</w:t>
      </w:r>
      <w:r w:rsidRPr="00016151">
        <w:rPr>
          <w:rFonts w:ascii="Times New Roman" w:hAnsi="Times New Roman"/>
          <w:sz w:val="24"/>
          <w:szCs w:val="24"/>
          <w:lang w:val="lv-LV"/>
        </w:rPr>
        <w:t xml:space="preserve"> Pasūtītāj</w:t>
      </w:r>
      <w:r w:rsidR="00BE1899">
        <w:rPr>
          <w:rFonts w:ascii="Times New Roman" w:hAnsi="Times New Roman"/>
          <w:sz w:val="24"/>
          <w:szCs w:val="24"/>
          <w:lang w:val="lv-LV"/>
        </w:rPr>
        <w:t xml:space="preserve">s </w:t>
      </w:r>
      <w:proofErr w:type="spellStart"/>
      <w:r w:rsidR="00BE1899">
        <w:rPr>
          <w:rFonts w:ascii="Times New Roman" w:hAnsi="Times New Roman"/>
          <w:sz w:val="24"/>
          <w:szCs w:val="24"/>
          <w:lang w:val="lv-LV"/>
        </w:rPr>
        <w:t>nosūta</w:t>
      </w:r>
      <w:proofErr w:type="spellEnd"/>
      <w:r w:rsidR="00BE1899">
        <w:rPr>
          <w:rFonts w:ascii="Times New Roman" w:hAnsi="Times New Roman"/>
          <w:sz w:val="24"/>
          <w:szCs w:val="24"/>
          <w:lang w:val="lv-LV"/>
        </w:rPr>
        <w:t xml:space="preserve"> Izpildītājam</w:t>
      </w:r>
      <w:r w:rsidRPr="00016151">
        <w:rPr>
          <w:rFonts w:ascii="Times New Roman" w:hAnsi="Times New Roman"/>
          <w:sz w:val="24"/>
          <w:szCs w:val="24"/>
          <w:lang w:val="lv-LV"/>
        </w:rPr>
        <w:t xml:space="preserve"> rakstisku pretenziju </w:t>
      </w:r>
      <w:r w:rsidR="00153F1C">
        <w:rPr>
          <w:rFonts w:ascii="Times New Roman" w:hAnsi="Times New Roman"/>
          <w:sz w:val="24"/>
          <w:szCs w:val="24"/>
          <w:lang w:val="lv-LV"/>
        </w:rPr>
        <w:t xml:space="preserve">uz Līguma 9.2. punktā norādītās kontaktpersonas e-pastu </w:t>
      </w:r>
      <w:r w:rsidRPr="00016151">
        <w:rPr>
          <w:rFonts w:ascii="Times New Roman" w:hAnsi="Times New Roman"/>
          <w:sz w:val="24"/>
          <w:szCs w:val="24"/>
          <w:lang w:val="lv-LV"/>
        </w:rPr>
        <w:t xml:space="preserve">par </w:t>
      </w:r>
      <w:r w:rsidRPr="00BE1899">
        <w:rPr>
          <w:rFonts w:ascii="Times New Roman" w:hAnsi="Times New Roman"/>
          <w:sz w:val="24"/>
          <w:szCs w:val="24"/>
          <w:lang w:val="lv-LV"/>
        </w:rPr>
        <w:t xml:space="preserve">konstatētajiem </w:t>
      </w:r>
      <w:r w:rsidR="00BE1899">
        <w:rPr>
          <w:rFonts w:ascii="Times New Roman" w:hAnsi="Times New Roman"/>
          <w:sz w:val="24"/>
          <w:szCs w:val="24"/>
          <w:lang w:val="lv-LV"/>
        </w:rPr>
        <w:t xml:space="preserve">Pakalpojuma </w:t>
      </w:r>
      <w:r w:rsidR="00BE1899" w:rsidRPr="00BE1899">
        <w:rPr>
          <w:rFonts w:ascii="Times New Roman" w:hAnsi="Times New Roman"/>
          <w:sz w:val="24"/>
          <w:szCs w:val="24"/>
          <w:lang w:val="lv-LV"/>
        </w:rPr>
        <w:t>trūkumiem</w:t>
      </w:r>
      <w:r w:rsidRPr="00BE1899">
        <w:rPr>
          <w:rFonts w:ascii="Times New Roman" w:hAnsi="Times New Roman"/>
          <w:sz w:val="24"/>
          <w:szCs w:val="24"/>
          <w:lang w:val="lv-LV"/>
        </w:rPr>
        <w:t xml:space="preserve"> un/vai kļūdām.</w:t>
      </w:r>
    </w:p>
    <w:p w:rsidR="005040BF" w:rsidRPr="00016151" w:rsidRDefault="005040BF" w:rsidP="005040BF">
      <w:pPr>
        <w:numPr>
          <w:ilvl w:val="1"/>
          <w:numId w:val="2"/>
        </w:numPr>
        <w:spacing w:before="120" w:after="120" w:line="240" w:lineRule="auto"/>
        <w:ind w:left="567" w:hanging="567"/>
        <w:jc w:val="both"/>
        <w:rPr>
          <w:rFonts w:ascii="Times New Roman" w:hAnsi="Times New Roman"/>
          <w:b/>
          <w:sz w:val="24"/>
          <w:szCs w:val="24"/>
          <w:lang w:val="lv-LV"/>
        </w:rPr>
      </w:pPr>
      <w:r w:rsidRPr="00016151">
        <w:rPr>
          <w:rFonts w:ascii="Times New Roman" w:hAnsi="Times New Roman"/>
          <w:sz w:val="24"/>
          <w:szCs w:val="24"/>
          <w:lang w:val="lv-LV"/>
        </w:rPr>
        <w:t xml:space="preserve">Ar Pakalpojuma pieņemšanas </w:t>
      </w:r>
      <w:r w:rsidR="0021634F">
        <w:rPr>
          <w:rFonts w:ascii="Times New Roman" w:hAnsi="Times New Roman"/>
          <w:sz w:val="24"/>
          <w:szCs w:val="24"/>
          <w:lang w:val="lv-LV"/>
        </w:rPr>
        <w:t>–</w:t>
      </w:r>
      <w:r w:rsidRPr="00016151">
        <w:rPr>
          <w:rFonts w:ascii="Times New Roman" w:hAnsi="Times New Roman"/>
          <w:sz w:val="24"/>
          <w:szCs w:val="24"/>
          <w:lang w:val="lv-LV"/>
        </w:rPr>
        <w:t xml:space="preserve"> nodošanas akta parakstīšanu no Pasūtītāja puses, Pasūtītājs apliecina </w:t>
      </w:r>
      <w:r w:rsidR="00A527A7">
        <w:rPr>
          <w:rFonts w:ascii="Times New Roman" w:hAnsi="Times New Roman"/>
          <w:sz w:val="24"/>
          <w:szCs w:val="24"/>
          <w:lang w:val="lv-LV"/>
        </w:rPr>
        <w:t>attiecīgo iespieddarbu</w:t>
      </w:r>
      <w:r w:rsidRPr="00153F1C">
        <w:rPr>
          <w:rFonts w:ascii="Times New Roman" w:hAnsi="Times New Roman"/>
          <w:sz w:val="24"/>
          <w:szCs w:val="24"/>
          <w:lang w:val="lv-LV"/>
        </w:rPr>
        <w:t xml:space="preserve"> </w:t>
      </w:r>
      <w:r w:rsidR="00A527A7">
        <w:rPr>
          <w:rFonts w:ascii="Times New Roman" w:hAnsi="Times New Roman"/>
          <w:sz w:val="24"/>
          <w:szCs w:val="24"/>
          <w:lang w:val="lv-LV"/>
        </w:rPr>
        <w:t xml:space="preserve">izgatavošanu un </w:t>
      </w:r>
      <w:r w:rsidRPr="00153F1C">
        <w:rPr>
          <w:rFonts w:ascii="Times New Roman" w:hAnsi="Times New Roman"/>
          <w:sz w:val="24"/>
          <w:szCs w:val="24"/>
          <w:lang w:val="lv-LV"/>
        </w:rPr>
        <w:t>saņemšanu atbilstoš</w:t>
      </w:r>
      <w:r w:rsidR="00A527A7">
        <w:rPr>
          <w:rFonts w:ascii="Times New Roman" w:hAnsi="Times New Roman"/>
          <w:sz w:val="24"/>
          <w:szCs w:val="24"/>
          <w:lang w:val="lv-LV"/>
        </w:rPr>
        <w:t>i</w:t>
      </w:r>
      <w:r w:rsidRPr="00153F1C">
        <w:rPr>
          <w:rFonts w:ascii="Times New Roman" w:hAnsi="Times New Roman"/>
          <w:sz w:val="24"/>
          <w:szCs w:val="24"/>
          <w:lang w:val="lv-LV"/>
        </w:rPr>
        <w:t xml:space="preserve"> Līguma n</w:t>
      </w:r>
      <w:r w:rsidR="00A527A7">
        <w:rPr>
          <w:rFonts w:ascii="Times New Roman" w:hAnsi="Times New Roman"/>
          <w:sz w:val="24"/>
          <w:szCs w:val="24"/>
          <w:lang w:val="lv-LV"/>
        </w:rPr>
        <w:t>oteikumiem</w:t>
      </w:r>
      <w:r w:rsidRPr="00153F1C">
        <w:rPr>
          <w:rFonts w:ascii="Times New Roman" w:hAnsi="Times New Roman"/>
          <w:sz w:val="24"/>
          <w:szCs w:val="24"/>
          <w:lang w:val="lv-LV"/>
        </w:rPr>
        <w:t>.</w:t>
      </w:r>
    </w:p>
    <w:p w:rsidR="00310C7E" w:rsidRPr="00016151" w:rsidRDefault="00310C7E" w:rsidP="00AB6002">
      <w:pPr>
        <w:pStyle w:val="Pamattekstsaratkpi"/>
        <w:suppressAutoHyphens/>
        <w:spacing w:before="120" w:line="240" w:lineRule="auto"/>
        <w:ind w:left="0"/>
        <w:jc w:val="center"/>
        <w:rPr>
          <w:rFonts w:ascii="Times New Roman" w:hAnsi="Times New Roman"/>
          <w:b/>
          <w:sz w:val="24"/>
          <w:szCs w:val="24"/>
          <w:lang w:val="lv-LV"/>
        </w:rPr>
      </w:pPr>
      <w:r w:rsidRPr="00016151">
        <w:rPr>
          <w:rFonts w:ascii="Times New Roman" w:hAnsi="Times New Roman"/>
          <w:b/>
          <w:caps/>
          <w:sz w:val="24"/>
          <w:szCs w:val="24"/>
          <w:lang w:val="lv-LV"/>
        </w:rPr>
        <w:t>4. PUŠU pienākumi un tiesības</w:t>
      </w:r>
    </w:p>
    <w:p w:rsidR="00310C7E" w:rsidRPr="00016151" w:rsidRDefault="00646819" w:rsidP="003C5483">
      <w:pPr>
        <w:numPr>
          <w:ilvl w:val="1"/>
          <w:numId w:val="5"/>
        </w:numPr>
        <w:tabs>
          <w:tab w:val="num" w:pos="540"/>
        </w:tabs>
        <w:spacing w:before="120" w:after="120" w:line="240" w:lineRule="auto"/>
        <w:ind w:left="426" w:hanging="426"/>
        <w:jc w:val="both"/>
        <w:rPr>
          <w:rFonts w:ascii="Times New Roman" w:hAnsi="Times New Roman"/>
          <w:sz w:val="24"/>
          <w:szCs w:val="24"/>
          <w:lang w:val="lv-LV"/>
        </w:rPr>
      </w:pPr>
      <w:r w:rsidRPr="00016151">
        <w:rPr>
          <w:rFonts w:ascii="Times New Roman" w:hAnsi="Times New Roman"/>
          <w:sz w:val="24"/>
          <w:szCs w:val="24"/>
          <w:lang w:val="lv-LV"/>
        </w:rPr>
        <w:t xml:space="preserve"> </w:t>
      </w:r>
      <w:r w:rsidR="00310C7E" w:rsidRPr="00016151">
        <w:rPr>
          <w:rFonts w:ascii="Times New Roman" w:hAnsi="Times New Roman"/>
          <w:sz w:val="24"/>
          <w:szCs w:val="24"/>
          <w:lang w:val="lv-LV"/>
        </w:rPr>
        <w:t>Pasūtītāja pienākumi:</w:t>
      </w:r>
    </w:p>
    <w:p w:rsidR="00310C7E" w:rsidRPr="00016151" w:rsidRDefault="00310C7E" w:rsidP="003C5483">
      <w:pPr>
        <w:numPr>
          <w:ilvl w:val="2"/>
          <w:numId w:val="5"/>
        </w:numPr>
        <w:tabs>
          <w:tab w:val="left" w:pos="851"/>
        </w:tabs>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ievērot šī Līguma noteikumus;</w:t>
      </w:r>
    </w:p>
    <w:p w:rsidR="00310C7E" w:rsidRPr="00016151" w:rsidRDefault="00310C7E" w:rsidP="003C5483">
      <w:pPr>
        <w:numPr>
          <w:ilvl w:val="2"/>
          <w:numId w:val="5"/>
        </w:numPr>
        <w:tabs>
          <w:tab w:val="left" w:pos="851"/>
        </w:tabs>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pieņemt Izpildītāja kvalitatīvi Līguma un Tehnisk</w:t>
      </w:r>
      <w:r w:rsidR="00C96E59" w:rsidRPr="00016151">
        <w:rPr>
          <w:rFonts w:ascii="Times New Roman" w:hAnsi="Times New Roman"/>
          <w:sz w:val="24"/>
          <w:szCs w:val="24"/>
          <w:lang w:val="lv-LV" w:eastAsia="ar-SA"/>
        </w:rPr>
        <w:t>ās</w:t>
      </w:r>
      <w:r w:rsidRPr="00016151">
        <w:rPr>
          <w:rFonts w:ascii="Times New Roman" w:hAnsi="Times New Roman"/>
          <w:sz w:val="24"/>
          <w:szCs w:val="24"/>
          <w:lang w:val="lv-LV" w:eastAsia="ar-SA"/>
        </w:rPr>
        <w:t xml:space="preserve"> specifikācij</w:t>
      </w:r>
      <w:r w:rsidR="00C96E59" w:rsidRPr="00016151">
        <w:rPr>
          <w:rFonts w:ascii="Times New Roman" w:hAnsi="Times New Roman"/>
          <w:sz w:val="24"/>
          <w:szCs w:val="24"/>
          <w:lang w:val="lv-LV" w:eastAsia="ar-SA"/>
        </w:rPr>
        <w:t>as</w:t>
      </w:r>
      <w:r w:rsidRPr="00016151">
        <w:rPr>
          <w:rFonts w:ascii="Times New Roman" w:hAnsi="Times New Roman"/>
          <w:sz w:val="24"/>
          <w:szCs w:val="24"/>
          <w:lang w:val="lv-LV" w:eastAsia="ar-SA"/>
        </w:rPr>
        <w:t xml:space="preserve"> prasībām atbilstoši sniegt</w:t>
      </w:r>
      <w:r w:rsidR="003C5483" w:rsidRPr="00016151">
        <w:rPr>
          <w:rFonts w:ascii="Times New Roman" w:hAnsi="Times New Roman"/>
          <w:sz w:val="24"/>
          <w:szCs w:val="24"/>
          <w:lang w:val="lv-LV" w:eastAsia="ar-SA"/>
        </w:rPr>
        <w:t>u</w:t>
      </w:r>
      <w:r w:rsidRPr="00016151">
        <w:rPr>
          <w:rFonts w:ascii="Times New Roman" w:hAnsi="Times New Roman"/>
          <w:sz w:val="24"/>
          <w:szCs w:val="24"/>
          <w:lang w:val="lv-LV" w:eastAsia="ar-SA"/>
        </w:rPr>
        <w:t xml:space="preserve"> Pakalpojumu saskaņā ar šajā Līgumā noteikto kārtību;</w:t>
      </w:r>
    </w:p>
    <w:p w:rsidR="00310C7E" w:rsidRPr="00016151" w:rsidRDefault="00310C7E" w:rsidP="003C5483">
      <w:pPr>
        <w:numPr>
          <w:ilvl w:val="2"/>
          <w:numId w:val="5"/>
        </w:numPr>
        <w:tabs>
          <w:tab w:val="left" w:pos="851"/>
        </w:tabs>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 xml:space="preserve">veikt samaksu </w:t>
      </w:r>
      <w:r w:rsidR="00602776">
        <w:rPr>
          <w:rFonts w:ascii="Times New Roman" w:hAnsi="Times New Roman"/>
          <w:sz w:val="24"/>
          <w:szCs w:val="24"/>
          <w:lang w:val="lv-LV" w:eastAsia="ar-SA"/>
        </w:rPr>
        <w:t xml:space="preserve">un sekmēt Sadarbības partneriem izrakstīto rēķinu apmaksu </w:t>
      </w:r>
      <w:r w:rsidRPr="00016151">
        <w:rPr>
          <w:rFonts w:ascii="Times New Roman" w:hAnsi="Times New Roman"/>
          <w:sz w:val="24"/>
          <w:szCs w:val="24"/>
          <w:lang w:val="lv-LV" w:eastAsia="ar-SA"/>
        </w:rPr>
        <w:t>par saņemto Pakalpojumu saskaņā ar šajā Līgumā noteikto kārtību.</w:t>
      </w:r>
    </w:p>
    <w:p w:rsidR="00310C7E" w:rsidRPr="00016151" w:rsidRDefault="00310C7E" w:rsidP="003C5483">
      <w:pPr>
        <w:numPr>
          <w:ilvl w:val="1"/>
          <w:numId w:val="5"/>
        </w:numPr>
        <w:tabs>
          <w:tab w:val="num" w:pos="540"/>
        </w:tabs>
        <w:spacing w:before="120" w:after="120" w:line="240" w:lineRule="auto"/>
        <w:ind w:left="540" w:hanging="540"/>
        <w:jc w:val="both"/>
        <w:rPr>
          <w:rFonts w:ascii="Times New Roman" w:hAnsi="Times New Roman"/>
          <w:sz w:val="24"/>
          <w:szCs w:val="24"/>
          <w:lang w:val="lv-LV"/>
        </w:rPr>
      </w:pPr>
      <w:r w:rsidRPr="00016151">
        <w:rPr>
          <w:rFonts w:ascii="Times New Roman" w:hAnsi="Times New Roman"/>
          <w:sz w:val="24"/>
          <w:szCs w:val="24"/>
          <w:lang w:val="lv-LV"/>
        </w:rPr>
        <w:t>Pasūtītājam ir tiesības:</w:t>
      </w:r>
    </w:p>
    <w:p w:rsidR="00310C7E" w:rsidRPr="00016151" w:rsidRDefault="00310C7E" w:rsidP="003C5483">
      <w:pPr>
        <w:numPr>
          <w:ilvl w:val="2"/>
          <w:numId w:val="5"/>
        </w:numPr>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saņemt kvalitatīvu Pakalpojumu saskaņā ar šī Līguma noteikumiem;</w:t>
      </w:r>
    </w:p>
    <w:p w:rsidR="00310C7E" w:rsidRPr="00016151" w:rsidRDefault="00310C7E" w:rsidP="003C5483">
      <w:pPr>
        <w:numPr>
          <w:ilvl w:val="2"/>
          <w:numId w:val="5"/>
        </w:numPr>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rPr>
        <w:t>ieturēt no Izpildītāja līgumsodu par Līguma neizpildi;</w:t>
      </w:r>
    </w:p>
    <w:p w:rsidR="00310C7E" w:rsidRPr="00016151" w:rsidRDefault="00310C7E" w:rsidP="003C5483">
      <w:pPr>
        <w:numPr>
          <w:ilvl w:val="1"/>
          <w:numId w:val="5"/>
        </w:numPr>
        <w:tabs>
          <w:tab w:val="num" w:pos="540"/>
        </w:tabs>
        <w:spacing w:before="120" w:after="120" w:line="240" w:lineRule="auto"/>
        <w:ind w:left="540" w:hanging="540"/>
        <w:jc w:val="both"/>
        <w:rPr>
          <w:rFonts w:ascii="Times New Roman" w:hAnsi="Times New Roman"/>
          <w:sz w:val="24"/>
          <w:szCs w:val="24"/>
          <w:lang w:val="lv-LV"/>
        </w:rPr>
      </w:pPr>
      <w:r w:rsidRPr="00016151">
        <w:rPr>
          <w:rFonts w:ascii="Times New Roman" w:hAnsi="Times New Roman"/>
          <w:sz w:val="24"/>
          <w:szCs w:val="24"/>
          <w:lang w:val="lv-LV"/>
        </w:rPr>
        <w:t>Izpildītāja pienākumi:</w:t>
      </w:r>
    </w:p>
    <w:p w:rsidR="00310C7E" w:rsidRPr="00016151" w:rsidRDefault="00310C7E" w:rsidP="003C5483">
      <w:pPr>
        <w:numPr>
          <w:ilvl w:val="2"/>
          <w:numId w:val="5"/>
        </w:numPr>
        <w:suppressAutoHyphens/>
        <w:spacing w:before="120" w:after="120" w:line="240" w:lineRule="auto"/>
        <w:ind w:left="851" w:hanging="709"/>
        <w:jc w:val="both"/>
        <w:rPr>
          <w:rFonts w:ascii="Times New Roman" w:hAnsi="Times New Roman"/>
          <w:sz w:val="24"/>
          <w:szCs w:val="24"/>
          <w:lang w:val="lv-LV"/>
        </w:rPr>
      </w:pPr>
      <w:r w:rsidRPr="00016151">
        <w:rPr>
          <w:rFonts w:ascii="Times New Roman" w:hAnsi="Times New Roman"/>
          <w:sz w:val="24"/>
          <w:szCs w:val="24"/>
          <w:lang w:val="lv-LV"/>
        </w:rPr>
        <w:t>ievērot šī Līguma noteikumus;</w:t>
      </w:r>
    </w:p>
    <w:p w:rsidR="003C5483" w:rsidRPr="00016151" w:rsidRDefault="00821DB9" w:rsidP="003C5483">
      <w:pPr>
        <w:numPr>
          <w:ilvl w:val="2"/>
          <w:numId w:val="5"/>
        </w:numPr>
        <w:suppressAutoHyphens/>
        <w:spacing w:before="120" w:after="120" w:line="240" w:lineRule="auto"/>
        <w:ind w:left="851" w:hanging="709"/>
        <w:jc w:val="both"/>
        <w:rPr>
          <w:rFonts w:ascii="Times New Roman" w:hAnsi="Times New Roman"/>
          <w:sz w:val="24"/>
          <w:szCs w:val="24"/>
          <w:lang w:val="lv-LV"/>
        </w:rPr>
      </w:pPr>
      <w:r>
        <w:rPr>
          <w:rFonts w:ascii="Times New Roman" w:hAnsi="Times New Roman"/>
          <w:sz w:val="24"/>
          <w:szCs w:val="24"/>
          <w:lang w:val="lv-LV"/>
        </w:rPr>
        <w:t xml:space="preserve">sniegt </w:t>
      </w:r>
      <w:r w:rsidR="00310C7E" w:rsidRPr="00016151">
        <w:rPr>
          <w:rFonts w:ascii="Times New Roman" w:hAnsi="Times New Roman"/>
          <w:sz w:val="24"/>
          <w:szCs w:val="24"/>
          <w:lang w:val="lv-LV"/>
        </w:rPr>
        <w:t xml:space="preserve">Pakalpojumu izpildi kvalitatīvi, kā arī Līgumā </w:t>
      </w:r>
      <w:r w:rsidR="003C5483" w:rsidRPr="00016151">
        <w:rPr>
          <w:rFonts w:ascii="Times New Roman" w:hAnsi="Times New Roman"/>
          <w:sz w:val="24"/>
          <w:szCs w:val="24"/>
          <w:lang w:val="lv-LV"/>
        </w:rPr>
        <w:t>paredzētajos termiņos un apjomā;</w:t>
      </w:r>
    </w:p>
    <w:p w:rsidR="003C5483" w:rsidRPr="00016151" w:rsidRDefault="003C5483" w:rsidP="003C5483">
      <w:pPr>
        <w:numPr>
          <w:ilvl w:val="2"/>
          <w:numId w:val="5"/>
        </w:numPr>
        <w:suppressAutoHyphens/>
        <w:spacing w:before="120" w:after="120" w:line="240" w:lineRule="auto"/>
        <w:ind w:left="851" w:hanging="709"/>
        <w:jc w:val="both"/>
        <w:rPr>
          <w:rFonts w:ascii="Times New Roman" w:hAnsi="Times New Roman"/>
          <w:sz w:val="24"/>
          <w:szCs w:val="24"/>
          <w:lang w:val="lv-LV"/>
        </w:rPr>
      </w:pPr>
      <w:r w:rsidRPr="00016151">
        <w:rPr>
          <w:rFonts w:ascii="Times New Roman" w:hAnsi="Times New Roman"/>
          <w:sz w:val="24"/>
          <w:szCs w:val="24"/>
          <w:lang w:val="lv-LV"/>
        </w:rPr>
        <w:t>nodroši</w:t>
      </w:r>
      <w:r w:rsidRPr="00016151">
        <w:rPr>
          <w:rFonts w:ascii="Times New Roman" w:hAnsi="Times New Roman"/>
          <w:bCs/>
          <w:sz w:val="24"/>
          <w:szCs w:val="24"/>
          <w:lang w:val="lv-LV"/>
        </w:rPr>
        <w:t xml:space="preserve">nāt informācijas, kas iegūta Pakalpojuma </w:t>
      </w:r>
      <w:r w:rsidR="00F46A29">
        <w:rPr>
          <w:rFonts w:ascii="Times New Roman" w:hAnsi="Times New Roman"/>
          <w:bCs/>
          <w:sz w:val="24"/>
          <w:szCs w:val="24"/>
          <w:lang w:val="lv-LV"/>
        </w:rPr>
        <w:t>sniegšanai</w:t>
      </w:r>
      <w:r w:rsidRPr="00016151">
        <w:rPr>
          <w:rFonts w:ascii="Times New Roman" w:hAnsi="Times New Roman"/>
          <w:bCs/>
          <w:sz w:val="24"/>
          <w:szCs w:val="24"/>
          <w:lang w:val="lv-LV"/>
        </w:rPr>
        <w:t>, izmantošanu atbilstoši normatīvajiem aktiem par informācijas atklātību</w:t>
      </w:r>
      <w:r w:rsidRPr="00016151">
        <w:rPr>
          <w:rFonts w:ascii="Times New Roman" w:hAnsi="Times New Roman"/>
          <w:sz w:val="24"/>
          <w:szCs w:val="24"/>
          <w:lang w:val="lv-LV"/>
        </w:rPr>
        <w:t xml:space="preserve">. Līguma izpildes laikā jebkuru </w:t>
      </w:r>
      <w:proofErr w:type="spellStart"/>
      <w:r w:rsidRPr="00016151">
        <w:rPr>
          <w:rFonts w:ascii="Times New Roman" w:hAnsi="Times New Roman"/>
          <w:sz w:val="24"/>
          <w:szCs w:val="24"/>
          <w:lang w:val="lv-LV"/>
        </w:rPr>
        <w:t>rakstveidā</w:t>
      </w:r>
      <w:proofErr w:type="spellEnd"/>
      <w:r w:rsidRPr="00016151">
        <w:rPr>
          <w:rFonts w:ascii="Times New Roman" w:hAnsi="Times New Roman"/>
          <w:sz w:val="24"/>
          <w:szCs w:val="24"/>
          <w:lang w:val="lv-LV"/>
        </w:rPr>
        <w:t xml:space="preserve"> vai mutvārdos no Pasūtītāja vai trešajām personām iegūto informāciju un radītās materiālās un nemateriālās vērtības Izpildītājam bez Pasūtītāja rakstveida atļaujas aizliegts izmantot mērķiem, kas nav saistīti ar Pakalpojuma </w:t>
      </w:r>
      <w:r w:rsidR="00F46A29">
        <w:rPr>
          <w:rFonts w:ascii="Times New Roman" w:hAnsi="Times New Roman"/>
          <w:sz w:val="24"/>
          <w:szCs w:val="24"/>
          <w:lang w:val="lv-LV"/>
        </w:rPr>
        <w:t>sniegšanu</w:t>
      </w:r>
      <w:r w:rsidRPr="00016151">
        <w:rPr>
          <w:rFonts w:ascii="Times New Roman" w:hAnsi="Times New Roman"/>
          <w:sz w:val="24"/>
          <w:szCs w:val="24"/>
          <w:lang w:val="lv-LV"/>
        </w:rPr>
        <w:t xml:space="preserve">, publiskot to, paziņot par to trešajām personām, pavairot to vai veikt jebkādas citas darbības, kas nav saistītas ar Pakalpojuma </w:t>
      </w:r>
      <w:r w:rsidR="00F46A29">
        <w:rPr>
          <w:rFonts w:ascii="Times New Roman" w:hAnsi="Times New Roman"/>
          <w:sz w:val="24"/>
          <w:szCs w:val="24"/>
          <w:lang w:val="lv-LV"/>
        </w:rPr>
        <w:t>sniegšanu</w:t>
      </w:r>
      <w:r w:rsidRPr="00016151">
        <w:rPr>
          <w:rFonts w:ascii="Times New Roman" w:hAnsi="Times New Roman"/>
          <w:sz w:val="24"/>
          <w:szCs w:val="24"/>
          <w:lang w:val="lv-LV"/>
        </w:rPr>
        <w:t>.</w:t>
      </w:r>
    </w:p>
    <w:p w:rsidR="00310C7E" w:rsidRPr="00016151" w:rsidRDefault="00310C7E" w:rsidP="003C5483">
      <w:pPr>
        <w:numPr>
          <w:ilvl w:val="1"/>
          <w:numId w:val="5"/>
        </w:numPr>
        <w:tabs>
          <w:tab w:val="num" w:pos="540"/>
        </w:tabs>
        <w:spacing w:before="120" w:after="120" w:line="240" w:lineRule="auto"/>
        <w:ind w:left="540" w:hanging="540"/>
        <w:jc w:val="both"/>
        <w:rPr>
          <w:rFonts w:ascii="Times New Roman" w:hAnsi="Times New Roman"/>
          <w:sz w:val="24"/>
          <w:szCs w:val="24"/>
          <w:lang w:val="lv-LV"/>
        </w:rPr>
      </w:pPr>
      <w:r w:rsidRPr="00016151">
        <w:rPr>
          <w:rFonts w:ascii="Times New Roman" w:hAnsi="Times New Roman"/>
          <w:sz w:val="24"/>
          <w:szCs w:val="24"/>
          <w:lang w:val="lv-LV"/>
        </w:rPr>
        <w:lastRenderedPageBreak/>
        <w:t>Izpildītāja tiesības:</w:t>
      </w:r>
    </w:p>
    <w:p w:rsidR="00310C7E" w:rsidRPr="00016151" w:rsidRDefault="00310C7E" w:rsidP="003C5483">
      <w:pPr>
        <w:numPr>
          <w:ilvl w:val="2"/>
          <w:numId w:val="5"/>
        </w:numPr>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saņemt samaksu par sniegto Pakalpojumu saskaņā ar šī Līguma noteikumiem;</w:t>
      </w:r>
    </w:p>
    <w:p w:rsidR="00310C7E" w:rsidRPr="00016151" w:rsidRDefault="00310C7E" w:rsidP="003C5483">
      <w:pPr>
        <w:numPr>
          <w:ilvl w:val="2"/>
          <w:numId w:val="5"/>
        </w:numPr>
        <w:suppressAutoHyphens/>
        <w:spacing w:before="120" w:after="120" w:line="240" w:lineRule="auto"/>
        <w:ind w:left="851" w:hanging="709"/>
        <w:jc w:val="both"/>
        <w:rPr>
          <w:rFonts w:ascii="Times New Roman" w:hAnsi="Times New Roman"/>
          <w:sz w:val="24"/>
          <w:szCs w:val="24"/>
          <w:lang w:val="lv-LV" w:eastAsia="ar-SA"/>
        </w:rPr>
      </w:pPr>
      <w:r w:rsidRPr="00016151">
        <w:rPr>
          <w:rFonts w:ascii="Times New Roman" w:hAnsi="Times New Roman"/>
          <w:sz w:val="24"/>
          <w:szCs w:val="24"/>
          <w:lang w:val="lv-LV" w:eastAsia="ar-SA"/>
        </w:rPr>
        <w:t xml:space="preserve">savlaicīgi saņemt maketus un nepieciešamo informāciju no Pasūtītāja, kas nepieciešama Līguma izpildei. </w:t>
      </w:r>
    </w:p>
    <w:p w:rsidR="00310C7E" w:rsidRDefault="00310C7E" w:rsidP="003C5483">
      <w:pPr>
        <w:numPr>
          <w:ilvl w:val="1"/>
          <w:numId w:val="5"/>
        </w:numPr>
        <w:tabs>
          <w:tab w:val="num" w:pos="540"/>
        </w:tabs>
        <w:spacing w:before="120" w:after="120" w:line="240" w:lineRule="auto"/>
        <w:ind w:left="540" w:hanging="540"/>
        <w:jc w:val="both"/>
        <w:rPr>
          <w:rFonts w:ascii="Times New Roman" w:hAnsi="Times New Roman"/>
          <w:sz w:val="24"/>
          <w:szCs w:val="24"/>
          <w:lang w:val="lv-LV"/>
        </w:rPr>
      </w:pPr>
      <w:r w:rsidRPr="00016151">
        <w:rPr>
          <w:rFonts w:ascii="Times New Roman" w:hAnsi="Times New Roman"/>
          <w:sz w:val="24"/>
          <w:szCs w:val="24"/>
          <w:lang w:val="lv-LV"/>
        </w:rPr>
        <w:t>Ar šo Līgumu Puses apņemas nekavējoties rakstiski informēt viena otru par jebkādām grūtībām Līguma izpildes procesā, kas varētu aizkavēt savlaicīgu Pakalpojuma sniegšanu un Līguma izpildi.</w:t>
      </w:r>
    </w:p>
    <w:p w:rsidR="00A259C9" w:rsidRPr="00016151" w:rsidRDefault="00A259C9" w:rsidP="003C5483">
      <w:pPr>
        <w:numPr>
          <w:ilvl w:val="0"/>
          <w:numId w:val="5"/>
        </w:numPr>
        <w:suppressAutoHyphens/>
        <w:spacing w:before="120" w:after="120" w:line="240" w:lineRule="auto"/>
        <w:jc w:val="center"/>
        <w:rPr>
          <w:rFonts w:ascii="Times New Roman" w:hAnsi="Times New Roman"/>
          <w:b/>
          <w:sz w:val="24"/>
          <w:szCs w:val="24"/>
          <w:lang w:val="lv-LV"/>
        </w:rPr>
      </w:pPr>
      <w:r w:rsidRPr="00016151">
        <w:rPr>
          <w:rFonts w:ascii="Times New Roman" w:hAnsi="Times New Roman"/>
          <w:b/>
          <w:sz w:val="24"/>
          <w:szCs w:val="24"/>
          <w:lang w:val="lv-LV"/>
        </w:rPr>
        <w:t>LĪGUMA TERMIŅŠ UN IZBEIGŠANA</w:t>
      </w:r>
    </w:p>
    <w:p w:rsidR="00A259C9" w:rsidRPr="00016151" w:rsidRDefault="00A259C9" w:rsidP="003C5483">
      <w:pPr>
        <w:numPr>
          <w:ilvl w:val="1"/>
          <w:numId w:val="5"/>
        </w:numPr>
        <w:tabs>
          <w:tab w:val="left" w:pos="567"/>
        </w:tabs>
        <w:suppressAutoHyphen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 xml:space="preserve">Līgums stājas spēkā </w:t>
      </w:r>
      <w:r w:rsidR="00372060" w:rsidRPr="00016151">
        <w:rPr>
          <w:rFonts w:ascii="Times New Roman" w:hAnsi="Times New Roman"/>
          <w:sz w:val="24"/>
          <w:szCs w:val="24"/>
          <w:lang w:val="lv-LV"/>
        </w:rPr>
        <w:t>ar dienu, kad to ir parakstījušas abas Puses</w:t>
      </w:r>
      <w:r w:rsidRPr="00016151">
        <w:rPr>
          <w:rFonts w:ascii="Times New Roman" w:hAnsi="Times New Roman"/>
          <w:sz w:val="24"/>
          <w:szCs w:val="24"/>
          <w:lang w:val="lv-LV"/>
        </w:rPr>
        <w:t>, un ir spēkā līdz Pušu saistību pilnīgai izpildei.</w:t>
      </w:r>
    </w:p>
    <w:p w:rsidR="00A259C9" w:rsidRPr="00016151" w:rsidRDefault="00A259C9" w:rsidP="003C5483">
      <w:pPr>
        <w:numPr>
          <w:ilvl w:val="1"/>
          <w:numId w:val="5"/>
        </w:numPr>
        <w:tabs>
          <w:tab w:val="left" w:pos="567"/>
        </w:tabs>
        <w:suppressAutoHyphens/>
        <w:spacing w:before="120" w:after="120" w:line="240" w:lineRule="auto"/>
        <w:ind w:left="567" w:hanging="567"/>
        <w:jc w:val="both"/>
        <w:rPr>
          <w:rFonts w:ascii="Times New Roman" w:hAnsi="Times New Roman"/>
          <w:sz w:val="24"/>
          <w:szCs w:val="24"/>
          <w:lang w:val="lv-LV"/>
        </w:rPr>
      </w:pPr>
      <w:r w:rsidRPr="00016151">
        <w:rPr>
          <w:rFonts w:ascii="Times New Roman" w:hAnsi="Times New Roman"/>
          <w:bCs/>
          <w:iCs/>
          <w:sz w:val="24"/>
          <w:szCs w:val="24"/>
          <w:lang w:val="lv-LV"/>
        </w:rPr>
        <w:t>Izpildītājs sniedz Pasūtītājam Pakalpojumu</w:t>
      </w:r>
      <w:r w:rsidR="00611F2B" w:rsidRPr="00016151">
        <w:rPr>
          <w:rFonts w:ascii="Times New Roman" w:hAnsi="Times New Roman"/>
          <w:bCs/>
          <w:iCs/>
          <w:sz w:val="24"/>
          <w:szCs w:val="24"/>
          <w:lang w:val="lv-LV"/>
        </w:rPr>
        <w:t xml:space="preserve"> ne vēlāk kā</w:t>
      </w:r>
      <w:r w:rsidRPr="00016151">
        <w:rPr>
          <w:rFonts w:ascii="Times New Roman" w:hAnsi="Times New Roman"/>
          <w:bCs/>
          <w:iCs/>
          <w:sz w:val="24"/>
          <w:szCs w:val="24"/>
          <w:lang w:val="lv-LV"/>
        </w:rPr>
        <w:t xml:space="preserve"> </w:t>
      </w:r>
      <w:r w:rsidRPr="00016151">
        <w:rPr>
          <w:rFonts w:ascii="Times New Roman" w:hAnsi="Times New Roman"/>
          <w:b/>
          <w:bCs/>
          <w:iCs/>
          <w:sz w:val="24"/>
          <w:szCs w:val="24"/>
          <w:lang w:val="lv-LV"/>
        </w:rPr>
        <w:t>līdz 201</w:t>
      </w:r>
      <w:r w:rsidR="00003ED7">
        <w:rPr>
          <w:rFonts w:ascii="Times New Roman" w:hAnsi="Times New Roman"/>
          <w:b/>
          <w:bCs/>
          <w:iCs/>
          <w:sz w:val="24"/>
          <w:szCs w:val="24"/>
          <w:lang w:val="lv-LV"/>
        </w:rPr>
        <w:t>9</w:t>
      </w:r>
      <w:r w:rsidRPr="00016151">
        <w:rPr>
          <w:rFonts w:ascii="Times New Roman" w:hAnsi="Times New Roman"/>
          <w:b/>
          <w:bCs/>
          <w:iCs/>
          <w:sz w:val="24"/>
          <w:szCs w:val="24"/>
          <w:lang w:val="lv-LV"/>
        </w:rPr>
        <w:t>.</w:t>
      </w:r>
      <w:r w:rsidR="00FE3884">
        <w:rPr>
          <w:rFonts w:ascii="Times New Roman" w:hAnsi="Times New Roman"/>
          <w:b/>
          <w:bCs/>
          <w:iCs/>
          <w:sz w:val="24"/>
          <w:szCs w:val="24"/>
          <w:lang w:val="lv-LV"/>
        </w:rPr>
        <w:t> </w:t>
      </w:r>
      <w:r w:rsidRPr="00016151">
        <w:rPr>
          <w:rFonts w:ascii="Times New Roman" w:hAnsi="Times New Roman"/>
          <w:b/>
          <w:bCs/>
          <w:iCs/>
          <w:sz w:val="24"/>
          <w:szCs w:val="24"/>
          <w:lang w:val="lv-LV"/>
        </w:rPr>
        <w:t xml:space="preserve">gada </w:t>
      </w:r>
      <w:r w:rsidR="00B157B8">
        <w:rPr>
          <w:rFonts w:ascii="Times New Roman" w:hAnsi="Times New Roman"/>
          <w:b/>
          <w:bCs/>
          <w:iCs/>
          <w:sz w:val="24"/>
          <w:szCs w:val="24"/>
          <w:lang w:val="lv-LV"/>
        </w:rPr>
        <w:t>31.</w:t>
      </w:r>
      <w:r w:rsidR="00FE3884">
        <w:rPr>
          <w:rFonts w:ascii="Times New Roman" w:hAnsi="Times New Roman"/>
          <w:b/>
          <w:bCs/>
          <w:iCs/>
          <w:sz w:val="24"/>
          <w:szCs w:val="24"/>
          <w:lang w:val="lv-LV"/>
        </w:rPr>
        <w:t> </w:t>
      </w:r>
      <w:r w:rsidR="00B157B8">
        <w:rPr>
          <w:rFonts w:ascii="Times New Roman" w:hAnsi="Times New Roman"/>
          <w:b/>
          <w:bCs/>
          <w:iCs/>
          <w:sz w:val="24"/>
          <w:szCs w:val="24"/>
          <w:lang w:val="lv-LV"/>
        </w:rPr>
        <w:t>martam.</w:t>
      </w:r>
    </w:p>
    <w:p w:rsidR="00A259C9" w:rsidRPr="00016151" w:rsidRDefault="00A259C9" w:rsidP="003C5483">
      <w:pPr>
        <w:numPr>
          <w:ilvl w:val="1"/>
          <w:numId w:val="5"/>
        </w:numPr>
        <w:tabs>
          <w:tab w:val="left" w:pos="567"/>
        </w:tabs>
        <w:suppressAutoHyphen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Līguma darbība var tikt izbeigta, Pusēm par to rakstiski vienojoties, vai arī Līgumā noteiktajā kārtībā.</w:t>
      </w:r>
    </w:p>
    <w:p w:rsidR="00222ED2" w:rsidRDefault="00A259C9" w:rsidP="00222ED2">
      <w:pPr>
        <w:numPr>
          <w:ilvl w:val="1"/>
          <w:numId w:val="5"/>
        </w:numPr>
        <w:tabs>
          <w:tab w:val="left" w:pos="567"/>
        </w:tabs>
        <w:suppressAutoHyphen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Pasūtītājs, nosūtot Izpildītājam rakstisku paziņojumu, ir tiesīg</w:t>
      </w:r>
      <w:r w:rsidR="00C96E59" w:rsidRPr="00016151">
        <w:rPr>
          <w:rFonts w:ascii="Times New Roman" w:hAnsi="Times New Roman"/>
          <w:sz w:val="24"/>
          <w:szCs w:val="24"/>
          <w:lang w:val="lv-LV"/>
        </w:rPr>
        <w:t>s</w:t>
      </w:r>
      <w:r w:rsidRPr="00016151">
        <w:rPr>
          <w:rFonts w:ascii="Times New Roman" w:hAnsi="Times New Roman"/>
          <w:sz w:val="24"/>
          <w:szCs w:val="24"/>
          <w:lang w:val="lv-LV"/>
        </w:rPr>
        <w:t xml:space="preserve"> izbeigt Līgumu, ja iestājies vismaz viens no sekojošiem gadījumiem:</w:t>
      </w:r>
    </w:p>
    <w:p w:rsidR="00A96F34" w:rsidRDefault="00A96F34" w:rsidP="00A96F34">
      <w:pPr>
        <w:numPr>
          <w:ilvl w:val="2"/>
          <w:numId w:val="5"/>
        </w:numPr>
        <w:tabs>
          <w:tab w:val="left" w:pos="851"/>
        </w:tabs>
        <w:suppressAutoHyphens/>
        <w:spacing w:before="120" w:after="120" w:line="240" w:lineRule="auto"/>
        <w:ind w:left="851" w:hanging="709"/>
        <w:jc w:val="both"/>
        <w:rPr>
          <w:rFonts w:ascii="Times New Roman" w:hAnsi="Times New Roman"/>
          <w:sz w:val="24"/>
          <w:szCs w:val="24"/>
          <w:lang w:val="lv-LV"/>
        </w:rPr>
      </w:pPr>
      <w:r>
        <w:rPr>
          <w:rFonts w:ascii="Times New Roman" w:hAnsi="Times New Roman"/>
          <w:sz w:val="24"/>
          <w:szCs w:val="24"/>
          <w:lang w:val="lv-LV"/>
        </w:rPr>
        <w:t>Līgumu</w:t>
      </w:r>
      <w:r w:rsidR="00222ED2" w:rsidRPr="00222ED2">
        <w:rPr>
          <w:rFonts w:ascii="Times New Roman" w:hAnsi="Times New Roman"/>
          <w:sz w:val="24"/>
          <w:szCs w:val="24"/>
          <w:lang w:val="lv-LV"/>
        </w:rPr>
        <w:t xml:space="preserve"> nav iespējams izpildīt tādēļ, ka </w:t>
      </w:r>
      <w:r>
        <w:rPr>
          <w:rFonts w:ascii="Times New Roman" w:hAnsi="Times New Roman"/>
          <w:sz w:val="24"/>
          <w:szCs w:val="24"/>
          <w:lang w:val="lv-LV"/>
        </w:rPr>
        <w:t xml:space="preserve">Līguma </w:t>
      </w:r>
      <w:r w:rsidR="00222ED2" w:rsidRPr="00222ED2">
        <w:rPr>
          <w:rFonts w:ascii="Times New Roman" w:hAnsi="Times New Roman"/>
          <w:sz w:val="24"/>
          <w:szCs w:val="24"/>
          <w:lang w:val="lv-LV"/>
        </w:rPr>
        <w:t>izpildes laikā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sz w:val="24"/>
          <w:szCs w:val="24"/>
          <w:lang w:val="lv-LV"/>
        </w:rPr>
        <w:t>;</w:t>
      </w:r>
    </w:p>
    <w:p w:rsidR="00222ED2" w:rsidRPr="00A96F34" w:rsidRDefault="00222ED2" w:rsidP="00A96F34">
      <w:pPr>
        <w:numPr>
          <w:ilvl w:val="2"/>
          <w:numId w:val="5"/>
        </w:numPr>
        <w:tabs>
          <w:tab w:val="left" w:pos="851"/>
        </w:tabs>
        <w:suppressAutoHyphens/>
        <w:spacing w:before="120" w:after="120" w:line="240" w:lineRule="auto"/>
        <w:ind w:left="851" w:hanging="709"/>
        <w:jc w:val="both"/>
        <w:rPr>
          <w:rFonts w:ascii="Times New Roman" w:hAnsi="Times New Roman"/>
          <w:sz w:val="24"/>
          <w:szCs w:val="24"/>
          <w:lang w:val="lv-LV"/>
        </w:rPr>
      </w:pPr>
      <w:r w:rsidRPr="00A96F34">
        <w:rPr>
          <w:rFonts w:ascii="Times New Roman" w:hAnsi="Times New Roman"/>
          <w:sz w:val="24"/>
          <w:szCs w:val="24"/>
          <w:lang w:val="lv-LV"/>
        </w:rPr>
        <w:t>Izpildītājs kavē kādu no Tehniskajā specifikācijā</w:t>
      </w:r>
      <w:r w:rsidR="00A96F34">
        <w:rPr>
          <w:rFonts w:ascii="Times New Roman" w:hAnsi="Times New Roman"/>
          <w:sz w:val="24"/>
          <w:szCs w:val="24"/>
          <w:lang w:val="lv-LV"/>
        </w:rPr>
        <w:t xml:space="preserve"> (1.pielikums)</w:t>
      </w:r>
      <w:r w:rsidRPr="00A96F34">
        <w:rPr>
          <w:rFonts w:ascii="Times New Roman" w:hAnsi="Times New Roman"/>
          <w:sz w:val="24"/>
          <w:szCs w:val="24"/>
          <w:lang w:val="lv-LV"/>
        </w:rPr>
        <w:t xml:space="preserve"> norādītajiem piegādes termiņiem vairāk par 10 dienām. </w:t>
      </w:r>
    </w:p>
    <w:p w:rsidR="00A259C9" w:rsidRPr="00016151" w:rsidRDefault="00A259C9" w:rsidP="003C5483">
      <w:pPr>
        <w:numPr>
          <w:ilvl w:val="1"/>
          <w:numId w:val="5"/>
        </w:numPr>
        <w:tabs>
          <w:tab w:val="left" w:pos="567"/>
        </w:tabs>
        <w:suppressAutoHyphen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Izbeidzot</w:t>
      </w:r>
      <w:r w:rsidRPr="00016151">
        <w:rPr>
          <w:rFonts w:ascii="Times New Roman" w:hAnsi="Times New Roman"/>
          <w:i/>
          <w:sz w:val="24"/>
          <w:szCs w:val="24"/>
          <w:lang w:val="lv-LV"/>
        </w:rPr>
        <w:t xml:space="preserve"> </w:t>
      </w:r>
      <w:r w:rsidRPr="00016151">
        <w:rPr>
          <w:rFonts w:ascii="Times New Roman" w:hAnsi="Times New Roman"/>
          <w:sz w:val="24"/>
          <w:szCs w:val="24"/>
          <w:lang w:val="lv-LV"/>
        </w:rPr>
        <w:t xml:space="preserve">Līgumu saskaņā ar Līguma </w:t>
      </w:r>
      <w:r w:rsidR="00372060" w:rsidRPr="00016151">
        <w:rPr>
          <w:rFonts w:ascii="Times New Roman" w:hAnsi="Times New Roman"/>
          <w:sz w:val="24"/>
          <w:szCs w:val="24"/>
          <w:lang w:val="lv-LV"/>
        </w:rPr>
        <w:t>5</w:t>
      </w:r>
      <w:r w:rsidRPr="00016151">
        <w:rPr>
          <w:rFonts w:ascii="Times New Roman" w:hAnsi="Times New Roman"/>
          <w:sz w:val="24"/>
          <w:szCs w:val="24"/>
          <w:lang w:val="lv-LV"/>
        </w:rPr>
        <w:t xml:space="preserve">.3. vai </w:t>
      </w:r>
      <w:r w:rsidR="00372060" w:rsidRPr="00016151">
        <w:rPr>
          <w:rFonts w:ascii="Times New Roman" w:hAnsi="Times New Roman"/>
          <w:sz w:val="24"/>
          <w:szCs w:val="24"/>
          <w:lang w:val="lv-LV"/>
        </w:rPr>
        <w:t>5</w:t>
      </w:r>
      <w:r w:rsidRPr="00016151">
        <w:rPr>
          <w:rFonts w:ascii="Times New Roman" w:hAnsi="Times New Roman"/>
          <w:sz w:val="24"/>
          <w:szCs w:val="24"/>
          <w:lang w:val="lv-LV"/>
        </w:rPr>
        <w:t>.4.</w:t>
      </w:r>
      <w:r w:rsidR="006D71BD" w:rsidRPr="00016151">
        <w:rPr>
          <w:rFonts w:ascii="Times New Roman" w:hAnsi="Times New Roman"/>
          <w:sz w:val="24"/>
          <w:szCs w:val="24"/>
          <w:lang w:val="lv-LV"/>
        </w:rPr>
        <w:t> </w:t>
      </w:r>
      <w:r w:rsidRPr="00016151">
        <w:rPr>
          <w:rFonts w:ascii="Times New Roman" w:hAnsi="Times New Roman"/>
          <w:sz w:val="24"/>
          <w:szCs w:val="24"/>
          <w:lang w:val="lv-LV"/>
        </w:rPr>
        <w:t xml:space="preserve">punktu, </w:t>
      </w:r>
      <w:r w:rsidR="00372060" w:rsidRPr="00016151">
        <w:rPr>
          <w:rFonts w:ascii="Times New Roman" w:hAnsi="Times New Roman"/>
          <w:sz w:val="24"/>
          <w:szCs w:val="24"/>
          <w:lang w:val="lv-LV"/>
        </w:rPr>
        <w:t>Puses</w:t>
      </w:r>
      <w:r w:rsidRPr="00016151">
        <w:rPr>
          <w:rFonts w:ascii="Times New Roman" w:hAnsi="Times New Roman"/>
          <w:sz w:val="24"/>
          <w:szCs w:val="24"/>
          <w:lang w:val="lv-LV"/>
        </w:rPr>
        <w:t xml:space="preserve"> sagatavo un abpusēji paraksta atsevišķu aktu par faktiski izpildīto Pakalpojuma apjomu un vērtību. Sagatavojot aktu, </w:t>
      </w:r>
      <w:r w:rsidR="00372060" w:rsidRPr="00016151">
        <w:rPr>
          <w:rFonts w:ascii="Times New Roman" w:hAnsi="Times New Roman"/>
          <w:sz w:val="24"/>
          <w:szCs w:val="24"/>
          <w:lang w:val="lv-LV"/>
        </w:rPr>
        <w:t>Puses</w:t>
      </w:r>
      <w:r w:rsidRPr="00016151">
        <w:rPr>
          <w:rFonts w:ascii="Times New Roman" w:hAnsi="Times New Roman"/>
          <w:sz w:val="24"/>
          <w:szCs w:val="24"/>
          <w:lang w:val="lv-LV"/>
        </w:rPr>
        <w:t xml:space="preserve"> ņem vērā </w:t>
      </w:r>
      <w:r w:rsidR="00E4305B">
        <w:rPr>
          <w:rFonts w:ascii="Times New Roman" w:hAnsi="Times New Roman"/>
          <w:sz w:val="24"/>
          <w:szCs w:val="24"/>
          <w:lang w:val="lv-LV"/>
        </w:rPr>
        <w:t>sniegtā</w:t>
      </w:r>
      <w:r w:rsidRPr="00016151">
        <w:rPr>
          <w:rFonts w:ascii="Times New Roman" w:hAnsi="Times New Roman"/>
          <w:sz w:val="24"/>
          <w:szCs w:val="24"/>
          <w:lang w:val="lv-LV"/>
        </w:rPr>
        <w:t xml:space="preserve"> Pakalpojuma kvalitāti.</w:t>
      </w:r>
      <w:r w:rsidR="00BD5864">
        <w:rPr>
          <w:rFonts w:ascii="Times New Roman" w:hAnsi="Times New Roman"/>
          <w:sz w:val="24"/>
          <w:szCs w:val="24"/>
          <w:lang w:val="lv-LV"/>
        </w:rPr>
        <w:t xml:space="preserve"> Aktā norāda Izpildītājam pienākošos maksājuma apjomu, piemērojamo līgumsoda apmēru, maksāšanas kārtību un termiņu. </w:t>
      </w:r>
    </w:p>
    <w:p w:rsidR="00372060" w:rsidRPr="00016151" w:rsidRDefault="00D928DB" w:rsidP="003C5483">
      <w:pPr>
        <w:numPr>
          <w:ilvl w:val="0"/>
          <w:numId w:val="5"/>
        </w:numPr>
        <w:tabs>
          <w:tab w:val="left" w:pos="567"/>
        </w:tabs>
        <w:suppressAutoHyphens/>
        <w:spacing w:before="120" w:after="120" w:line="240" w:lineRule="auto"/>
        <w:jc w:val="center"/>
        <w:rPr>
          <w:rFonts w:ascii="Times New Roman" w:hAnsi="Times New Roman"/>
          <w:sz w:val="24"/>
          <w:szCs w:val="24"/>
          <w:lang w:val="lv-LV"/>
        </w:rPr>
      </w:pPr>
      <w:r w:rsidRPr="00016151">
        <w:rPr>
          <w:rFonts w:ascii="Times New Roman" w:hAnsi="Times New Roman"/>
          <w:b/>
          <w:caps/>
          <w:sz w:val="24"/>
          <w:szCs w:val="24"/>
          <w:lang w:val="lv-LV"/>
        </w:rPr>
        <w:t>PUŠU ATBILDĪBA</w:t>
      </w:r>
    </w:p>
    <w:p w:rsidR="00312649" w:rsidRPr="00312649" w:rsidRDefault="00312649" w:rsidP="00312649">
      <w:pPr>
        <w:pStyle w:val="Sarakstarindkopa"/>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312649">
        <w:rPr>
          <w:rFonts w:ascii="Times New Roman" w:hAnsi="Times New Roman"/>
          <w:sz w:val="24"/>
          <w:szCs w:val="24"/>
          <w:lang w:val="lv-LV"/>
        </w:rPr>
        <w:t>Ja Izpildītājs kavē kādu no Tehniskajā specifikācijā</w:t>
      </w:r>
      <w:r>
        <w:rPr>
          <w:rFonts w:ascii="Times New Roman" w:hAnsi="Times New Roman"/>
          <w:sz w:val="24"/>
          <w:szCs w:val="24"/>
          <w:lang w:val="lv-LV"/>
        </w:rPr>
        <w:t xml:space="preserve"> (1. pielikums)</w:t>
      </w:r>
      <w:r w:rsidRPr="00312649">
        <w:rPr>
          <w:rFonts w:ascii="Times New Roman" w:hAnsi="Times New Roman"/>
          <w:sz w:val="24"/>
          <w:szCs w:val="24"/>
          <w:lang w:val="lv-LV"/>
        </w:rPr>
        <w:t xml:space="preserve"> norādītajiem piegādes termiņiem, Pasūtītājam ir tiesības piemērot Izpildītājam līgumsodu 0,5% (pusprocenta) apmērā no kavētās piegādes iespieddarbu cenas par katru kavējuma dienu, bet ne vairāk kā 10% no kavēto iespieddarbu cenas</w:t>
      </w:r>
      <w:r>
        <w:rPr>
          <w:rFonts w:ascii="Times New Roman" w:hAnsi="Times New Roman"/>
          <w:sz w:val="24"/>
          <w:szCs w:val="24"/>
          <w:lang w:val="lv-LV"/>
        </w:rPr>
        <w:t xml:space="preserve">. </w:t>
      </w:r>
    </w:p>
    <w:p w:rsidR="00312649" w:rsidRPr="00312649" w:rsidRDefault="00312649" w:rsidP="00312649">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312649">
        <w:rPr>
          <w:rFonts w:ascii="Times New Roman" w:hAnsi="Times New Roman"/>
          <w:sz w:val="24"/>
          <w:szCs w:val="24"/>
          <w:lang w:val="lv-LV"/>
        </w:rPr>
        <w:t xml:space="preserve">Ja </w:t>
      </w:r>
      <w:r>
        <w:rPr>
          <w:rFonts w:ascii="Times New Roman" w:hAnsi="Times New Roman"/>
          <w:sz w:val="24"/>
          <w:szCs w:val="24"/>
          <w:lang w:val="lv-LV"/>
        </w:rPr>
        <w:t xml:space="preserve">Pasūtītājs vai </w:t>
      </w:r>
      <w:r w:rsidRPr="00312649">
        <w:rPr>
          <w:rFonts w:ascii="Times New Roman" w:hAnsi="Times New Roman"/>
          <w:sz w:val="24"/>
          <w:szCs w:val="24"/>
          <w:lang w:val="lv-LV"/>
        </w:rPr>
        <w:t>Sadarbības partneris neapmaksā saņemto Pakalpojumu noteiktajā termiņā, tad tas maksā Izpildītājam līgumsodu 0,2% (nulle komats divu procentu) apmērā no termiņā nenomaksātās summas par katru nokavēto dienu, bet ne vairāk kā 10% (desmit procentus) no termiņā nenomaksātās summas</w:t>
      </w:r>
      <w:r>
        <w:rPr>
          <w:rFonts w:ascii="Times New Roman" w:hAnsi="Times New Roman"/>
          <w:sz w:val="24"/>
          <w:szCs w:val="24"/>
          <w:lang w:val="lv-LV"/>
        </w:rPr>
        <w:t>.</w:t>
      </w:r>
    </w:p>
    <w:p w:rsidR="00AB473F" w:rsidRDefault="00312649" w:rsidP="00AB473F">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312649">
        <w:rPr>
          <w:rFonts w:ascii="Times New Roman" w:hAnsi="Times New Roman"/>
          <w:sz w:val="24"/>
          <w:szCs w:val="24"/>
          <w:lang w:val="lv-LV"/>
        </w:rPr>
        <w:t xml:space="preserve">Izpildītājam aprēķināto līgumsoda summu Pasūtītājs ir tiesīgs ieturēt no samaksas par </w:t>
      </w:r>
      <w:r>
        <w:rPr>
          <w:rFonts w:ascii="Times New Roman" w:hAnsi="Times New Roman"/>
          <w:sz w:val="24"/>
          <w:szCs w:val="24"/>
          <w:lang w:val="lv-LV"/>
        </w:rPr>
        <w:t>Pakalpojumu</w:t>
      </w:r>
      <w:r w:rsidRPr="00312649">
        <w:rPr>
          <w:rFonts w:ascii="Times New Roman" w:hAnsi="Times New Roman"/>
          <w:sz w:val="24"/>
          <w:szCs w:val="24"/>
          <w:lang w:val="lv-LV"/>
        </w:rPr>
        <w:t>, informējot rakstiski par to Izpildītāju</w:t>
      </w:r>
      <w:r>
        <w:rPr>
          <w:rFonts w:ascii="Times New Roman" w:hAnsi="Times New Roman"/>
          <w:sz w:val="24"/>
          <w:szCs w:val="24"/>
          <w:lang w:val="lv-LV"/>
        </w:rPr>
        <w:t>. Ja aprēķinātā līgumsoda summa tiek norādīta Pakalpojuma pieņemšanas – nodošanas aktā, Izpildītāja informēšanas pienākums par līgumsoda apmēru ir izpildīts.</w:t>
      </w:r>
    </w:p>
    <w:p w:rsidR="00312649" w:rsidRPr="00AB473F" w:rsidRDefault="00312649" w:rsidP="00AB473F">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AB473F">
        <w:rPr>
          <w:rFonts w:ascii="Times New Roman" w:hAnsi="Times New Roman"/>
          <w:sz w:val="24"/>
          <w:szCs w:val="24"/>
          <w:lang w:val="lv-LV"/>
        </w:rPr>
        <w:t>Pasūtītājam ir tiesības samazināt Izpildītājam veicamo maksājumu par Pakalpojuma sniegšanu, ja Pakalpojums nav bijis nodrošināts atbilstoši Tehniskajai specifikācijai</w:t>
      </w:r>
      <w:r w:rsidR="007A1F09">
        <w:rPr>
          <w:rFonts w:ascii="Times New Roman" w:hAnsi="Times New Roman"/>
          <w:sz w:val="24"/>
          <w:szCs w:val="24"/>
          <w:lang w:val="lv-LV"/>
        </w:rPr>
        <w:t xml:space="preserve"> (1. pielikums)</w:t>
      </w:r>
      <w:r w:rsidRPr="00AB473F">
        <w:rPr>
          <w:rFonts w:ascii="Times New Roman" w:hAnsi="Times New Roman"/>
          <w:sz w:val="24"/>
          <w:szCs w:val="24"/>
          <w:lang w:val="lv-LV"/>
        </w:rPr>
        <w:t xml:space="preserve">. Pieņemšanas </w:t>
      </w:r>
      <w:r w:rsidR="007A1F09">
        <w:rPr>
          <w:rFonts w:ascii="Times New Roman" w:hAnsi="Times New Roman"/>
          <w:sz w:val="24"/>
          <w:szCs w:val="24"/>
          <w:lang w:val="lv-LV"/>
        </w:rPr>
        <w:t xml:space="preserve">– </w:t>
      </w:r>
      <w:r w:rsidRPr="00AB473F">
        <w:rPr>
          <w:rFonts w:ascii="Times New Roman" w:hAnsi="Times New Roman"/>
          <w:sz w:val="24"/>
          <w:szCs w:val="24"/>
          <w:lang w:val="lv-LV"/>
        </w:rPr>
        <w:t>nodošanas</w:t>
      </w:r>
      <w:r w:rsidR="007A1F09">
        <w:rPr>
          <w:rFonts w:ascii="Times New Roman" w:hAnsi="Times New Roman"/>
          <w:sz w:val="24"/>
          <w:szCs w:val="24"/>
          <w:lang w:val="lv-LV"/>
        </w:rPr>
        <w:t xml:space="preserve"> </w:t>
      </w:r>
      <w:r w:rsidRPr="00AB473F">
        <w:rPr>
          <w:rFonts w:ascii="Times New Roman" w:hAnsi="Times New Roman"/>
          <w:sz w:val="24"/>
          <w:szCs w:val="24"/>
          <w:lang w:val="lv-LV"/>
        </w:rPr>
        <w:t>aktā tiek fiksētas atkāpes no Tehniskajā specifikācijā</w:t>
      </w:r>
      <w:r w:rsidR="007A1F09">
        <w:rPr>
          <w:rFonts w:ascii="Times New Roman" w:hAnsi="Times New Roman"/>
          <w:sz w:val="24"/>
          <w:szCs w:val="24"/>
          <w:lang w:val="lv-LV"/>
        </w:rPr>
        <w:t xml:space="preserve"> (1. pielikums)</w:t>
      </w:r>
      <w:r w:rsidRPr="00AB473F">
        <w:rPr>
          <w:rFonts w:ascii="Times New Roman" w:hAnsi="Times New Roman"/>
          <w:sz w:val="24"/>
          <w:szCs w:val="24"/>
          <w:lang w:val="lv-LV"/>
        </w:rPr>
        <w:t xml:space="preserve"> noteiktajām prasībām. Pasūtītājs izmaksas aprēķina, veicot attiecīgo pakalpojumu sniedzēju cenu aptauju, vai pieaicina nozares lietpratēju, kas var noteikt izmaksu apmēru. Izpildītājs var izteikt iebildumus pret izmaksu apmēru, bet, ja Puses nevar vienoties Pasūtītāja noteiktā termiņā par izmaksu apmēru, Pasūtītājam ir tiesības nepieņemt attiecīgos Pakalpojumus un neveikt to apmaksu.</w:t>
      </w:r>
    </w:p>
    <w:p w:rsidR="00D928DB" w:rsidRPr="00016151" w:rsidRDefault="007A1F09" w:rsidP="0084217D">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Pr>
          <w:rFonts w:ascii="Times New Roman" w:hAnsi="Times New Roman"/>
          <w:sz w:val="24"/>
          <w:szCs w:val="24"/>
          <w:lang w:val="lv-LV"/>
        </w:rPr>
        <w:t>L</w:t>
      </w:r>
      <w:r w:rsidR="00D928DB" w:rsidRPr="00016151">
        <w:rPr>
          <w:rFonts w:ascii="Times New Roman" w:hAnsi="Times New Roman"/>
          <w:sz w:val="24"/>
          <w:szCs w:val="24"/>
          <w:lang w:val="lv-LV"/>
        </w:rPr>
        <w:t xml:space="preserve">īgumsoda samaksa neatbrīvo </w:t>
      </w:r>
      <w:r w:rsidR="000C24FF" w:rsidRPr="00016151">
        <w:rPr>
          <w:rFonts w:ascii="Times New Roman" w:hAnsi="Times New Roman"/>
          <w:sz w:val="24"/>
          <w:szCs w:val="24"/>
          <w:lang w:val="lv-LV"/>
        </w:rPr>
        <w:t>Puses</w:t>
      </w:r>
      <w:r w:rsidR="00D928DB" w:rsidRPr="00016151">
        <w:rPr>
          <w:rFonts w:ascii="Times New Roman" w:hAnsi="Times New Roman"/>
          <w:sz w:val="24"/>
          <w:szCs w:val="24"/>
          <w:lang w:val="lv-LV"/>
        </w:rPr>
        <w:t xml:space="preserve"> no saistību izpildes.</w:t>
      </w:r>
    </w:p>
    <w:p w:rsidR="00D928DB" w:rsidRDefault="0084217D" w:rsidP="0084217D">
      <w:pPr>
        <w:numPr>
          <w:ilvl w:val="1"/>
          <w:numId w:val="5"/>
        </w:numPr>
        <w:tabs>
          <w:tab w:val="left" w:pos="567"/>
          <w:tab w:val="left" w:pos="786"/>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Puses ir atbildīgas par savas darbības vai bezdarbības rezultātā otrai Pusei radītajiem zaudējumiem</w:t>
      </w:r>
      <w:r w:rsidR="00D928DB" w:rsidRPr="00016151">
        <w:rPr>
          <w:rFonts w:ascii="Times New Roman" w:hAnsi="Times New Roman"/>
          <w:sz w:val="24"/>
          <w:szCs w:val="24"/>
          <w:lang w:val="lv-LV"/>
        </w:rPr>
        <w:t>.</w:t>
      </w:r>
    </w:p>
    <w:p w:rsidR="00452183" w:rsidRPr="00430B9A" w:rsidRDefault="00452183" w:rsidP="00452183">
      <w:pPr>
        <w:pStyle w:val="Pamattekstsaratkpi"/>
        <w:numPr>
          <w:ilvl w:val="0"/>
          <w:numId w:val="5"/>
        </w:numPr>
        <w:suppressAutoHyphens/>
        <w:spacing w:line="240" w:lineRule="auto"/>
        <w:ind w:right="-57"/>
        <w:jc w:val="center"/>
        <w:rPr>
          <w:rFonts w:ascii="Times New Roman" w:hAnsi="Times New Roman"/>
          <w:b/>
          <w:caps/>
          <w:sz w:val="24"/>
          <w:szCs w:val="24"/>
          <w:lang w:val="lv-LV"/>
        </w:rPr>
      </w:pPr>
      <w:r w:rsidRPr="00430B9A">
        <w:rPr>
          <w:rFonts w:ascii="Times New Roman" w:hAnsi="Times New Roman"/>
          <w:b/>
          <w:caps/>
          <w:sz w:val="24"/>
          <w:szCs w:val="24"/>
          <w:lang w:val="lv-LV"/>
        </w:rPr>
        <w:lastRenderedPageBreak/>
        <w:t xml:space="preserve">APAKŠUZŅĒMĒJU UN SPECIĀLISTU MAIŅA UN PIESAISTĪŠANA </w:t>
      </w:r>
    </w:p>
    <w:p w:rsidR="00452183" w:rsidRPr="00430B9A" w:rsidRDefault="00CE164E" w:rsidP="00CE164E">
      <w:pPr>
        <w:pStyle w:val="Sarakstarindkopa"/>
        <w:numPr>
          <w:ilvl w:val="1"/>
          <w:numId w:val="5"/>
        </w:numPr>
        <w:spacing w:after="12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Izpildītājs</w:t>
      </w:r>
      <w:r w:rsidR="00452183" w:rsidRPr="00430B9A">
        <w:rPr>
          <w:rFonts w:ascii="Times New Roman" w:hAnsi="Times New Roman"/>
          <w:sz w:val="24"/>
          <w:szCs w:val="24"/>
          <w:lang w:val="lv-LV"/>
        </w:rPr>
        <w:t xml:space="preserve"> ir tiesīgi bez saskaņošanas ar Pasūtītāju veikt personāla un apakšuzņēmēju nomaiņu, kā arī papildu personāla un apakšuzņēmēju iesaistīšanu </w:t>
      </w:r>
      <w:r>
        <w:rPr>
          <w:rFonts w:ascii="Times New Roman" w:hAnsi="Times New Roman"/>
          <w:sz w:val="24"/>
          <w:szCs w:val="24"/>
          <w:lang w:val="lv-LV"/>
        </w:rPr>
        <w:t>Līguma</w:t>
      </w:r>
      <w:r w:rsidR="00452183" w:rsidRPr="00430B9A">
        <w:rPr>
          <w:rFonts w:ascii="Times New Roman" w:hAnsi="Times New Roman"/>
          <w:sz w:val="24"/>
          <w:szCs w:val="24"/>
          <w:lang w:val="lv-LV"/>
        </w:rPr>
        <w:t xml:space="preserve"> izpildē, izņemot </w:t>
      </w:r>
      <w:r>
        <w:rPr>
          <w:rFonts w:ascii="Times New Roman" w:hAnsi="Times New Roman"/>
          <w:sz w:val="24"/>
          <w:szCs w:val="24"/>
          <w:lang w:val="lv-LV"/>
        </w:rPr>
        <w:t>Līguma</w:t>
      </w:r>
      <w:r w:rsidR="00452183" w:rsidRPr="00430B9A">
        <w:rPr>
          <w:rFonts w:ascii="Times New Roman" w:hAnsi="Times New Roman"/>
          <w:sz w:val="24"/>
          <w:szCs w:val="24"/>
          <w:lang w:val="lv-LV"/>
        </w:rPr>
        <w:t xml:space="preserve"> </w:t>
      </w:r>
      <w:r>
        <w:rPr>
          <w:rFonts w:ascii="Times New Roman" w:hAnsi="Times New Roman"/>
          <w:sz w:val="24"/>
          <w:szCs w:val="24"/>
          <w:lang w:val="lv-LV"/>
        </w:rPr>
        <w:t>7</w:t>
      </w:r>
      <w:r w:rsidR="00452183" w:rsidRPr="00430B9A">
        <w:rPr>
          <w:rFonts w:ascii="Times New Roman" w:hAnsi="Times New Roman"/>
          <w:sz w:val="24"/>
          <w:szCs w:val="24"/>
          <w:lang w:val="lv-LV"/>
        </w:rPr>
        <w:t xml:space="preserve">.2. un </w:t>
      </w:r>
      <w:r>
        <w:rPr>
          <w:rFonts w:ascii="Times New Roman" w:hAnsi="Times New Roman"/>
          <w:sz w:val="24"/>
          <w:szCs w:val="24"/>
          <w:lang w:val="lv-LV"/>
        </w:rPr>
        <w:t>7</w:t>
      </w:r>
      <w:r w:rsidR="00452183" w:rsidRPr="00430B9A">
        <w:rPr>
          <w:rFonts w:ascii="Times New Roman" w:hAnsi="Times New Roman"/>
          <w:sz w:val="24"/>
          <w:szCs w:val="24"/>
          <w:lang w:val="lv-LV"/>
        </w:rPr>
        <w:t>.3. punktā minētos gadījumus.</w:t>
      </w:r>
    </w:p>
    <w:p w:rsidR="00452183" w:rsidRPr="00430B9A" w:rsidRDefault="00CE164E" w:rsidP="00CE164E">
      <w:pPr>
        <w:pStyle w:val="Sarakstarindkopa"/>
        <w:numPr>
          <w:ilvl w:val="1"/>
          <w:numId w:val="5"/>
        </w:numPr>
        <w:spacing w:after="12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A</w:t>
      </w:r>
      <w:r w:rsidR="00452183" w:rsidRPr="00430B9A">
        <w:rPr>
          <w:rFonts w:ascii="Times New Roman" w:hAnsi="Times New Roman"/>
          <w:sz w:val="24"/>
          <w:szCs w:val="24"/>
          <w:lang w:val="lv-LV"/>
        </w:rPr>
        <w:t xml:space="preserve">pakšuzņēmējus, uz kuru iespējām Iepirkumā </w:t>
      </w:r>
      <w:r>
        <w:rPr>
          <w:rFonts w:ascii="Times New Roman" w:hAnsi="Times New Roman"/>
          <w:sz w:val="24"/>
          <w:szCs w:val="24"/>
          <w:lang w:val="lv-LV"/>
        </w:rPr>
        <w:t>Izpildītājs</w:t>
      </w:r>
      <w:r w:rsidR="00452183" w:rsidRPr="00430B9A">
        <w:rPr>
          <w:rFonts w:ascii="Times New Roman" w:hAnsi="Times New Roman"/>
          <w:sz w:val="24"/>
          <w:szCs w:val="24"/>
          <w:lang w:val="lv-LV"/>
        </w:rPr>
        <w:t xml:space="preserve"> balstījies, lai apliecinātu savas kvalifikācijas atbilstību paziņojumā par plānoto līgumu un Iepirkuma nolikumā noteiktajām prasībām, pēc </w:t>
      </w:r>
      <w:r w:rsidR="002B5EC1">
        <w:rPr>
          <w:rFonts w:ascii="Times New Roman" w:hAnsi="Times New Roman"/>
          <w:sz w:val="24"/>
          <w:szCs w:val="24"/>
          <w:lang w:val="lv-LV"/>
        </w:rPr>
        <w:t>Līguma</w:t>
      </w:r>
      <w:r w:rsidR="00452183" w:rsidRPr="00430B9A">
        <w:rPr>
          <w:rFonts w:ascii="Times New Roman" w:hAnsi="Times New Roman"/>
          <w:sz w:val="24"/>
          <w:szCs w:val="24"/>
          <w:lang w:val="lv-LV"/>
        </w:rPr>
        <w:t xml:space="preserve"> noslēgšanas drīkst nomainīt tikai ar Pasūtītāja rakstveida piekrišanu, ievērojot </w:t>
      </w:r>
      <w:r w:rsidR="002B5EC1">
        <w:rPr>
          <w:rFonts w:ascii="Times New Roman" w:hAnsi="Times New Roman"/>
          <w:sz w:val="24"/>
          <w:szCs w:val="24"/>
          <w:lang w:val="lv-LV"/>
        </w:rPr>
        <w:t>Līguma 7</w:t>
      </w:r>
      <w:r w:rsidR="00452183" w:rsidRPr="00430B9A">
        <w:rPr>
          <w:rFonts w:ascii="Times New Roman" w:hAnsi="Times New Roman"/>
          <w:sz w:val="24"/>
          <w:szCs w:val="24"/>
          <w:lang w:val="lv-LV"/>
        </w:rPr>
        <w:t>.3. punktā paredzētos nosacījumus.</w:t>
      </w:r>
    </w:p>
    <w:p w:rsidR="00452183" w:rsidRPr="00430B9A" w:rsidRDefault="00452183" w:rsidP="00CE164E">
      <w:pPr>
        <w:pStyle w:val="Sarakstarindkopa"/>
        <w:numPr>
          <w:ilvl w:val="1"/>
          <w:numId w:val="5"/>
        </w:numPr>
        <w:spacing w:after="120" w:line="240" w:lineRule="auto"/>
        <w:ind w:left="426" w:hanging="426"/>
        <w:contextualSpacing w:val="0"/>
        <w:jc w:val="both"/>
        <w:rPr>
          <w:rFonts w:ascii="Times New Roman" w:hAnsi="Times New Roman"/>
          <w:sz w:val="24"/>
          <w:szCs w:val="24"/>
          <w:lang w:val="lv-LV"/>
        </w:rPr>
      </w:pPr>
      <w:r w:rsidRPr="00430B9A">
        <w:rPr>
          <w:rFonts w:ascii="Times New Roman" w:hAnsi="Times New Roman"/>
          <w:sz w:val="24"/>
          <w:szCs w:val="24"/>
          <w:lang w:val="lv-LV"/>
        </w:rPr>
        <w:t xml:space="preserve">Pasūtītājs nepiekrīt </w:t>
      </w:r>
      <w:r w:rsidR="004732A7">
        <w:rPr>
          <w:rFonts w:ascii="Times New Roman" w:hAnsi="Times New Roman"/>
          <w:sz w:val="24"/>
          <w:szCs w:val="24"/>
          <w:lang w:val="lv-LV"/>
        </w:rPr>
        <w:t>Līguma 7</w:t>
      </w:r>
      <w:r w:rsidRPr="00430B9A">
        <w:rPr>
          <w:rFonts w:ascii="Times New Roman" w:hAnsi="Times New Roman"/>
          <w:sz w:val="24"/>
          <w:szCs w:val="24"/>
          <w:lang w:val="lv-LV"/>
        </w:rPr>
        <w:t>.2. punktā minēt</w:t>
      </w:r>
      <w:r w:rsidR="004D6BA5">
        <w:rPr>
          <w:rFonts w:ascii="Times New Roman" w:hAnsi="Times New Roman"/>
          <w:sz w:val="24"/>
          <w:szCs w:val="24"/>
          <w:lang w:val="lv-LV"/>
        </w:rPr>
        <w:t xml:space="preserve">o </w:t>
      </w:r>
      <w:r w:rsidRPr="00430B9A">
        <w:rPr>
          <w:rFonts w:ascii="Times New Roman" w:hAnsi="Times New Roman"/>
          <w:sz w:val="24"/>
          <w:szCs w:val="24"/>
          <w:lang w:val="lv-LV"/>
        </w:rPr>
        <w:t>apakšuzņēmēju nomaiņai, ja pastāv kāds no šādiem nosacījumiem:</w:t>
      </w:r>
    </w:p>
    <w:p w:rsidR="00452183" w:rsidRPr="00430B9A" w:rsidRDefault="004D6BA5" w:rsidP="00452183">
      <w:pPr>
        <w:pStyle w:val="Sarakstarindkopa"/>
        <w:numPr>
          <w:ilvl w:val="2"/>
          <w:numId w:val="5"/>
        </w:numPr>
        <w:spacing w:after="120" w:line="240" w:lineRule="auto"/>
        <w:contextualSpacing w:val="0"/>
        <w:jc w:val="both"/>
        <w:rPr>
          <w:rFonts w:ascii="Times New Roman" w:hAnsi="Times New Roman"/>
          <w:sz w:val="24"/>
          <w:szCs w:val="24"/>
          <w:lang w:val="lv-LV"/>
        </w:rPr>
      </w:pPr>
      <w:r>
        <w:rPr>
          <w:rFonts w:ascii="Times New Roman" w:hAnsi="Times New Roman"/>
          <w:sz w:val="24"/>
          <w:szCs w:val="24"/>
          <w:lang w:val="lv-LV"/>
        </w:rPr>
        <w:t>Izpildītāja</w:t>
      </w:r>
      <w:r w:rsidR="00452183" w:rsidRPr="00430B9A">
        <w:rPr>
          <w:rFonts w:ascii="Times New Roman" w:hAnsi="Times New Roman"/>
          <w:sz w:val="24"/>
          <w:szCs w:val="24"/>
          <w:lang w:val="lv-LV"/>
        </w:rPr>
        <w:t xml:space="preserve"> piedāvātais apakšuzņēmējs neatbilst tām paziņojumā par plānot</w:t>
      </w:r>
      <w:r>
        <w:rPr>
          <w:rFonts w:ascii="Times New Roman" w:hAnsi="Times New Roman"/>
          <w:sz w:val="24"/>
          <w:szCs w:val="24"/>
          <w:lang w:val="lv-LV"/>
        </w:rPr>
        <w:t>o</w:t>
      </w:r>
      <w:r w:rsidR="00452183" w:rsidRPr="00430B9A">
        <w:rPr>
          <w:rFonts w:ascii="Times New Roman" w:hAnsi="Times New Roman"/>
          <w:sz w:val="24"/>
          <w:szCs w:val="24"/>
          <w:lang w:val="lv-LV"/>
        </w:rPr>
        <w:t xml:space="preserve"> līgumu un Iepirkuma nolikumā noteiktajām prasībām, kas attiecas uz apakšuzņēmējiem;</w:t>
      </w:r>
    </w:p>
    <w:p w:rsidR="00452183" w:rsidRPr="00430B9A" w:rsidRDefault="00452183" w:rsidP="00452183">
      <w:pPr>
        <w:pStyle w:val="Sarakstarindkopa"/>
        <w:numPr>
          <w:ilvl w:val="2"/>
          <w:numId w:val="5"/>
        </w:numPr>
        <w:spacing w:after="120" w:line="240" w:lineRule="auto"/>
        <w:contextualSpacing w:val="0"/>
        <w:jc w:val="both"/>
        <w:rPr>
          <w:rFonts w:ascii="Times New Roman" w:hAnsi="Times New Roman"/>
          <w:sz w:val="24"/>
          <w:szCs w:val="24"/>
          <w:lang w:val="lv-LV"/>
        </w:rPr>
      </w:pPr>
      <w:r w:rsidRPr="00430B9A">
        <w:rPr>
          <w:rFonts w:ascii="Times New Roman" w:hAnsi="Times New Roman"/>
          <w:sz w:val="24"/>
          <w:szCs w:val="24"/>
          <w:lang w:val="lv-LV"/>
        </w:rPr>
        <w:t xml:space="preserve">Tiek nomainīts apakšuzņēmējs, uz kura iespējām </w:t>
      </w:r>
      <w:r w:rsidR="00E75B0D">
        <w:rPr>
          <w:rFonts w:ascii="Times New Roman" w:hAnsi="Times New Roman"/>
          <w:sz w:val="24"/>
          <w:szCs w:val="24"/>
          <w:lang w:val="lv-LV"/>
        </w:rPr>
        <w:t>Izpildītājs</w:t>
      </w:r>
      <w:r w:rsidRPr="00430B9A">
        <w:rPr>
          <w:rFonts w:ascii="Times New Roman" w:hAnsi="Times New Roman"/>
          <w:sz w:val="24"/>
          <w:szCs w:val="24"/>
          <w:lang w:val="lv-LV"/>
        </w:rPr>
        <w:t xml:space="preserve"> balstījies, lai apliecinātu savas kvalifikācijas atbilstību paziņojumā par plānoto līgumu un Iepirkuma nolikumā noteiktajām prasībām, un piedāvātajam apakšuzņēmējam nav vismaz tāda pati kvalifikācija, uz kādu </w:t>
      </w:r>
      <w:r w:rsidR="00E75B0D">
        <w:rPr>
          <w:rFonts w:ascii="Times New Roman" w:hAnsi="Times New Roman"/>
          <w:sz w:val="24"/>
          <w:szCs w:val="24"/>
          <w:lang w:val="lv-LV"/>
        </w:rPr>
        <w:t>Izpildītājs</w:t>
      </w:r>
      <w:r w:rsidRPr="00430B9A">
        <w:rPr>
          <w:rFonts w:ascii="Times New Roman" w:hAnsi="Times New Roman"/>
          <w:sz w:val="24"/>
          <w:szCs w:val="24"/>
          <w:lang w:val="lv-LV"/>
        </w:rPr>
        <w:t xml:space="preserve"> atsaucies, apliecinot savu atbilstību Iepirkuma nolikumā noteiktajām prasībām.</w:t>
      </w:r>
    </w:p>
    <w:p w:rsidR="00452183" w:rsidRPr="00430B9A" w:rsidRDefault="00221193" w:rsidP="00E75B0D">
      <w:pPr>
        <w:pStyle w:val="Sarakstarindkopa"/>
        <w:numPr>
          <w:ilvl w:val="1"/>
          <w:numId w:val="5"/>
        </w:numPr>
        <w:spacing w:after="120" w:line="240" w:lineRule="auto"/>
        <w:ind w:left="426" w:hanging="426"/>
        <w:contextualSpacing w:val="0"/>
        <w:jc w:val="both"/>
        <w:rPr>
          <w:rFonts w:ascii="Times New Roman" w:hAnsi="Times New Roman"/>
          <w:sz w:val="24"/>
          <w:szCs w:val="24"/>
          <w:lang w:val="lv-LV"/>
        </w:rPr>
      </w:pPr>
      <w:r>
        <w:rPr>
          <w:rFonts w:ascii="Times New Roman" w:hAnsi="Times New Roman"/>
          <w:sz w:val="24"/>
          <w:szCs w:val="24"/>
          <w:lang w:val="lv-LV"/>
        </w:rPr>
        <w:t>Izpildītājs</w:t>
      </w:r>
      <w:r w:rsidR="00452183" w:rsidRPr="00430B9A">
        <w:rPr>
          <w:rFonts w:ascii="Times New Roman" w:hAnsi="Times New Roman"/>
          <w:sz w:val="24"/>
          <w:szCs w:val="24"/>
          <w:lang w:val="lv-LV"/>
        </w:rPr>
        <w:t xml:space="preserve"> drīkst veikt </w:t>
      </w:r>
      <w:r>
        <w:rPr>
          <w:rFonts w:ascii="Times New Roman" w:hAnsi="Times New Roman"/>
          <w:sz w:val="24"/>
          <w:szCs w:val="24"/>
          <w:lang w:val="lv-LV"/>
        </w:rPr>
        <w:t>Līguma</w:t>
      </w:r>
      <w:r w:rsidR="00452183" w:rsidRPr="00430B9A">
        <w:rPr>
          <w:rFonts w:ascii="Times New Roman" w:hAnsi="Times New Roman"/>
          <w:sz w:val="24"/>
          <w:szCs w:val="24"/>
          <w:lang w:val="lv-LV"/>
        </w:rPr>
        <w:t xml:space="preserve"> </w:t>
      </w:r>
      <w:r>
        <w:rPr>
          <w:rFonts w:ascii="Times New Roman" w:hAnsi="Times New Roman"/>
          <w:sz w:val="24"/>
          <w:szCs w:val="24"/>
          <w:lang w:val="lv-LV"/>
        </w:rPr>
        <w:t>7</w:t>
      </w:r>
      <w:r w:rsidR="00452183" w:rsidRPr="00430B9A">
        <w:rPr>
          <w:rFonts w:ascii="Times New Roman" w:hAnsi="Times New Roman"/>
          <w:sz w:val="24"/>
          <w:szCs w:val="24"/>
          <w:lang w:val="lv-LV"/>
        </w:rPr>
        <w:t xml:space="preserve">.2. punktā minēto apakšuzņēmēju nomaiņu, ja </w:t>
      </w:r>
      <w:r>
        <w:rPr>
          <w:rFonts w:ascii="Times New Roman" w:hAnsi="Times New Roman"/>
          <w:sz w:val="24"/>
          <w:szCs w:val="24"/>
          <w:lang w:val="lv-LV"/>
        </w:rPr>
        <w:t>Izpildītājs</w:t>
      </w:r>
      <w:r w:rsidR="00452183" w:rsidRPr="00430B9A">
        <w:rPr>
          <w:rFonts w:ascii="Times New Roman" w:hAnsi="Times New Roman"/>
          <w:sz w:val="24"/>
          <w:szCs w:val="24"/>
          <w:lang w:val="lv-LV"/>
        </w:rPr>
        <w:t xml:space="preserve"> par to paziņojis Pasūtītājam un saņēmis Pasūtītāja rakstveida piekrišanu apakšuzņēmēja nomaiņai vai jauna apakšuzņēmēja iesaistīšanai </w:t>
      </w:r>
      <w:r>
        <w:rPr>
          <w:rFonts w:ascii="Times New Roman" w:hAnsi="Times New Roman"/>
          <w:sz w:val="24"/>
          <w:szCs w:val="24"/>
          <w:lang w:val="lv-LV"/>
        </w:rPr>
        <w:t>Līguma</w:t>
      </w:r>
      <w:r w:rsidR="00452183" w:rsidRPr="00430B9A">
        <w:rPr>
          <w:rFonts w:ascii="Times New Roman" w:hAnsi="Times New Roman"/>
          <w:sz w:val="24"/>
          <w:szCs w:val="24"/>
          <w:lang w:val="lv-LV"/>
        </w:rPr>
        <w:t xml:space="preserve"> izpildē. </w:t>
      </w:r>
    </w:p>
    <w:p w:rsidR="00452183" w:rsidRPr="00430B9A" w:rsidRDefault="00452183" w:rsidP="00E75B0D">
      <w:pPr>
        <w:pStyle w:val="Sarakstarindkopa"/>
        <w:numPr>
          <w:ilvl w:val="1"/>
          <w:numId w:val="5"/>
        </w:numPr>
        <w:spacing w:after="120" w:line="240" w:lineRule="auto"/>
        <w:ind w:left="426" w:hanging="426"/>
        <w:contextualSpacing w:val="0"/>
        <w:jc w:val="both"/>
        <w:rPr>
          <w:rFonts w:ascii="Times New Roman" w:hAnsi="Times New Roman"/>
          <w:sz w:val="24"/>
          <w:szCs w:val="24"/>
          <w:lang w:val="lv-LV"/>
        </w:rPr>
      </w:pPr>
      <w:r w:rsidRPr="00430B9A">
        <w:rPr>
          <w:rFonts w:ascii="Times New Roman" w:hAnsi="Times New Roman"/>
          <w:sz w:val="24"/>
          <w:szCs w:val="24"/>
          <w:lang w:val="lv-LV"/>
        </w:rPr>
        <w:t xml:space="preserve">Pasūtītājs pieņem lēmumu atļaut vai atteikt </w:t>
      </w:r>
      <w:r w:rsidR="00221193">
        <w:rPr>
          <w:rFonts w:ascii="Times New Roman" w:hAnsi="Times New Roman"/>
          <w:sz w:val="24"/>
          <w:szCs w:val="24"/>
          <w:lang w:val="lv-LV"/>
        </w:rPr>
        <w:t>Izpildītāja</w:t>
      </w:r>
      <w:r w:rsidRPr="00430B9A">
        <w:rPr>
          <w:rFonts w:ascii="Times New Roman" w:hAnsi="Times New Roman"/>
          <w:sz w:val="24"/>
          <w:szCs w:val="24"/>
          <w:lang w:val="lv-LV"/>
        </w:rPr>
        <w:t xml:space="preserve"> apakšuzņēmēju nomaiņu vai jaunu apakšuzņēmēju iesaistīšanu </w:t>
      </w:r>
      <w:r w:rsidR="00221193">
        <w:rPr>
          <w:rFonts w:ascii="Times New Roman" w:hAnsi="Times New Roman"/>
          <w:sz w:val="24"/>
          <w:szCs w:val="24"/>
          <w:lang w:val="lv-LV"/>
        </w:rPr>
        <w:t>Līguma</w:t>
      </w:r>
      <w:r w:rsidRPr="00430B9A">
        <w:rPr>
          <w:rFonts w:ascii="Times New Roman" w:hAnsi="Times New Roman"/>
          <w:sz w:val="24"/>
          <w:szCs w:val="24"/>
          <w:lang w:val="lv-LV"/>
        </w:rPr>
        <w:t xml:space="preserve"> izpildē iespējami īsā laikā, bet ne vēlāk kā piecu darbdienu laikā pēc tam, kad saņēmis visu informāciju un dokumentus, kas nepieciešami lēmuma pieņemšanai saskaņā ar šīs nodaļas noteikumiem.</w:t>
      </w:r>
    </w:p>
    <w:p w:rsidR="00372060" w:rsidRPr="00016151" w:rsidRDefault="00310C7E" w:rsidP="003C5483">
      <w:pPr>
        <w:numPr>
          <w:ilvl w:val="0"/>
          <w:numId w:val="5"/>
        </w:numPr>
        <w:tabs>
          <w:tab w:val="left" w:pos="567"/>
        </w:tabs>
        <w:suppressAutoHyphens/>
        <w:spacing w:before="120" w:after="120" w:line="240" w:lineRule="auto"/>
        <w:jc w:val="center"/>
        <w:rPr>
          <w:rFonts w:ascii="Times New Roman" w:hAnsi="Times New Roman"/>
          <w:sz w:val="24"/>
          <w:szCs w:val="24"/>
          <w:lang w:val="lv-LV"/>
        </w:rPr>
      </w:pPr>
      <w:r w:rsidRPr="00016151">
        <w:rPr>
          <w:rFonts w:ascii="Times New Roman" w:hAnsi="Times New Roman"/>
          <w:b/>
          <w:caps/>
          <w:sz w:val="24"/>
          <w:szCs w:val="24"/>
          <w:lang w:val="lv-LV"/>
        </w:rPr>
        <w:t>Nepārvaramā vara</w:t>
      </w:r>
    </w:p>
    <w:p w:rsidR="005A667F" w:rsidRPr="00016151" w:rsidRDefault="005A667F"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Puses ir atbrīvotas no jebkādas atbildības vai zaudējumu segšanas, ja ar Līgumu uzņemtās saistības nav bijis iespējams izpildīt nepārvaramas varas apstākļu rezultātā. Puses par nepārvaramas varas apstākļiem uzskata dabas stihijas (zemestrīces, plūdus, vētras, u tml.), ugunsgrēkus, jebkāda veida karadarbību, okupāciju, terora aktus, blokādes, streikus (izņemot Pušu darbinieku streikus), kā arī atbildīgo institūciju pieņemtos normatīvos aktus, kas būtiski ietekmē visu vai daļēju Līguma izpildi.</w:t>
      </w:r>
    </w:p>
    <w:p w:rsidR="005A667F" w:rsidRPr="00016151" w:rsidRDefault="005A667F"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Puse, kurai nav iespējams izpildīt Līguma saistības nepārvaramas varas rezultātā, nekavējoties rakstiski brīdina otru Pusi, klāt pievienojot pierādošos dokumentus.</w:t>
      </w:r>
    </w:p>
    <w:p w:rsidR="005A667F" w:rsidRPr="00016151" w:rsidRDefault="005A667F"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Puses tiek atbrīvotas no daļējas vai pilnīgas Līguma izpildes līdz brīdim, kamēr izbeidzās nepārvaramas varas apstākļi.</w:t>
      </w:r>
    </w:p>
    <w:p w:rsidR="005A667F" w:rsidRPr="00016151" w:rsidRDefault="005A667F"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 xml:space="preserve">Ja nepārvaramas varas apstākļi nebeidzās ilgāk kā </w:t>
      </w:r>
      <w:r w:rsidR="00F92EDD">
        <w:rPr>
          <w:rFonts w:ascii="Times New Roman" w:hAnsi="Times New Roman"/>
          <w:sz w:val="24"/>
          <w:szCs w:val="24"/>
          <w:lang w:val="lv-LV"/>
        </w:rPr>
        <w:t>1</w:t>
      </w:r>
      <w:r w:rsidRPr="00016151">
        <w:rPr>
          <w:rFonts w:ascii="Times New Roman" w:hAnsi="Times New Roman"/>
          <w:sz w:val="24"/>
          <w:szCs w:val="24"/>
          <w:lang w:val="lv-LV"/>
        </w:rPr>
        <w:t xml:space="preserve"> (</w:t>
      </w:r>
      <w:r w:rsidR="00F92EDD">
        <w:rPr>
          <w:rFonts w:ascii="Times New Roman" w:hAnsi="Times New Roman"/>
          <w:sz w:val="24"/>
          <w:szCs w:val="24"/>
          <w:lang w:val="lv-LV"/>
        </w:rPr>
        <w:t>vienu</w:t>
      </w:r>
      <w:r w:rsidRPr="00016151">
        <w:rPr>
          <w:rFonts w:ascii="Times New Roman" w:hAnsi="Times New Roman"/>
          <w:sz w:val="24"/>
          <w:szCs w:val="24"/>
          <w:lang w:val="lv-LV"/>
        </w:rPr>
        <w:t>) mēne</w:t>
      </w:r>
      <w:r w:rsidR="00F92EDD">
        <w:rPr>
          <w:rFonts w:ascii="Times New Roman" w:hAnsi="Times New Roman"/>
          <w:sz w:val="24"/>
          <w:szCs w:val="24"/>
          <w:lang w:val="lv-LV"/>
        </w:rPr>
        <w:t>si</w:t>
      </w:r>
      <w:r w:rsidRPr="00016151">
        <w:rPr>
          <w:rFonts w:ascii="Times New Roman" w:hAnsi="Times New Roman"/>
          <w:sz w:val="24"/>
          <w:szCs w:val="24"/>
          <w:lang w:val="lv-LV"/>
        </w:rPr>
        <w:t xml:space="preserve"> no to sākšanās dienas, Puses var kopīgi izlemt par tālākām līgumsaistību izpildes iespējām vai vienpusējā kārtā Līgumu lauzt.</w:t>
      </w:r>
    </w:p>
    <w:p w:rsidR="005A667F" w:rsidRDefault="005A667F"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Nepārvaramas varas apstākļu pierādīšanas pienākums gulstas uz to Pusi, kas uz tiem atsaucas.</w:t>
      </w:r>
    </w:p>
    <w:p w:rsidR="005A667F" w:rsidRPr="00016151" w:rsidRDefault="00310C7E" w:rsidP="003C5483">
      <w:pPr>
        <w:numPr>
          <w:ilvl w:val="0"/>
          <w:numId w:val="5"/>
        </w:numPr>
        <w:tabs>
          <w:tab w:val="left" w:pos="567"/>
        </w:tabs>
        <w:spacing w:before="120" w:after="120" w:line="240" w:lineRule="auto"/>
        <w:jc w:val="center"/>
        <w:rPr>
          <w:rFonts w:ascii="Times New Roman" w:hAnsi="Times New Roman"/>
          <w:sz w:val="24"/>
          <w:szCs w:val="24"/>
          <w:lang w:val="lv-LV"/>
        </w:rPr>
      </w:pPr>
      <w:r w:rsidRPr="00016151">
        <w:rPr>
          <w:rFonts w:ascii="Times New Roman" w:hAnsi="Times New Roman"/>
          <w:b/>
          <w:caps/>
          <w:sz w:val="24"/>
          <w:szCs w:val="24"/>
          <w:lang w:val="lv-LV"/>
        </w:rPr>
        <w:t>Strīdu izskatīšanas kārtība</w:t>
      </w:r>
    </w:p>
    <w:p w:rsidR="005A667F" w:rsidRPr="00016151" w:rsidRDefault="00310C7E"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 xml:space="preserve">Puses pieliks visas pūles, lai visus strīdus, kas rodas saistībā ar šo Līgumu vai tā interpretāciju, izšķirtu savstarpēju pārrunu un vienošanās ceļā. </w:t>
      </w:r>
    </w:p>
    <w:p w:rsidR="00C96E59" w:rsidRPr="00016151" w:rsidRDefault="00310C7E" w:rsidP="003C5483">
      <w:pPr>
        <w:numPr>
          <w:ilvl w:val="1"/>
          <w:numId w:val="5"/>
        </w:numPr>
        <w:tabs>
          <w:tab w:val="left" w:pos="567"/>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Jebkura strīda risināšanai Pušu starpā par jautājumiem, kas izriet no šī Līguma un ko neizdodas atrisināt savstarpēju pārrunu ceļā 30 (trīsdesmit) dienu laikā pēc tam, kad viena no Pusēm saņēmusi otras Puses pieprasījumu savstarpēju sarunu risinājumam, jebkura no Pusēm ir tiesīga vērsties tiesā. Strīda risināšana notiks saskaņā ar Latvijas Republikā spēkā esošajiem normatīvajiem aktiem.</w:t>
      </w:r>
    </w:p>
    <w:p w:rsidR="00234F83" w:rsidRDefault="00234F83">
      <w:pPr>
        <w:spacing w:after="0" w:line="240" w:lineRule="auto"/>
        <w:rPr>
          <w:rFonts w:ascii="Times New Roman" w:hAnsi="Times New Roman"/>
          <w:b/>
          <w:sz w:val="24"/>
          <w:szCs w:val="24"/>
          <w:highlight w:val="lightGray"/>
          <w:lang w:val="lv-LV"/>
        </w:rPr>
      </w:pPr>
      <w:r>
        <w:rPr>
          <w:rFonts w:ascii="Times New Roman" w:hAnsi="Times New Roman"/>
          <w:b/>
          <w:sz w:val="24"/>
          <w:szCs w:val="24"/>
          <w:highlight w:val="lightGray"/>
          <w:lang w:val="lv-LV"/>
        </w:rPr>
        <w:br w:type="page"/>
      </w:r>
    </w:p>
    <w:p w:rsidR="00310C7E" w:rsidRPr="00016151" w:rsidRDefault="00310C7E" w:rsidP="00234F83">
      <w:pPr>
        <w:tabs>
          <w:tab w:val="left" w:pos="567"/>
        </w:tabs>
        <w:spacing w:before="120" w:after="120" w:line="240" w:lineRule="auto"/>
        <w:jc w:val="center"/>
        <w:rPr>
          <w:rFonts w:ascii="Times New Roman" w:hAnsi="Times New Roman"/>
          <w:sz w:val="24"/>
          <w:szCs w:val="24"/>
          <w:lang w:val="lv-LV"/>
        </w:rPr>
      </w:pPr>
      <w:r w:rsidRPr="00016151">
        <w:rPr>
          <w:rFonts w:ascii="Times New Roman" w:hAnsi="Times New Roman"/>
          <w:b/>
          <w:caps/>
          <w:sz w:val="24"/>
          <w:szCs w:val="24"/>
          <w:lang w:val="lv-LV"/>
        </w:rPr>
        <w:lastRenderedPageBreak/>
        <w:t>Citi noteikumi</w:t>
      </w:r>
    </w:p>
    <w:p w:rsidR="00D928DB" w:rsidRPr="00016151" w:rsidRDefault="005627AB" w:rsidP="00D928DB">
      <w:pPr>
        <w:numPr>
          <w:ilvl w:val="1"/>
          <w:numId w:val="5"/>
        </w:numPr>
        <w:tabs>
          <w:tab w:val="num" w:pos="540"/>
        </w:tabs>
        <w:spacing w:before="120" w:after="120" w:line="240" w:lineRule="auto"/>
        <w:ind w:left="540" w:hanging="540"/>
        <w:jc w:val="both"/>
        <w:rPr>
          <w:rFonts w:ascii="Times New Roman" w:hAnsi="Times New Roman"/>
          <w:color w:val="000000"/>
          <w:sz w:val="24"/>
          <w:szCs w:val="24"/>
          <w:lang w:val="lv-LV"/>
        </w:rPr>
      </w:pPr>
      <w:r w:rsidRPr="0085760D">
        <w:rPr>
          <w:rFonts w:ascii="Times New Roman" w:hAnsi="Times New Roman"/>
          <w:sz w:val="24"/>
          <w:szCs w:val="24"/>
          <w:lang w:val="lv-LV"/>
        </w:rPr>
        <w:t xml:space="preserve">Pasūtītāja pārstāvis, kas sniedz saturisko informāciju Izpildītājam Pakalpojuma sniegšanā, organizē saskaņošanu, </w:t>
      </w:r>
      <w:r w:rsidR="00421E7E">
        <w:rPr>
          <w:rFonts w:ascii="Times New Roman" w:hAnsi="Times New Roman"/>
          <w:sz w:val="24"/>
          <w:szCs w:val="24"/>
          <w:lang w:val="lv-LV"/>
        </w:rPr>
        <w:t>veic</w:t>
      </w:r>
      <w:r w:rsidRPr="0085760D">
        <w:rPr>
          <w:rFonts w:ascii="Times New Roman" w:hAnsi="Times New Roman"/>
          <w:sz w:val="24"/>
          <w:szCs w:val="24"/>
          <w:lang w:val="lv-LV"/>
        </w:rPr>
        <w:t xml:space="preserve"> </w:t>
      </w:r>
      <w:r w:rsidR="00421E7E">
        <w:rPr>
          <w:rFonts w:ascii="Times New Roman" w:hAnsi="Times New Roman"/>
          <w:sz w:val="24"/>
          <w:szCs w:val="24"/>
          <w:lang w:val="lv-LV"/>
        </w:rPr>
        <w:t>Pakalpojuma</w:t>
      </w:r>
      <w:r w:rsidRPr="0085760D">
        <w:rPr>
          <w:rFonts w:ascii="Times New Roman" w:hAnsi="Times New Roman"/>
          <w:sz w:val="24"/>
          <w:szCs w:val="24"/>
          <w:lang w:val="lv-LV"/>
        </w:rPr>
        <w:t xml:space="preserve"> kvalitātes kontroli</w:t>
      </w:r>
      <w:r w:rsidRPr="00016151">
        <w:rPr>
          <w:rFonts w:ascii="Times New Roman" w:hAnsi="Times New Roman"/>
          <w:sz w:val="24"/>
          <w:szCs w:val="24"/>
          <w:lang w:val="lv-LV"/>
        </w:rPr>
        <w:t xml:space="preserve"> </w:t>
      </w:r>
      <w:r w:rsidR="00421E7E">
        <w:rPr>
          <w:rFonts w:ascii="Times New Roman" w:hAnsi="Times New Roman"/>
          <w:sz w:val="24"/>
          <w:szCs w:val="24"/>
          <w:lang w:val="lv-LV"/>
        </w:rPr>
        <w:t xml:space="preserve">un ir </w:t>
      </w:r>
      <w:r w:rsidR="00D928DB" w:rsidRPr="00016151">
        <w:rPr>
          <w:rFonts w:ascii="Times New Roman" w:hAnsi="Times New Roman"/>
          <w:sz w:val="24"/>
          <w:szCs w:val="24"/>
          <w:lang w:val="lv-LV"/>
        </w:rPr>
        <w:t>tiesīgs nodrošināt komunikāciju ar</w:t>
      </w:r>
      <w:r w:rsidR="0004082C">
        <w:rPr>
          <w:rFonts w:ascii="Times New Roman" w:hAnsi="Times New Roman"/>
          <w:sz w:val="24"/>
          <w:szCs w:val="24"/>
          <w:lang w:val="lv-LV"/>
        </w:rPr>
        <w:t xml:space="preserve"> </w:t>
      </w:r>
      <w:r w:rsidR="00D928DB" w:rsidRPr="00016151">
        <w:rPr>
          <w:rFonts w:ascii="Times New Roman" w:hAnsi="Times New Roman"/>
          <w:sz w:val="24"/>
          <w:szCs w:val="24"/>
          <w:lang w:val="lv-LV"/>
        </w:rPr>
        <w:t xml:space="preserve">Izpildītāju ir </w:t>
      </w:r>
      <w:r w:rsidR="005166A2">
        <w:rPr>
          <w:rFonts w:ascii="Times New Roman" w:hAnsi="Times New Roman"/>
          <w:sz w:val="24"/>
          <w:szCs w:val="24"/>
          <w:lang w:val="lv-LV"/>
        </w:rPr>
        <w:t>_____________________________</w:t>
      </w:r>
      <w:bookmarkStart w:id="0" w:name="_GoBack"/>
      <w:bookmarkEnd w:id="0"/>
      <w:r w:rsidR="00D928DB" w:rsidRPr="00016151">
        <w:rPr>
          <w:rFonts w:ascii="Times New Roman" w:hAnsi="Times New Roman"/>
          <w:sz w:val="24"/>
          <w:szCs w:val="24"/>
          <w:lang w:val="lv-LV"/>
        </w:rPr>
        <w:t>.</w:t>
      </w:r>
    </w:p>
    <w:p w:rsidR="00D928DB" w:rsidRPr="00016151" w:rsidRDefault="00D928DB" w:rsidP="00D928DB">
      <w:pPr>
        <w:numPr>
          <w:ilvl w:val="1"/>
          <w:numId w:val="5"/>
        </w:numPr>
        <w:tabs>
          <w:tab w:val="num" w:pos="540"/>
        </w:tabs>
        <w:spacing w:before="120" w:after="120" w:line="240" w:lineRule="auto"/>
        <w:ind w:left="540" w:hanging="540"/>
        <w:jc w:val="both"/>
        <w:rPr>
          <w:rFonts w:ascii="Times New Roman" w:hAnsi="Times New Roman"/>
          <w:color w:val="000000"/>
          <w:sz w:val="24"/>
          <w:szCs w:val="24"/>
          <w:lang w:val="lv-LV"/>
        </w:rPr>
      </w:pPr>
      <w:r w:rsidRPr="00016151">
        <w:rPr>
          <w:rFonts w:ascii="Times New Roman" w:hAnsi="Times New Roman"/>
          <w:sz w:val="24"/>
          <w:szCs w:val="24"/>
          <w:lang w:val="lv-LV"/>
        </w:rPr>
        <w:t xml:space="preserve">Izpildītāja pārstāvis, kas ir tiesīgs nodrošināt komunikāciju ar Pasūtītāju un organizēt Pakalpojuma ietvaros sniedzamos darbus, </w:t>
      </w:r>
      <w:r w:rsidRPr="009C6730">
        <w:rPr>
          <w:rFonts w:ascii="Times New Roman" w:hAnsi="Times New Roman"/>
          <w:sz w:val="24"/>
          <w:szCs w:val="24"/>
          <w:lang w:val="lv-LV"/>
        </w:rPr>
        <w:t xml:space="preserve">ir </w:t>
      </w:r>
      <w:r w:rsidR="005166A2">
        <w:rPr>
          <w:rFonts w:ascii="Times New Roman" w:hAnsi="Times New Roman"/>
          <w:sz w:val="24"/>
          <w:szCs w:val="24"/>
          <w:lang w:val="lv-LV"/>
        </w:rPr>
        <w:t>_________________________</w:t>
      </w:r>
      <w:r w:rsidRPr="00016151">
        <w:rPr>
          <w:rFonts w:ascii="Times New Roman" w:hAnsi="Times New Roman"/>
          <w:sz w:val="24"/>
          <w:szCs w:val="24"/>
          <w:lang w:val="lv-LV"/>
        </w:rPr>
        <w:t>.</w:t>
      </w:r>
    </w:p>
    <w:p w:rsidR="00C96E59" w:rsidRDefault="00C96E59" w:rsidP="003C5483">
      <w:pPr>
        <w:numPr>
          <w:ilvl w:val="1"/>
          <w:numId w:val="5"/>
        </w:numPr>
        <w:tabs>
          <w:tab w:val="left" w:pos="786"/>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Jebkuri grozījumi vai papildinājumi Līgumam stājas spēkā, ja tie ir sastādīti rakstiski un ir abpusēji parakstīti.</w:t>
      </w:r>
      <w:r w:rsidR="0004082C">
        <w:rPr>
          <w:rFonts w:ascii="Times New Roman" w:hAnsi="Times New Roman"/>
          <w:sz w:val="24"/>
          <w:szCs w:val="24"/>
          <w:lang w:val="lv-LV"/>
        </w:rPr>
        <w:t xml:space="preserve"> Līguma grozījumi veicami saskaņā ar Publisko iepirkumu likuma 61.panta noteikumiem. </w:t>
      </w:r>
    </w:p>
    <w:p w:rsidR="00421E7E" w:rsidRPr="00016151" w:rsidRDefault="00421E7E" w:rsidP="003C5483">
      <w:pPr>
        <w:numPr>
          <w:ilvl w:val="1"/>
          <w:numId w:val="5"/>
        </w:numPr>
        <w:tabs>
          <w:tab w:val="left" w:pos="786"/>
        </w:tabs>
        <w:spacing w:before="120" w:after="120" w:line="240" w:lineRule="auto"/>
        <w:ind w:left="567" w:hanging="567"/>
        <w:jc w:val="both"/>
        <w:rPr>
          <w:rFonts w:ascii="Times New Roman" w:hAnsi="Times New Roman"/>
          <w:sz w:val="24"/>
          <w:szCs w:val="24"/>
          <w:lang w:val="lv-LV"/>
        </w:rPr>
      </w:pPr>
      <w:r w:rsidRPr="00421E7E">
        <w:rPr>
          <w:rFonts w:ascii="Times New Roman" w:hAnsi="Times New Roman"/>
          <w:sz w:val="24"/>
          <w:szCs w:val="24"/>
          <w:lang w:val="lv-LV"/>
        </w:rPr>
        <w:t>Šajā Līgumā norādīto fizisko personu datus Puses izmanto vienīgi šī Līguma izpildes mērķim un nenodot tālāk trešajām personām bez attiecīgās personas piekrišanas</w:t>
      </w:r>
      <w:r>
        <w:rPr>
          <w:rFonts w:ascii="Times New Roman" w:hAnsi="Times New Roman"/>
          <w:sz w:val="24"/>
          <w:szCs w:val="24"/>
          <w:lang w:val="lv-LV"/>
        </w:rPr>
        <w:t xml:space="preserve"> vai likumīga pamata</w:t>
      </w:r>
      <w:r w:rsidRPr="00421E7E">
        <w:rPr>
          <w:rFonts w:ascii="Times New Roman" w:hAnsi="Times New Roman"/>
          <w:sz w:val="24"/>
          <w:szCs w:val="24"/>
          <w:lang w:val="lv-LV"/>
        </w:rPr>
        <w:t>.</w:t>
      </w:r>
    </w:p>
    <w:p w:rsidR="00C96E59" w:rsidRPr="00016151" w:rsidRDefault="00C96E59" w:rsidP="003C5483">
      <w:pPr>
        <w:numPr>
          <w:ilvl w:val="1"/>
          <w:numId w:val="5"/>
        </w:numPr>
        <w:tabs>
          <w:tab w:val="left" w:pos="786"/>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Abu Pušu pienākums ir informēt otru Pusi par jebkādām izmaiņām savā juridiskā statusā (maksātnespēja, bankrots u.tml.), kā arī par adreses vai bankas rekvizītu izmaiņām.</w:t>
      </w:r>
    </w:p>
    <w:p w:rsidR="00C96E59" w:rsidRPr="00016151" w:rsidRDefault="00C96E59" w:rsidP="003C5483">
      <w:pPr>
        <w:numPr>
          <w:ilvl w:val="1"/>
          <w:numId w:val="5"/>
        </w:numPr>
        <w:tabs>
          <w:tab w:val="left" w:pos="786"/>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Ja kāds no Līguma noteikumiem tiek atzīts par spēkā neesošu, tas neietekmē pārējo Līguma saistību spēkā esamību.</w:t>
      </w:r>
    </w:p>
    <w:p w:rsidR="00D928DB" w:rsidRPr="00411AF5" w:rsidRDefault="00310C7E" w:rsidP="00411AF5">
      <w:pPr>
        <w:numPr>
          <w:ilvl w:val="1"/>
          <w:numId w:val="5"/>
        </w:numPr>
        <w:tabs>
          <w:tab w:val="left" w:pos="786"/>
        </w:tabs>
        <w:spacing w:before="120" w:after="120" w:line="240" w:lineRule="auto"/>
        <w:ind w:left="567" w:hanging="567"/>
        <w:jc w:val="both"/>
        <w:rPr>
          <w:rFonts w:ascii="Times New Roman" w:hAnsi="Times New Roman"/>
          <w:sz w:val="24"/>
          <w:szCs w:val="24"/>
          <w:lang w:val="lv-LV"/>
        </w:rPr>
      </w:pPr>
      <w:r w:rsidRPr="00016151">
        <w:rPr>
          <w:rFonts w:ascii="Times New Roman" w:hAnsi="Times New Roman"/>
          <w:sz w:val="24"/>
          <w:szCs w:val="24"/>
          <w:lang w:val="lv-LV"/>
        </w:rPr>
        <w:t xml:space="preserve">Līgums sagatavots un parakstīts 2 (divos) oriģinālos eksemplāros </w:t>
      </w:r>
      <w:r w:rsidRPr="008E7422">
        <w:rPr>
          <w:rFonts w:ascii="Times New Roman" w:hAnsi="Times New Roman"/>
          <w:sz w:val="24"/>
          <w:szCs w:val="24"/>
          <w:lang w:val="lv-LV"/>
        </w:rPr>
        <w:t xml:space="preserve">uz </w:t>
      </w:r>
      <w:r w:rsidR="008E7422" w:rsidRPr="008E7422">
        <w:rPr>
          <w:rFonts w:ascii="Times New Roman" w:hAnsi="Times New Roman"/>
          <w:sz w:val="24"/>
          <w:szCs w:val="24"/>
          <w:lang w:val="lv-LV"/>
        </w:rPr>
        <w:t>10</w:t>
      </w:r>
      <w:r w:rsidRPr="008E7422">
        <w:rPr>
          <w:rFonts w:ascii="Times New Roman" w:hAnsi="Times New Roman"/>
          <w:sz w:val="24"/>
          <w:szCs w:val="24"/>
          <w:lang w:val="lv-LV"/>
        </w:rPr>
        <w:t xml:space="preserve"> (</w:t>
      </w:r>
      <w:r w:rsidR="008E7422" w:rsidRPr="008E7422">
        <w:rPr>
          <w:rFonts w:ascii="Times New Roman" w:hAnsi="Times New Roman"/>
          <w:sz w:val="24"/>
          <w:szCs w:val="24"/>
          <w:lang w:val="lv-LV"/>
        </w:rPr>
        <w:t>desmit</w:t>
      </w:r>
      <w:r w:rsidRPr="008E7422">
        <w:rPr>
          <w:rFonts w:ascii="Times New Roman" w:hAnsi="Times New Roman"/>
          <w:sz w:val="24"/>
          <w:szCs w:val="24"/>
          <w:lang w:val="lv-LV"/>
        </w:rPr>
        <w:t>)</w:t>
      </w:r>
      <w:r w:rsidRPr="00016151">
        <w:rPr>
          <w:rFonts w:ascii="Times New Roman" w:hAnsi="Times New Roman"/>
          <w:sz w:val="24"/>
          <w:szCs w:val="24"/>
          <w:lang w:val="lv-LV"/>
        </w:rPr>
        <w:t xml:space="preserve"> lapām, ieskaitot </w:t>
      </w:r>
      <w:r w:rsidR="00DA10AF">
        <w:rPr>
          <w:rFonts w:ascii="Times New Roman" w:hAnsi="Times New Roman"/>
          <w:sz w:val="24"/>
          <w:szCs w:val="24"/>
          <w:lang w:val="lv-LV"/>
        </w:rPr>
        <w:t>pielikumus</w:t>
      </w:r>
      <w:r w:rsidRPr="00016151">
        <w:rPr>
          <w:rFonts w:ascii="Times New Roman" w:hAnsi="Times New Roman"/>
          <w:sz w:val="24"/>
          <w:szCs w:val="24"/>
          <w:lang w:val="lv-LV"/>
        </w:rPr>
        <w:t>, abi eksemplāri ir ar vienādu juridisko spēku. Viens no Līguma eksemplāriem atrodas pie Pasūtītāja, bet otrs – pie Izpildītāja.</w:t>
      </w:r>
      <w:r w:rsidR="0084217D" w:rsidRPr="00016151">
        <w:rPr>
          <w:rFonts w:ascii="Times New Roman" w:hAnsi="Times New Roman"/>
          <w:sz w:val="24"/>
          <w:szCs w:val="24"/>
          <w:lang w:val="lv-LV"/>
        </w:rPr>
        <w:t xml:space="preserve"> </w:t>
      </w:r>
      <w:r w:rsidRPr="00016151">
        <w:rPr>
          <w:rFonts w:ascii="Times New Roman" w:hAnsi="Times New Roman"/>
          <w:sz w:val="24"/>
          <w:szCs w:val="24"/>
          <w:lang w:val="lv-LV"/>
        </w:rPr>
        <w:t xml:space="preserve">Uz Līguma parakstīšanas brīdi, Līgumam ir </w:t>
      </w:r>
      <w:r w:rsidR="004914C6" w:rsidRPr="00016151">
        <w:rPr>
          <w:rFonts w:ascii="Times New Roman" w:hAnsi="Times New Roman"/>
          <w:sz w:val="24"/>
          <w:szCs w:val="24"/>
          <w:lang w:val="lv-LV"/>
        </w:rPr>
        <w:t>2</w:t>
      </w:r>
      <w:r w:rsidR="00411AF5">
        <w:rPr>
          <w:rFonts w:ascii="Times New Roman" w:hAnsi="Times New Roman"/>
          <w:sz w:val="24"/>
          <w:szCs w:val="24"/>
          <w:lang w:val="lv-LV"/>
        </w:rPr>
        <w:t> </w:t>
      </w:r>
      <w:r w:rsidR="00D4500D" w:rsidRPr="00016151">
        <w:rPr>
          <w:rFonts w:ascii="Times New Roman" w:hAnsi="Times New Roman"/>
          <w:sz w:val="24"/>
          <w:szCs w:val="24"/>
          <w:lang w:val="lv-LV"/>
        </w:rPr>
        <w:t>(</w:t>
      </w:r>
      <w:r w:rsidR="004914C6" w:rsidRPr="00016151">
        <w:rPr>
          <w:rFonts w:ascii="Times New Roman" w:hAnsi="Times New Roman"/>
          <w:sz w:val="24"/>
          <w:szCs w:val="24"/>
          <w:lang w:val="lv-LV"/>
        </w:rPr>
        <w:t>divi</w:t>
      </w:r>
      <w:r w:rsidRPr="00016151">
        <w:rPr>
          <w:rFonts w:ascii="Times New Roman" w:hAnsi="Times New Roman"/>
          <w:sz w:val="24"/>
          <w:szCs w:val="24"/>
          <w:lang w:val="lv-LV"/>
        </w:rPr>
        <w:t>) pielikumi, kas ir šī Līguma neatņemamas sastāvdaļas un Pusēm saistoši š</w:t>
      </w:r>
      <w:r w:rsidR="00411AF5">
        <w:rPr>
          <w:rFonts w:ascii="Times New Roman" w:hAnsi="Times New Roman"/>
          <w:sz w:val="24"/>
          <w:szCs w:val="24"/>
          <w:lang w:val="lv-LV"/>
        </w:rPr>
        <w:t xml:space="preserve">ī Līguma izpildē: </w:t>
      </w:r>
      <w:r w:rsidR="00DA10AF">
        <w:rPr>
          <w:rFonts w:ascii="Times New Roman" w:hAnsi="Times New Roman"/>
          <w:sz w:val="24"/>
          <w:szCs w:val="24"/>
          <w:lang w:val="lv-LV"/>
        </w:rPr>
        <w:t>1. p</w:t>
      </w:r>
      <w:r w:rsidR="00411AF5">
        <w:rPr>
          <w:rFonts w:ascii="Times New Roman" w:hAnsi="Times New Roman"/>
          <w:sz w:val="24"/>
          <w:szCs w:val="24"/>
          <w:lang w:val="lv-LV"/>
        </w:rPr>
        <w:t xml:space="preserve">ielikums </w:t>
      </w:r>
      <w:r w:rsidR="00DA10AF">
        <w:rPr>
          <w:rFonts w:ascii="Times New Roman" w:hAnsi="Times New Roman"/>
          <w:sz w:val="24"/>
          <w:szCs w:val="24"/>
          <w:lang w:val="lv-LV"/>
        </w:rPr>
        <w:t>“</w:t>
      </w:r>
      <w:r w:rsidRPr="00411AF5">
        <w:rPr>
          <w:rFonts w:ascii="Times New Roman" w:hAnsi="Times New Roman"/>
          <w:sz w:val="24"/>
          <w:szCs w:val="24"/>
          <w:lang w:val="lv-LV"/>
        </w:rPr>
        <w:t>Tehniskā specifikācija</w:t>
      </w:r>
      <w:r w:rsidR="00DA10AF">
        <w:rPr>
          <w:rFonts w:ascii="Times New Roman" w:hAnsi="Times New Roman"/>
          <w:sz w:val="24"/>
          <w:szCs w:val="24"/>
          <w:lang w:val="lv-LV"/>
        </w:rPr>
        <w:t>”</w:t>
      </w:r>
      <w:r w:rsidR="00411AF5">
        <w:rPr>
          <w:rFonts w:ascii="Times New Roman" w:hAnsi="Times New Roman"/>
          <w:sz w:val="24"/>
          <w:szCs w:val="24"/>
          <w:lang w:val="lv-LV"/>
        </w:rPr>
        <w:t xml:space="preserve">; </w:t>
      </w:r>
      <w:r w:rsidR="00DA10AF">
        <w:rPr>
          <w:rFonts w:ascii="Times New Roman" w:hAnsi="Times New Roman"/>
          <w:sz w:val="24"/>
          <w:szCs w:val="24"/>
          <w:lang w:val="lv-LV"/>
        </w:rPr>
        <w:t>2. p</w:t>
      </w:r>
      <w:r w:rsidRPr="00411AF5">
        <w:rPr>
          <w:rFonts w:ascii="Times New Roman" w:hAnsi="Times New Roman"/>
          <w:sz w:val="24"/>
          <w:szCs w:val="24"/>
          <w:lang w:val="lv-LV"/>
        </w:rPr>
        <w:t>ielikums</w:t>
      </w:r>
      <w:r w:rsidR="0075354E" w:rsidRPr="00411AF5">
        <w:rPr>
          <w:rFonts w:ascii="Times New Roman" w:hAnsi="Times New Roman"/>
          <w:sz w:val="24"/>
          <w:szCs w:val="24"/>
          <w:lang w:val="lv-LV"/>
        </w:rPr>
        <w:t xml:space="preserve"> </w:t>
      </w:r>
      <w:r w:rsidR="00DA10AF">
        <w:rPr>
          <w:rFonts w:ascii="Times New Roman" w:hAnsi="Times New Roman"/>
          <w:sz w:val="24"/>
          <w:szCs w:val="24"/>
          <w:lang w:val="lv-LV"/>
        </w:rPr>
        <w:t>“</w:t>
      </w:r>
      <w:r w:rsidR="004914C6" w:rsidRPr="00411AF5">
        <w:rPr>
          <w:rFonts w:ascii="Times New Roman" w:hAnsi="Times New Roman"/>
          <w:sz w:val="24"/>
          <w:szCs w:val="24"/>
          <w:lang w:val="lv-LV"/>
        </w:rPr>
        <w:t>Izpildītāja tehniskais/finanšu</w:t>
      </w:r>
      <w:r w:rsidRPr="00411AF5">
        <w:rPr>
          <w:rFonts w:ascii="Times New Roman" w:hAnsi="Times New Roman"/>
          <w:sz w:val="24"/>
          <w:szCs w:val="24"/>
          <w:lang w:val="lv-LV"/>
        </w:rPr>
        <w:t xml:space="preserve"> piedāvājum</w:t>
      </w:r>
      <w:r w:rsidR="004914C6" w:rsidRPr="00411AF5">
        <w:rPr>
          <w:rFonts w:ascii="Times New Roman" w:hAnsi="Times New Roman"/>
          <w:sz w:val="24"/>
          <w:szCs w:val="24"/>
          <w:lang w:val="lv-LV"/>
        </w:rPr>
        <w:t>s</w:t>
      </w:r>
      <w:r w:rsidR="00DA10AF">
        <w:rPr>
          <w:rFonts w:ascii="Times New Roman" w:hAnsi="Times New Roman"/>
          <w:sz w:val="24"/>
          <w:szCs w:val="24"/>
          <w:lang w:val="lv-LV"/>
        </w:rPr>
        <w:t>”.</w:t>
      </w:r>
    </w:p>
    <w:p w:rsidR="00D928DB" w:rsidRPr="00016151" w:rsidRDefault="00D928DB" w:rsidP="00D928DB">
      <w:pPr>
        <w:numPr>
          <w:ilvl w:val="0"/>
          <w:numId w:val="5"/>
        </w:numPr>
        <w:tabs>
          <w:tab w:val="left" w:pos="1418"/>
        </w:tabs>
        <w:spacing w:before="120" w:after="120" w:line="240" w:lineRule="auto"/>
        <w:jc w:val="center"/>
        <w:rPr>
          <w:rFonts w:ascii="Times New Roman" w:hAnsi="Times New Roman"/>
          <w:sz w:val="24"/>
          <w:szCs w:val="24"/>
          <w:lang w:val="lv-LV"/>
        </w:rPr>
      </w:pPr>
      <w:r w:rsidRPr="00016151">
        <w:rPr>
          <w:rFonts w:ascii="Times New Roman" w:hAnsi="Times New Roman"/>
          <w:b/>
          <w:sz w:val="24"/>
          <w:szCs w:val="24"/>
          <w:lang w:val="lv-LV"/>
        </w:rPr>
        <w:t>PUŠU ADRESES UN BANKAS REKVIZĪTI</w:t>
      </w:r>
    </w:p>
    <w:tbl>
      <w:tblPr>
        <w:tblW w:w="9497" w:type="dxa"/>
        <w:tblInd w:w="392" w:type="dxa"/>
        <w:tblLayout w:type="fixed"/>
        <w:tblLook w:val="0000" w:firstRow="0" w:lastRow="0" w:firstColumn="0" w:lastColumn="0" w:noHBand="0" w:noVBand="0"/>
      </w:tblPr>
      <w:tblGrid>
        <w:gridCol w:w="4819"/>
        <w:gridCol w:w="4678"/>
      </w:tblGrid>
      <w:tr w:rsidR="00E4584F" w:rsidRPr="00016151" w:rsidTr="00B275C8">
        <w:trPr>
          <w:trHeight w:val="401"/>
        </w:trPr>
        <w:tc>
          <w:tcPr>
            <w:tcW w:w="4819" w:type="dxa"/>
            <w:shd w:val="clear" w:color="auto" w:fill="auto"/>
          </w:tcPr>
          <w:p w:rsidR="00E4584F" w:rsidRPr="00016151" w:rsidRDefault="00E4584F" w:rsidP="009C6730">
            <w:pPr>
              <w:tabs>
                <w:tab w:val="left" w:pos="5760"/>
              </w:tabs>
              <w:snapToGrid w:val="0"/>
              <w:spacing w:after="0" w:line="240" w:lineRule="auto"/>
              <w:ind w:left="57" w:right="57"/>
              <w:contextualSpacing/>
              <w:jc w:val="both"/>
              <w:rPr>
                <w:rFonts w:ascii="Times New Roman" w:hAnsi="Times New Roman"/>
                <w:b/>
                <w:bCs/>
                <w:sz w:val="24"/>
                <w:szCs w:val="24"/>
                <w:lang w:val="lv-LV"/>
              </w:rPr>
            </w:pPr>
            <w:r w:rsidRPr="00016151">
              <w:rPr>
                <w:rFonts w:ascii="Times New Roman" w:hAnsi="Times New Roman"/>
                <w:b/>
                <w:bCs/>
                <w:sz w:val="24"/>
                <w:szCs w:val="24"/>
                <w:lang w:val="lv-LV"/>
              </w:rPr>
              <w:t>Pasūtītājs:</w:t>
            </w:r>
          </w:p>
        </w:tc>
        <w:tc>
          <w:tcPr>
            <w:tcW w:w="4678" w:type="dxa"/>
          </w:tcPr>
          <w:p w:rsidR="00E4584F" w:rsidRPr="00016151" w:rsidRDefault="00E4584F" w:rsidP="009C6730">
            <w:pPr>
              <w:pStyle w:val="Pamatteksts"/>
              <w:tabs>
                <w:tab w:val="left" w:pos="5760"/>
              </w:tabs>
              <w:snapToGrid w:val="0"/>
              <w:ind w:left="57" w:right="57"/>
              <w:rPr>
                <w:b/>
                <w:bCs/>
              </w:rPr>
            </w:pPr>
            <w:r w:rsidRPr="00016151">
              <w:rPr>
                <w:b/>
                <w:bCs/>
              </w:rPr>
              <w:t>Izpildītājs:</w:t>
            </w:r>
          </w:p>
        </w:tc>
      </w:tr>
      <w:tr w:rsidR="00B157B8" w:rsidRPr="009C6730" w:rsidTr="009F526D">
        <w:trPr>
          <w:trHeight w:val="796"/>
        </w:trPr>
        <w:tc>
          <w:tcPr>
            <w:tcW w:w="4819" w:type="dxa"/>
            <w:shd w:val="clear" w:color="auto" w:fill="auto"/>
          </w:tcPr>
          <w:p w:rsidR="00B157B8" w:rsidRPr="00B157B8" w:rsidRDefault="00B157B8" w:rsidP="009C6730">
            <w:pPr>
              <w:tabs>
                <w:tab w:val="left" w:pos="5760"/>
              </w:tabs>
              <w:spacing w:after="0" w:line="240" w:lineRule="auto"/>
              <w:ind w:left="57" w:right="57"/>
              <w:jc w:val="both"/>
              <w:rPr>
                <w:rFonts w:ascii="Times New Roman" w:hAnsi="Times New Roman"/>
                <w:sz w:val="24"/>
                <w:szCs w:val="24"/>
                <w:lang w:val="lv-LV"/>
              </w:rPr>
            </w:pPr>
            <w:r w:rsidRPr="00B157B8">
              <w:rPr>
                <w:rFonts w:ascii="Times New Roman" w:hAnsi="Times New Roman"/>
                <w:sz w:val="24"/>
                <w:szCs w:val="24"/>
                <w:lang w:val="lv-LV"/>
              </w:rPr>
              <w:t>Kurzemes plānošanas reģions</w:t>
            </w:r>
          </w:p>
          <w:p w:rsidR="00B157B8" w:rsidRPr="00B157B8" w:rsidRDefault="00B157B8" w:rsidP="009C6730">
            <w:pPr>
              <w:tabs>
                <w:tab w:val="left" w:pos="5760"/>
              </w:tabs>
              <w:spacing w:after="0" w:line="240" w:lineRule="auto"/>
              <w:ind w:left="57" w:right="57"/>
              <w:jc w:val="both"/>
              <w:rPr>
                <w:rFonts w:ascii="Times New Roman" w:hAnsi="Times New Roman"/>
                <w:sz w:val="24"/>
                <w:szCs w:val="24"/>
                <w:lang w:val="lv-LV"/>
              </w:rPr>
            </w:pPr>
            <w:proofErr w:type="spellStart"/>
            <w:r w:rsidRPr="00B157B8">
              <w:rPr>
                <w:rFonts w:ascii="Times New Roman" w:hAnsi="Times New Roman"/>
                <w:sz w:val="24"/>
                <w:szCs w:val="24"/>
                <w:lang w:val="lv-LV"/>
              </w:rPr>
              <w:t>Reģ</w:t>
            </w:r>
            <w:proofErr w:type="spellEnd"/>
            <w:r w:rsidRPr="00B157B8">
              <w:rPr>
                <w:rFonts w:ascii="Times New Roman" w:hAnsi="Times New Roman"/>
                <w:sz w:val="24"/>
                <w:szCs w:val="24"/>
                <w:lang w:val="lv-LV"/>
              </w:rPr>
              <w:t>. Nr. 90002183562</w:t>
            </w:r>
          </w:p>
          <w:p w:rsidR="00B157B8" w:rsidRPr="00B157B8" w:rsidRDefault="00B157B8" w:rsidP="009C6730">
            <w:pPr>
              <w:tabs>
                <w:tab w:val="left" w:pos="5760"/>
              </w:tabs>
              <w:spacing w:after="0" w:line="240" w:lineRule="auto"/>
              <w:ind w:left="57" w:right="57"/>
              <w:jc w:val="both"/>
              <w:rPr>
                <w:rFonts w:ascii="Times New Roman" w:hAnsi="Times New Roman"/>
                <w:sz w:val="24"/>
                <w:szCs w:val="24"/>
                <w:lang w:val="lv-LV"/>
              </w:rPr>
            </w:pPr>
            <w:r w:rsidRPr="00B157B8">
              <w:rPr>
                <w:rFonts w:ascii="Times New Roman" w:hAnsi="Times New Roman"/>
                <w:sz w:val="24"/>
                <w:szCs w:val="24"/>
                <w:lang w:val="lv-LV"/>
              </w:rPr>
              <w:t>Adrese: Avotu iela 12, Saldus, Saldus novads, LV-3801</w:t>
            </w:r>
          </w:p>
          <w:p w:rsidR="00B157B8" w:rsidRPr="00B157B8" w:rsidRDefault="00B157B8" w:rsidP="009C6730">
            <w:pPr>
              <w:tabs>
                <w:tab w:val="left" w:pos="5760"/>
              </w:tabs>
              <w:spacing w:after="0" w:line="240" w:lineRule="auto"/>
              <w:ind w:left="57" w:right="57"/>
              <w:jc w:val="both"/>
              <w:rPr>
                <w:rFonts w:ascii="Times New Roman" w:hAnsi="Times New Roman"/>
                <w:sz w:val="24"/>
                <w:szCs w:val="24"/>
                <w:lang w:val="lv-LV"/>
              </w:rPr>
            </w:pPr>
            <w:r w:rsidRPr="00B157B8">
              <w:rPr>
                <w:rFonts w:ascii="Times New Roman" w:hAnsi="Times New Roman"/>
                <w:sz w:val="24"/>
                <w:szCs w:val="24"/>
                <w:lang w:val="lv-LV"/>
              </w:rPr>
              <w:t>Valsts Kase</w:t>
            </w:r>
          </w:p>
          <w:p w:rsidR="00B157B8" w:rsidRPr="00B157B8" w:rsidRDefault="00B157B8" w:rsidP="009C6730">
            <w:pPr>
              <w:tabs>
                <w:tab w:val="left" w:pos="5760"/>
              </w:tabs>
              <w:spacing w:after="0" w:line="240" w:lineRule="auto"/>
              <w:ind w:left="57" w:right="57"/>
              <w:jc w:val="both"/>
              <w:rPr>
                <w:rFonts w:ascii="Times New Roman" w:hAnsi="Times New Roman"/>
                <w:sz w:val="24"/>
                <w:szCs w:val="24"/>
                <w:lang w:val="lv-LV"/>
              </w:rPr>
            </w:pPr>
            <w:r w:rsidRPr="00B157B8">
              <w:rPr>
                <w:rFonts w:ascii="Times New Roman" w:hAnsi="Times New Roman"/>
                <w:sz w:val="24"/>
                <w:szCs w:val="24"/>
                <w:lang w:val="lv-LV"/>
              </w:rPr>
              <w:t xml:space="preserve">LV98TREL921063004800B </w:t>
            </w:r>
          </w:p>
          <w:p w:rsidR="00B157B8" w:rsidRDefault="00B157B8" w:rsidP="009C6730">
            <w:pPr>
              <w:spacing w:after="0" w:line="240" w:lineRule="auto"/>
              <w:ind w:left="57" w:right="57"/>
            </w:pPr>
          </w:p>
          <w:p w:rsidR="00B157B8" w:rsidRDefault="00B157B8" w:rsidP="009C6730">
            <w:pPr>
              <w:spacing w:after="0" w:line="240" w:lineRule="auto"/>
              <w:ind w:left="57" w:right="57"/>
            </w:pPr>
          </w:p>
          <w:p w:rsidR="00B157B8" w:rsidRPr="00B157B8" w:rsidRDefault="00B157B8" w:rsidP="009C6730">
            <w:pPr>
              <w:tabs>
                <w:tab w:val="left" w:pos="5760"/>
              </w:tabs>
              <w:spacing w:after="0" w:line="240" w:lineRule="auto"/>
              <w:ind w:left="57" w:right="57"/>
              <w:jc w:val="both"/>
            </w:pPr>
            <w:r w:rsidRPr="00B157B8">
              <w:t>_________________________</w:t>
            </w:r>
          </w:p>
          <w:p w:rsidR="00B157B8" w:rsidRDefault="00B157B8" w:rsidP="009C6730">
            <w:pPr>
              <w:pStyle w:val="Pamatteksts"/>
              <w:tabs>
                <w:tab w:val="left" w:pos="5760"/>
              </w:tabs>
              <w:ind w:left="57" w:right="57"/>
              <w:rPr>
                <w:sz w:val="20"/>
              </w:rPr>
            </w:pPr>
            <w:r w:rsidRPr="009C6730">
              <w:rPr>
                <w:rFonts w:eastAsia="Calibri"/>
              </w:rPr>
              <w:t xml:space="preserve">Evita </w:t>
            </w:r>
            <w:proofErr w:type="spellStart"/>
            <w:r w:rsidRPr="009C6730">
              <w:rPr>
                <w:rFonts w:eastAsia="Calibri"/>
              </w:rPr>
              <w:t>Dreijere</w:t>
            </w:r>
            <w:proofErr w:type="spellEnd"/>
            <w:r w:rsidRPr="009C6730">
              <w:rPr>
                <w:rFonts w:eastAsia="Calibri"/>
              </w:rPr>
              <w:t>, Administrācijas vadītāja</w:t>
            </w:r>
          </w:p>
        </w:tc>
        <w:tc>
          <w:tcPr>
            <w:tcW w:w="4678" w:type="dxa"/>
          </w:tcPr>
          <w:p w:rsidR="006E3DE3" w:rsidRDefault="00DA10AF" w:rsidP="009C6730">
            <w:pPr>
              <w:tabs>
                <w:tab w:val="left" w:pos="5760"/>
              </w:tabs>
              <w:spacing w:after="0" w:line="240" w:lineRule="auto"/>
              <w:ind w:left="57" w:right="57"/>
              <w:jc w:val="both"/>
              <w:rPr>
                <w:rFonts w:ascii="Times New Roman" w:hAnsi="Times New Roman"/>
                <w:sz w:val="24"/>
                <w:szCs w:val="24"/>
                <w:lang w:val="lv-LV"/>
              </w:rPr>
            </w:pPr>
            <w:r>
              <w:rPr>
                <w:rFonts w:ascii="Times New Roman" w:hAnsi="Times New Roman"/>
                <w:sz w:val="24"/>
                <w:szCs w:val="24"/>
                <w:lang w:val="lv-LV"/>
              </w:rPr>
              <w:t>SIA</w:t>
            </w:r>
            <w:r w:rsidR="006E3DE3" w:rsidRPr="006E3DE3">
              <w:rPr>
                <w:rFonts w:ascii="Times New Roman" w:hAnsi="Times New Roman"/>
                <w:sz w:val="24"/>
                <w:szCs w:val="24"/>
                <w:lang w:val="lv-LV"/>
              </w:rPr>
              <w:t xml:space="preserve"> </w:t>
            </w:r>
            <w:r>
              <w:rPr>
                <w:rFonts w:ascii="Times New Roman" w:hAnsi="Times New Roman"/>
                <w:sz w:val="24"/>
                <w:szCs w:val="24"/>
                <w:lang w:val="lv-LV"/>
              </w:rPr>
              <w:t>“</w:t>
            </w:r>
            <w:r w:rsidR="006E3DE3" w:rsidRPr="006E3DE3">
              <w:rPr>
                <w:rFonts w:ascii="Times New Roman" w:hAnsi="Times New Roman"/>
                <w:sz w:val="24"/>
                <w:szCs w:val="24"/>
                <w:lang w:val="lv-LV"/>
              </w:rPr>
              <w:t>Piektdien Piektajā Piecos</w:t>
            </w:r>
            <w:r>
              <w:rPr>
                <w:rFonts w:ascii="Times New Roman" w:hAnsi="Times New Roman"/>
                <w:sz w:val="24"/>
                <w:szCs w:val="24"/>
                <w:lang w:val="lv-LV"/>
              </w:rPr>
              <w:t>”</w:t>
            </w:r>
          </w:p>
          <w:p w:rsidR="006E3DE3" w:rsidRPr="006E3DE3" w:rsidRDefault="006E3DE3" w:rsidP="009C6730">
            <w:pPr>
              <w:tabs>
                <w:tab w:val="left" w:pos="5760"/>
              </w:tabs>
              <w:spacing w:after="0" w:line="240" w:lineRule="auto"/>
              <w:ind w:left="57" w:right="57"/>
              <w:jc w:val="both"/>
              <w:rPr>
                <w:rFonts w:ascii="Times New Roman" w:hAnsi="Times New Roman"/>
                <w:sz w:val="24"/>
                <w:szCs w:val="24"/>
                <w:lang w:val="lv-LV"/>
              </w:rPr>
            </w:pPr>
            <w:proofErr w:type="spellStart"/>
            <w:r w:rsidRPr="006E3DE3">
              <w:rPr>
                <w:rFonts w:ascii="Times New Roman" w:hAnsi="Times New Roman"/>
                <w:sz w:val="24"/>
                <w:szCs w:val="24"/>
                <w:lang w:val="lv-LV"/>
              </w:rPr>
              <w:t>Reģ</w:t>
            </w:r>
            <w:proofErr w:type="spellEnd"/>
            <w:r w:rsidRPr="006E3DE3">
              <w:rPr>
                <w:rFonts w:ascii="Times New Roman" w:hAnsi="Times New Roman"/>
                <w:sz w:val="24"/>
                <w:szCs w:val="24"/>
                <w:lang w:val="lv-LV"/>
              </w:rPr>
              <w:t>. Nr.  40003936525</w:t>
            </w:r>
          </w:p>
          <w:p w:rsidR="006E3DE3" w:rsidRPr="006E3DE3" w:rsidRDefault="006E3DE3" w:rsidP="009C6730">
            <w:pPr>
              <w:tabs>
                <w:tab w:val="left" w:pos="5760"/>
              </w:tabs>
              <w:spacing w:after="0" w:line="240" w:lineRule="auto"/>
              <w:ind w:left="57" w:right="57"/>
              <w:jc w:val="both"/>
              <w:rPr>
                <w:rFonts w:ascii="Times New Roman" w:hAnsi="Times New Roman"/>
                <w:sz w:val="24"/>
                <w:szCs w:val="24"/>
                <w:lang w:val="lv-LV"/>
              </w:rPr>
            </w:pPr>
            <w:r>
              <w:rPr>
                <w:rFonts w:ascii="Times New Roman" w:hAnsi="Times New Roman"/>
                <w:sz w:val="24"/>
                <w:szCs w:val="24"/>
                <w:lang w:val="lv-LV"/>
              </w:rPr>
              <w:t>A</w:t>
            </w:r>
            <w:r w:rsidRPr="006E3DE3">
              <w:rPr>
                <w:rFonts w:ascii="Times New Roman" w:hAnsi="Times New Roman"/>
                <w:sz w:val="24"/>
                <w:szCs w:val="24"/>
                <w:lang w:val="lv-LV"/>
              </w:rPr>
              <w:t>drese: Nīcgales iela 33-7, Rīga, LV 1035</w:t>
            </w:r>
          </w:p>
          <w:p w:rsidR="006E3DE3" w:rsidRPr="006E3DE3" w:rsidRDefault="006E3DE3" w:rsidP="009C6730">
            <w:pPr>
              <w:tabs>
                <w:tab w:val="left" w:pos="5760"/>
              </w:tabs>
              <w:spacing w:after="0" w:line="240" w:lineRule="auto"/>
              <w:ind w:left="57" w:right="57"/>
              <w:jc w:val="both"/>
              <w:rPr>
                <w:rFonts w:ascii="Times New Roman" w:hAnsi="Times New Roman"/>
                <w:sz w:val="24"/>
                <w:szCs w:val="24"/>
                <w:lang w:val="lv-LV"/>
              </w:rPr>
            </w:pPr>
            <w:r w:rsidRPr="006E3DE3">
              <w:rPr>
                <w:rFonts w:ascii="Times New Roman" w:hAnsi="Times New Roman"/>
                <w:sz w:val="24"/>
                <w:szCs w:val="24"/>
                <w:lang w:val="lv-LV"/>
              </w:rPr>
              <w:t>SWEDBANK, HABALV22</w:t>
            </w:r>
          </w:p>
          <w:p w:rsidR="006E3DE3" w:rsidRPr="006E3DE3" w:rsidRDefault="006E3DE3" w:rsidP="009C6730">
            <w:pPr>
              <w:tabs>
                <w:tab w:val="left" w:pos="5760"/>
              </w:tabs>
              <w:spacing w:after="0" w:line="240" w:lineRule="auto"/>
              <w:ind w:left="57" w:right="57"/>
              <w:jc w:val="both"/>
              <w:rPr>
                <w:rFonts w:ascii="Times New Roman" w:hAnsi="Times New Roman"/>
                <w:sz w:val="24"/>
                <w:szCs w:val="24"/>
                <w:lang w:val="lv-LV"/>
              </w:rPr>
            </w:pPr>
            <w:r w:rsidRPr="006E3DE3">
              <w:rPr>
                <w:rFonts w:ascii="Times New Roman" w:hAnsi="Times New Roman"/>
                <w:sz w:val="24"/>
                <w:szCs w:val="24"/>
                <w:lang w:val="lv-LV"/>
              </w:rPr>
              <w:t>Konts: LV15HABA0551017153033</w:t>
            </w:r>
          </w:p>
          <w:p w:rsidR="006E3DE3" w:rsidRDefault="006E3DE3" w:rsidP="009C6730">
            <w:pPr>
              <w:tabs>
                <w:tab w:val="left" w:pos="5760"/>
              </w:tabs>
              <w:spacing w:after="0" w:line="240" w:lineRule="auto"/>
              <w:ind w:left="57" w:right="57"/>
              <w:jc w:val="both"/>
              <w:rPr>
                <w:lang w:val="lv-LV"/>
              </w:rPr>
            </w:pPr>
          </w:p>
          <w:p w:rsidR="006E3DE3" w:rsidRDefault="006E3DE3" w:rsidP="009C6730">
            <w:pPr>
              <w:tabs>
                <w:tab w:val="left" w:pos="5760"/>
              </w:tabs>
              <w:spacing w:after="0" w:line="240" w:lineRule="auto"/>
              <w:ind w:left="57" w:right="57"/>
              <w:jc w:val="both"/>
              <w:rPr>
                <w:lang w:val="lv-LV"/>
              </w:rPr>
            </w:pPr>
          </w:p>
          <w:p w:rsidR="006E3DE3" w:rsidRDefault="006E3DE3" w:rsidP="009C6730">
            <w:pPr>
              <w:tabs>
                <w:tab w:val="left" w:pos="5760"/>
              </w:tabs>
              <w:spacing w:after="0" w:line="240" w:lineRule="auto"/>
              <w:ind w:left="57" w:right="57"/>
              <w:jc w:val="both"/>
              <w:rPr>
                <w:lang w:val="lv-LV"/>
              </w:rPr>
            </w:pPr>
          </w:p>
          <w:p w:rsidR="00B157B8" w:rsidRPr="006E3DE3" w:rsidRDefault="00B157B8" w:rsidP="009C6730">
            <w:pPr>
              <w:tabs>
                <w:tab w:val="left" w:pos="5760"/>
              </w:tabs>
              <w:spacing w:after="0" w:line="240" w:lineRule="auto"/>
              <w:ind w:left="57" w:right="57"/>
              <w:jc w:val="both"/>
              <w:rPr>
                <w:lang w:val="lv-LV"/>
              </w:rPr>
            </w:pPr>
            <w:r w:rsidRPr="006E3DE3">
              <w:rPr>
                <w:lang w:val="lv-LV"/>
              </w:rPr>
              <w:t>__________________________</w:t>
            </w:r>
          </w:p>
          <w:p w:rsidR="00B157B8" w:rsidRPr="00B157B8" w:rsidRDefault="005166A2" w:rsidP="009C6730">
            <w:pPr>
              <w:pStyle w:val="Pamatteksts"/>
              <w:tabs>
                <w:tab w:val="left" w:pos="5760"/>
              </w:tabs>
              <w:ind w:left="57" w:right="57"/>
              <w:rPr>
                <w:rFonts w:eastAsia="Calibri"/>
              </w:rPr>
            </w:pPr>
            <w:r>
              <w:rPr>
                <w:rFonts w:eastAsia="Calibri"/>
              </w:rPr>
              <w:t>_________________</w:t>
            </w:r>
            <w:r w:rsidR="00B157B8" w:rsidRPr="00B157B8">
              <w:rPr>
                <w:rFonts w:eastAsia="Calibri"/>
              </w:rPr>
              <w:t xml:space="preserve">, valdes </w:t>
            </w:r>
            <w:r w:rsidR="006E3DE3">
              <w:rPr>
                <w:rFonts w:eastAsia="Calibri"/>
              </w:rPr>
              <w:t>priekšsēdētājs</w:t>
            </w:r>
          </w:p>
        </w:tc>
      </w:tr>
    </w:tbl>
    <w:p w:rsidR="00411AF5" w:rsidRDefault="00411AF5" w:rsidP="00B275C8">
      <w:pPr>
        <w:spacing w:after="0" w:line="240" w:lineRule="auto"/>
        <w:jc w:val="right"/>
        <w:rPr>
          <w:rFonts w:ascii="Times New Roman" w:hAnsi="Times New Roman"/>
          <w:b/>
          <w:sz w:val="24"/>
          <w:szCs w:val="24"/>
          <w:lang w:val="lv-LV"/>
        </w:rPr>
      </w:pPr>
    </w:p>
    <w:p w:rsidR="00411AF5" w:rsidRDefault="00411AF5" w:rsidP="00B157B8">
      <w:pPr>
        <w:tabs>
          <w:tab w:val="left" w:pos="5760"/>
        </w:tabs>
        <w:spacing w:after="0" w:line="240" w:lineRule="auto"/>
        <w:ind w:left="142"/>
        <w:jc w:val="both"/>
        <w:rPr>
          <w:rFonts w:ascii="Times New Roman" w:hAnsi="Times New Roman"/>
          <w:b/>
          <w:sz w:val="24"/>
          <w:szCs w:val="24"/>
          <w:lang w:val="lv-LV"/>
        </w:rPr>
      </w:pPr>
      <w:r>
        <w:rPr>
          <w:rFonts w:ascii="Times New Roman" w:hAnsi="Times New Roman"/>
          <w:b/>
          <w:sz w:val="24"/>
          <w:szCs w:val="24"/>
          <w:lang w:val="lv-LV"/>
        </w:rPr>
        <w:br w:type="page"/>
      </w:r>
    </w:p>
    <w:p w:rsidR="00DA10AF" w:rsidRDefault="00E37D88" w:rsidP="00DA10AF">
      <w:pPr>
        <w:spacing w:after="120" w:line="240" w:lineRule="auto"/>
        <w:jc w:val="right"/>
        <w:rPr>
          <w:rFonts w:ascii="Times New Roman" w:hAnsi="Times New Roman"/>
          <w:sz w:val="24"/>
          <w:szCs w:val="24"/>
          <w:lang w:val="lv-LV"/>
        </w:rPr>
      </w:pPr>
      <w:r w:rsidRPr="00CF0094">
        <w:rPr>
          <w:rFonts w:ascii="Times New Roman" w:hAnsi="Times New Roman"/>
          <w:sz w:val="24"/>
          <w:szCs w:val="24"/>
          <w:lang w:val="lv-LV"/>
        </w:rPr>
        <w:lastRenderedPageBreak/>
        <w:t>1.</w:t>
      </w:r>
      <w:r w:rsidRPr="00DA10AF">
        <w:rPr>
          <w:rFonts w:ascii="Times New Roman" w:hAnsi="Times New Roman"/>
          <w:sz w:val="24"/>
          <w:szCs w:val="24"/>
          <w:lang w:val="lv-LV"/>
        </w:rPr>
        <w:t xml:space="preserve">pielikums </w:t>
      </w:r>
      <w:r w:rsidR="00DA10AF" w:rsidRPr="00DA10AF">
        <w:rPr>
          <w:rFonts w:ascii="Times New Roman" w:hAnsi="Times New Roman"/>
          <w:sz w:val="24"/>
          <w:szCs w:val="24"/>
          <w:lang w:val="lv-LV"/>
        </w:rPr>
        <w:t xml:space="preserve">līgumam </w:t>
      </w:r>
    </w:p>
    <w:p w:rsidR="00DA10AF" w:rsidRPr="00016151" w:rsidRDefault="00DA10AF" w:rsidP="00DA10AF">
      <w:pPr>
        <w:spacing w:after="120" w:line="240" w:lineRule="auto"/>
        <w:jc w:val="right"/>
        <w:rPr>
          <w:rFonts w:ascii="Times New Roman" w:hAnsi="Times New Roman"/>
          <w:b/>
          <w:sz w:val="24"/>
          <w:szCs w:val="24"/>
          <w:lang w:val="lv-LV"/>
        </w:rPr>
      </w:pPr>
      <w:r w:rsidRPr="00DA10AF">
        <w:rPr>
          <w:rFonts w:ascii="Times New Roman" w:hAnsi="Times New Roman"/>
          <w:sz w:val="24"/>
          <w:szCs w:val="24"/>
          <w:lang w:val="lv-LV"/>
        </w:rPr>
        <w:t xml:space="preserve">Nr. </w:t>
      </w:r>
      <w:r w:rsidRPr="00DA10AF">
        <w:rPr>
          <w:rFonts w:ascii="Times New Roman" w:eastAsia="Times New Roman" w:hAnsi="Times New Roman"/>
          <w:sz w:val="24"/>
          <w:szCs w:val="24"/>
          <w:lang w:val="lv-LV"/>
        </w:rPr>
        <w:t>8-5/EST-LAT22/7</w:t>
      </w:r>
    </w:p>
    <w:p w:rsidR="00E37D88" w:rsidRPr="00CF0094" w:rsidRDefault="00E37D88" w:rsidP="00DA10AF">
      <w:pPr>
        <w:spacing w:after="0" w:line="240" w:lineRule="auto"/>
        <w:jc w:val="right"/>
        <w:rPr>
          <w:rFonts w:ascii="Times New Roman" w:hAnsi="Times New Roman"/>
          <w:sz w:val="24"/>
          <w:szCs w:val="24"/>
          <w:lang w:val="lv-LV"/>
        </w:rPr>
      </w:pPr>
    </w:p>
    <w:p w:rsidR="00E37D88" w:rsidRPr="00CF0094" w:rsidRDefault="00E37D88" w:rsidP="00E37D88">
      <w:pPr>
        <w:spacing w:after="120" w:line="240" w:lineRule="auto"/>
        <w:jc w:val="center"/>
        <w:rPr>
          <w:rFonts w:ascii="Times New Roman" w:hAnsi="Times New Roman"/>
          <w:b/>
          <w:sz w:val="24"/>
          <w:szCs w:val="24"/>
          <w:lang w:val="lv-LV" w:bidi="lv-LV"/>
        </w:rPr>
      </w:pPr>
      <w:r w:rsidRPr="00CF0094">
        <w:rPr>
          <w:rFonts w:ascii="Times New Roman" w:hAnsi="Times New Roman"/>
          <w:b/>
          <w:sz w:val="24"/>
          <w:szCs w:val="24"/>
          <w:lang w:val="lv-LV" w:bidi="lv-LV"/>
        </w:rPr>
        <w:t>TEHNISKĀ SPECIFIKĀCIJA</w:t>
      </w:r>
    </w:p>
    <w:p w:rsidR="00DE1D6C" w:rsidRPr="00DE1D6C" w:rsidRDefault="00DE1D6C" w:rsidP="00DE1D6C">
      <w:pPr>
        <w:numPr>
          <w:ilvl w:val="0"/>
          <w:numId w:val="27"/>
        </w:numPr>
        <w:spacing w:after="120" w:line="240" w:lineRule="auto"/>
        <w:ind w:left="284" w:hanging="284"/>
        <w:rPr>
          <w:rFonts w:ascii="Times New Roman" w:hAnsi="Times New Roman"/>
          <w:sz w:val="24"/>
          <w:szCs w:val="24"/>
          <w:lang w:val="lv-LV" w:bidi="lv-LV"/>
        </w:rPr>
      </w:pPr>
      <w:r w:rsidRPr="00DE1D6C">
        <w:rPr>
          <w:rFonts w:ascii="Times New Roman" w:hAnsi="Times New Roman"/>
          <w:sz w:val="24"/>
          <w:szCs w:val="24"/>
          <w:lang w:val="lv-LV" w:bidi="lv-LV"/>
        </w:rPr>
        <w:t>Iepirkumā plānoti šādi 4 iespieddarbi:</w:t>
      </w:r>
    </w:p>
    <w:p w:rsidR="00DE1D6C" w:rsidRPr="00DE1D6C" w:rsidRDefault="00DE1D6C" w:rsidP="00DE1D6C">
      <w:pPr>
        <w:pStyle w:val="Paraststmeklis"/>
        <w:numPr>
          <w:ilvl w:val="1"/>
          <w:numId w:val="28"/>
        </w:numPr>
        <w:suppressAutoHyphens/>
        <w:spacing w:before="0" w:beforeAutospacing="0" w:after="120" w:afterAutospacing="0"/>
        <w:ind w:left="851" w:firstLine="142"/>
        <w:rPr>
          <w:b/>
          <w:sz w:val="24"/>
          <w:szCs w:val="24"/>
          <w:lang w:val="lv-LV"/>
        </w:rPr>
      </w:pPr>
      <w:r w:rsidRPr="00DE1D6C">
        <w:rPr>
          <w:b/>
          <w:sz w:val="24"/>
          <w:szCs w:val="24"/>
          <w:lang w:val="lv-LV"/>
        </w:rPr>
        <w:t>Brošūra “</w:t>
      </w:r>
      <w:proofErr w:type="spellStart"/>
      <w:r w:rsidRPr="00DE1D6C">
        <w:rPr>
          <w:b/>
          <w:sz w:val="24"/>
          <w:szCs w:val="24"/>
          <w:lang w:val="lv-LV"/>
        </w:rPr>
        <w:t>Jūrtaka</w:t>
      </w:r>
      <w:proofErr w:type="spellEnd"/>
      <w:r w:rsidRPr="00DE1D6C">
        <w:rPr>
          <w:b/>
          <w:sz w:val="24"/>
          <w:szCs w:val="24"/>
          <w:lang w:val="lv-LV"/>
        </w:rPr>
        <w:t>. Piekrastes gājēju ceļš”:</w:t>
      </w:r>
    </w:p>
    <w:p w:rsidR="00DE1D6C" w:rsidRPr="00DE1D6C" w:rsidRDefault="00DE1D6C" w:rsidP="00DE1D6C">
      <w:pPr>
        <w:pStyle w:val="Paraststmeklis"/>
        <w:numPr>
          <w:ilvl w:val="2"/>
          <w:numId w:val="28"/>
        </w:numPr>
        <w:tabs>
          <w:tab w:val="left" w:pos="851"/>
          <w:tab w:val="left" w:pos="2127"/>
        </w:tabs>
        <w:suppressAutoHyphens/>
        <w:spacing w:before="0" w:beforeAutospacing="0" w:after="120" w:afterAutospacing="0"/>
        <w:ind w:firstLine="698"/>
        <w:rPr>
          <w:sz w:val="24"/>
          <w:szCs w:val="24"/>
          <w:lang w:val="lv-LV"/>
        </w:rPr>
      </w:pPr>
      <w:r w:rsidRPr="00DE1D6C">
        <w:rPr>
          <w:sz w:val="24"/>
          <w:szCs w:val="24"/>
          <w:lang w:val="lv-LV"/>
        </w:rPr>
        <w:t>Formāts: 140 x 140 mm (280 x 140 mm izvērsts);</w:t>
      </w:r>
    </w:p>
    <w:p w:rsidR="00DE1D6C" w:rsidRPr="00DE1D6C" w:rsidRDefault="00DE1D6C" w:rsidP="00DE1D6C">
      <w:pPr>
        <w:pStyle w:val="Paraststmeklis"/>
        <w:numPr>
          <w:ilvl w:val="2"/>
          <w:numId w:val="28"/>
        </w:numPr>
        <w:tabs>
          <w:tab w:val="left" w:pos="851"/>
          <w:tab w:val="left" w:pos="2127"/>
        </w:tabs>
        <w:suppressAutoHyphens/>
        <w:spacing w:before="0" w:beforeAutospacing="0" w:after="120" w:afterAutospacing="0"/>
        <w:ind w:firstLine="698"/>
        <w:rPr>
          <w:sz w:val="24"/>
          <w:szCs w:val="24"/>
          <w:lang w:val="lv-LV"/>
        </w:rPr>
      </w:pPr>
      <w:r w:rsidRPr="00DE1D6C">
        <w:rPr>
          <w:sz w:val="24"/>
          <w:szCs w:val="24"/>
          <w:lang w:val="lv-LV"/>
        </w:rPr>
        <w:t>Apjoms: 20 lpp. + vāki;</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rPr>
          <w:sz w:val="24"/>
          <w:szCs w:val="24"/>
          <w:lang w:val="lv-LV"/>
        </w:rPr>
      </w:pPr>
      <w:r w:rsidRPr="00DE1D6C">
        <w:rPr>
          <w:sz w:val="24"/>
          <w:szCs w:val="24"/>
          <w:lang w:val="lv-LV"/>
        </w:rPr>
        <w:t xml:space="preserve">Papīrs: matēts, </w:t>
      </w:r>
      <w:proofErr w:type="spellStart"/>
      <w:r w:rsidRPr="00DE1D6C">
        <w:rPr>
          <w:sz w:val="24"/>
          <w:szCs w:val="24"/>
          <w:lang w:val="lv-LV"/>
        </w:rPr>
        <w:t>krītots</w:t>
      </w:r>
      <w:proofErr w:type="spellEnd"/>
      <w:r w:rsidRPr="00DE1D6C">
        <w:rPr>
          <w:sz w:val="24"/>
          <w:szCs w:val="24"/>
          <w:lang w:val="lv-LV"/>
        </w:rPr>
        <w:t xml:space="preserve"> papīrs 130 g/m</w:t>
      </w:r>
      <w:r w:rsidRPr="00DE1D6C">
        <w:rPr>
          <w:sz w:val="24"/>
          <w:szCs w:val="24"/>
          <w:vertAlign w:val="superscript"/>
          <w:lang w:val="lv-LV"/>
        </w:rPr>
        <w:t>2</w:t>
      </w:r>
      <w:r w:rsidRPr="00DE1D6C">
        <w:rPr>
          <w:sz w:val="24"/>
          <w:szCs w:val="24"/>
          <w:lang w:val="lv-LV"/>
        </w:rPr>
        <w:t xml:space="preserve"> </w:t>
      </w:r>
      <w:proofErr w:type="spellStart"/>
      <w:r w:rsidRPr="00DE1D6C">
        <w:rPr>
          <w:sz w:val="24"/>
          <w:szCs w:val="24"/>
          <w:lang w:val="lv-LV"/>
        </w:rPr>
        <w:t>iekšlapām</w:t>
      </w:r>
      <w:proofErr w:type="spellEnd"/>
      <w:r w:rsidRPr="00DE1D6C">
        <w:rPr>
          <w:sz w:val="24"/>
          <w:szCs w:val="24"/>
          <w:lang w:val="lv-LV"/>
        </w:rPr>
        <w:t>, 250 g/m</w:t>
      </w:r>
      <w:r w:rsidRPr="00DE1D6C">
        <w:rPr>
          <w:sz w:val="24"/>
          <w:szCs w:val="24"/>
          <w:vertAlign w:val="superscript"/>
          <w:lang w:val="lv-LV"/>
        </w:rPr>
        <w:t>2</w:t>
      </w:r>
      <w:r w:rsidRPr="00DE1D6C">
        <w:rPr>
          <w:sz w:val="24"/>
          <w:szCs w:val="24"/>
          <w:lang w:val="lv-LV"/>
        </w:rPr>
        <w:t xml:space="preserve"> vākiem. Papīra ražotājam piešķirts meža apsaimniekošanas un piegādes ķēdes sertifikāts (piemēram, FSC, PEFC vai cits ilgtspējīgu mežsaimniecību apliecinošs sertifikāts);</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rPr>
          <w:sz w:val="24"/>
          <w:szCs w:val="24"/>
          <w:lang w:val="lv-LV"/>
        </w:rPr>
      </w:pPr>
      <w:r w:rsidRPr="00DE1D6C">
        <w:rPr>
          <w:sz w:val="24"/>
          <w:szCs w:val="24"/>
          <w:lang w:val="lv-LV"/>
        </w:rPr>
        <w:t xml:space="preserve">Druka: 4+4 </w:t>
      </w:r>
      <w:proofErr w:type="spellStart"/>
      <w:r w:rsidRPr="00DE1D6C">
        <w:rPr>
          <w:sz w:val="24"/>
          <w:szCs w:val="24"/>
          <w:lang w:val="lv-LV"/>
        </w:rPr>
        <w:t>pilnkrāsu</w:t>
      </w:r>
      <w:proofErr w:type="spellEnd"/>
      <w:r w:rsidRPr="00DE1D6C">
        <w:rPr>
          <w:sz w:val="24"/>
          <w:szCs w:val="24"/>
          <w:lang w:val="lv-LV"/>
        </w:rPr>
        <w:t xml:space="preserve">, vākam abpusēja ūdens dispersijas laka, </w:t>
      </w:r>
      <w:proofErr w:type="spellStart"/>
      <w:r w:rsidRPr="00DE1D6C">
        <w:rPr>
          <w:sz w:val="24"/>
          <w:szCs w:val="24"/>
          <w:lang w:val="lv-LV"/>
        </w:rPr>
        <w:t>pusmatēta</w:t>
      </w:r>
      <w:proofErr w:type="spellEnd"/>
      <w:r w:rsidRPr="00DE1D6C">
        <w:rPr>
          <w:sz w:val="24"/>
          <w:szCs w:val="24"/>
          <w:lang w:val="lv-LV"/>
        </w:rPr>
        <w:t xml:space="preserve"> (satin);</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rPr>
          <w:sz w:val="24"/>
          <w:szCs w:val="24"/>
          <w:lang w:val="lv-LV"/>
        </w:rPr>
      </w:pPr>
      <w:r w:rsidRPr="00DE1D6C">
        <w:rPr>
          <w:sz w:val="24"/>
          <w:szCs w:val="24"/>
          <w:lang w:val="lv-LV"/>
        </w:rPr>
        <w:t xml:space="preserve">Iesējums: </w:t>
      </w:r>
      <w:proofErr w:type="spellStart"/>
      <w:r w:rsidRPr="00DE1D6C">
        <w:rPr>
          <w:sz w:val="24"/>
          <w:szCs w:val="24"/>
          <w:lang w:val="lv-LV"/>
        </w:rPr>
        <w:t>skavots</w:t>
      </w:r>
      <w:proofErr w:type="spellEnd"/>
      <w:r w:rsidRPr="00DE1D6C">
        <w:rPr>
          <w:sz w:val="24"/>
          <w:szCs w:val="24"/>
          <w:lang w:val="lv-LV"/>
        </w:rPr>
        <w:t>;</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rPr>
          <w:sz w:val="24"/>
          <w:szCs w:val="24"/>
          <w:lang w:val="lv-LV"/>
        </w:rPr>
      </w:pPr>
      <w:r w:rsidRPr="00DE1D6C">
        <w:rPr>
          <w:sz w:val="24"/>
          <w:szCs w:val="24"/>
          <w:lang w:val="lv-LV"/>
        </w:rPr>
        <w:t>Tirāža: 15 000 latviešu valodā, 15 000 igauņu valodā, 30 000 vācu valodā, 40 000 angļu valodā. Kopā 100 000 eksemplāru.</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jc w:val="both"/>
        <w:rPr>
          <w:sz w:val="24"/>
          <w:szCs w:val="24"/>
          <w:lang w:val="lv-LV"/>
        </w:rPr>
      </w:pPr>
      <w:r w:rsidRPr="00DE1D6C">
        <w:rPr>
          <w:sz w:val="24"/>
          <w:szCs w:val="24"/>
          <w:lang w:val="lv-LV"/>
        </w:rPr>
        <w:t>Piegāde: 1000 eksemplāri angļu valodā un 1000 eksemplāri vācu valodā jāpiegādā Kalnciema ielā 40, Rīgā, līdz 2019. gada 4. janvārim. Pārējie eksemplāri jāpiegādā līdz 2019. gada 23. janvārim pasūtītājiem Latvijā un Igaunijā (piegādes daudzumi katram pasūtītājam tiks precizēti Iepirkuma līguma izpildes laikā).</w:t>
      </w:r>
    </w:p>
    <w:p w:rsidR="00DE1D6C" w:rsidRPr="00DE1D6C" w:rsidRDefault="00DE1D6C" w:rsidP="00DE1D6C">
      <w:pPr>
        <w:pStyle w:val="Paraststmeklis"/>
        <w:numPr>
          <w:ilvl w:val="1"/>
          <w:numId w:val="28"/>
        </w:numPr>
        <w:suppressAutoHyphens/>
        <w:spacing w:before="0" w:beforeAutospacing="0" w:after="120" w:afterAutospacing="0"/>
        <w:ind w:left="1418" w:hanging="425"/>
        <w:rPr>
          <w:b/>
          <w:sz w:val="24"/>
          <w:szCs w:val="24"/>
          <w:lang w:val="lv-LV"/>
        </w:rPr>
      </w:pPr>
      <w:r w:rsidRPr="00DE1D6C">
        <w:rPr>
          <w:b/>
          <w:sz w:val="24"/>
          <w:szCs w:val="24"/>
          <w:lang w:val="lv-LV"/>
        </w:rPr>
        <w:t>Karte “</w:t>
      </w:r>
      <w:proofErr w:type="spellStart"/>
      <w:r w:rsidRPr="00DE1D6C">
        <w:rPr>
          <w:b/>
          <w:sz w:val="24"/>
          <w:szCs w:val="24"/>
          <w:lang w:val="lv-LV"/>
        </w:rPr>
        <w:t>Jūrtaka</w:t>
      </w:r>
      <w:proofErr w:type="spellEnd"/>
      <w:r w:rsidRPr="00DE1D6C">
        <w:rPr>
          <w:b/>
          <w:sz w:val="24"/>
          <w:szCs w:val="24"/>
          <w:lang w:val="lv-LV"/>
        </w:rPr>
        <w:t>. Piekrastes gājēju ceļš”:</w:t>
      </w:r>
    </w:p>
    <w:p w:rsidR="00DE1D6C" w:rsidRPr="00DE1D6C" w:rsidRDefault="00DE1D6C" w:rsidP="00DE1D6C">
      <w:pPr>
        <w:numPr>
          <w:ilvl w:val="2"/>
          <w:numId w:val="28"/>
        </w:numPr>
        <w:tabs>
          <w:tab w:val="left" w:pos="1418"/>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Formāts: A3 (297mm x 420mm), lokās uz 99 x 105 mm (3+2 locījumi);</w:t>
      </w:r>
    </w:p>
    <w:p w:rsidR="00DE1D6C" w:rsidRPr="00DE1D6C" w:rsidRDefault="00DE1D6C" w:rsidP="00DE1D6C">
      <w:pPr>
        <w:numPr>
          <w:ilvl w:val="2"/>
          <w:numId w:val="28"/>
        </w:numPr>
        <w:tabs>
          <w:tab w:val="left" w:pos="1418"/>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Druka: 4+4 </w:t>
      </w:r>
      <w:proofErr w:type="spellStart"/>
      <w:r w:rsidRPr="00DE1D6C">
        <w:rPr>
          <w:rFonts w:ascii="Times New Roman" w:hAnsi="Times New Roman"/>
          <w:sz w:val="24"/>
          <w:szCs w:val="24"/>
          <w:lang w:val="lv-LV" w:bidi="lv-LV"/>
        </w:rPr>
        <w:t>pilnkrāsu</w:t>
      </w:r>
      <w:proofErr w:type="spellEnd"/>
      <w:r w:rsidRPr="00DE1D6C">
        <w:rPr>
          <w:rFonts w:ascii="Times New Roman" w:hAnsi="Times New Roman"/>
          <w:sz w:val="24"/>
          <w:szCs w:val="24"/>
          <w:lang w:val="lv-LV" w:bidi="lv-LV"/>
        </w:rPr>
        <w:t>;</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jc w:val="both"/>
        <w:rPr>
          <w:sz w:val="24"/>
          <w:szCs w:val="24"/>
          <w:lang w:val="lv-LV"/>
        </w:rPr>
      </w:pPr>
      <w:r w:rsidRPr="00DE1D6C">
        <w:rPr>
          <w:sz w:val="24"/>
          <w:szCs w:val="24"/>
          <w:lang w:val="lv-LV" w:bidi="lv-LV"/>
        </w:rPr>
        <w:t xml:space="preserve">Papīrs: </w:t>
      </w:r>
      <w:r w:rsidRPr="00DE1D6C">
        <w:rPr>
          <w:i/>
          <w:sz w:val="24"/>
          <w:szCs w:val="24"/>
          <w:lang w:val="lv-LV" w:bidi="lv-LV"/>
        </w:rPr>
        <w:t xml:space="preserve">G </w:t>
      </w:r>
      <w:proofErr w:type="spellStart"/>
      <w:r w:rsidRPr="00DE1D6C">
        <w:rPr>
          <w:i/>
          <w:sz w:val="24"/>
          <w:szCs w:val="24"/>
          <w:lang w:val="lv-LV" w:bidi="lv-LV"/>
        </w:rPr>
        <w:t>Print</w:t>
      </w:r>
      <w:proofErr w:type="spellEnd"/>
      <w:r w:rsidRPr="00DE1D6C">
        <w:rPr>
          <w:sz w:val="24"/>
          <w:szCs w:val="24"/>
          <w:lang w:val="lv-LV" w:bidi="lv-LV"/>
        </w:rPr>
        <w:t xml:space="preserve"> vai ekvivalents </w:t>
      </w:r>
      <w:proofErr w:type="spellStart"/>
      <w:r w:rsidRPr="00DE1D6C">
        <w:rPr>
          <w:sz w:val="24"/>
          <w:szCs w:val="24"/>
          <w:lang w:val="lv-LV" w:bidi="lv-LV"/>
        </w:rPr>
        <w:t>krītots</w:t>
      </w:r>
      <w:proofErr w:type="spellEnd"/>
      <w:r w:rsidRPr="00DE1D6C">
        <w:rPr>
          <w:sz w:val="24"/>
          <w:szCs w:val="24"/>
          <w:lang w:val="lv-LV" w:bidi="lv-LV"/>
        </w:rPr>
        <w:t xml:space="preserve">, matēts papīrs, 80 </w:t>
      </w:r>
      <w:r w:rsidRPr="00DE1D6C">
        <w:rPr>
          <w:sz w:val="24"/>
          <w:szCs w:val="24"/>
          <w:lang w:val="lv-LV"/>
        </w:rPr>
        <w:t>g/m</w:t>
      </w:r>
      <w:r w:rsidRPr="00DE1D6C">
        <w:rPr>
          <w:sz w:val="24"/>
          <w:szCs w:val="24"/>
          <w:vertAlign w:val="superscript"/>
          <w:lang w:val="lv-LV"/>
        </w:rPr>
        <w:t>2</w:t>
      </w:r>
      <w:r w:rsidRPr="00DE1D6C">
        <w:rPr>
          <w:sz w:val="24"/>
          <w:szCs w:val="24"/>
          <w:lang w:val="lv-LV"/>
        </w:rPr>
        <w:t>. Papīra ražotājam piešķirts meža apsaimniekošanas un piegādes ķēdes sertifikāts (piemēram, FSC, PEFC vai cits ilgtspējīgu mežsaimniecību apliecinošs sertifikāts);</w:t>
      </w:r>
    </w:p>
    <w:p w:rsidR="00DE1D6C" w:rsidRPr="00DE1D6C" w:rsidRDefault="00DE1D6C" w:rsidP="00DE1D6C">
      <w:pPr>
        <w:numPr>
          <w:ilvl w:val="2"/>
          <w:numId w:val="28"/>
        </w:numPr>
        <w:tabs>
          <w:tab w:val="left" w:pos="1418"/>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Apstrāde: Salocīta un līmējas ar līmes punktu (akrila līmes piliens, caurspīdīgs) pie brošūras “</w:t>
      </w:r>
      <w:proofErr w:type="spellStart"/>
      <w:r w:rsidRPr="00DE1D6C">
        <w:rPr>
          <w:rFonts w:ascii="Times New Roman" w:hAnsi="Times New Roman"/>
          <w:sz w:val="24"/>
          <w:szCs w:val="24"/>
          <w:lang w:val="lv-LV" w:bidi="lv-LV"/>
        </w:rPr>
        <w:t>Jūrtaka</w:t>
      </w:r>
      <w:proofErr w:type="spellEnd"/>
      <w:r w:rsidRPr="00DE1D6C">
        <w:rPr>
          <w:rFonts w:ascii="Times New Roman" w:hAnsi="Times New Roman"/>
          <w:sz w:val="24"/>
          <w:szCs w:val="24"/>
          <w:lang w:val="lv-LV" w:bidi="lv-LV"/>
        </w:rPr>
        <w:t>. Piekrastes gājēju ceļš” 3.vāka. Viegli noņemama, nesabojājot abus izdevumus;</w:t>
      </w:r>
    </w:p>
    <w:p w:rsidR="00DE1D6C" w:rsidRPr="00DE1D6C" w:rsidRDefault="00DE1D6C" w:rsidP="00DE1D6C">
      <w:pPr>
        <w:numPr>
          <w:ilvl w:val="2"/>
          <w:numId w:val="28"/>
        </w:numPr>
        <w:tabs>
          <w:tab w:val="left" w:pos="1418"/>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Tirāža: 15 000 latviešu valodā, 15 000 igauņu valodā, 30 000 vācu valodā, 40 000 angļu valodā. Kopā 100 000 eksemplāru;</w:t>
      </w:r>
    </w:p>
    <w:p w:rsidR="00DE1D6C" w:rsidRPr="00DE1D6C" w:rsidRDefault="00DE1D6C" w:rsidP="00DE1D6C">
      <w:pPr>
        <w:pStyle w:val="Paraststmeklis"/>
        <w:numPr>
          <w:ilvl w:val="2"/>
          <w:numId w:val="28"/>
        </w:numPr>
        <w:tabs>
          <w:tab w:val="left" w:pos="2127"/>
        </w:tabs>
        <w:suppressAutoHyphens/>
        <w:spacing w:before="0" w:beforeAutospacing="0" w:after="120" w:afterAutospacing="0"/>
        <w:ind w:left="2127" w:hanging="709"/>
        <w:jc w:val="both"/>
        <w:rPr>
          <w:sz w:val="24"/>
          <w:szCs w:val="24"/>
          <w:lang w:val="lv-LV"/>
        </w:rPr>
      </w:pPr>
      <w:r w:rsidRPr="00DE1D6C">
        <w:rPr>
          <w:sz w:val="24"/>
          <w:szCs w:val="24"/>
          <w:lang w:val="lv-LV"/>
        </w:rPr>
        <w:t>Piegāde: 1000 eksemplāri angļu valodā un 1000 eksemplāri vācu valodā jāpiegādā Kalnciema ielā 40, Rīgā, līdz 2019. gada 4. janvārim. Pārējie eksemplāri jāpiegādā līdz 2019. gada 23. janvārim pasūtītājiem Latvijā un Igaunijā (piegādes daudzumi katram pasūtītājam tiks precizēti Iepirkuma līguma izpildes laikā).</w:t>
      </w:r>
    </w:p>
    <w:p w:rsidR="00DE1D6C" w:rsidRPr="00DE1D6C" w:rsidRDefault="00DE1D6C" w:rsidP="00DE1D6C">
      <w:pPr>
        <w:numPr>
          <w:ilvl w:val="1"/>
          <w:numId w:val="29"/>
        </w:numPr>
        <w:spacing w:after="120" w:line="240" w:lineRule="auto"/>
        <w:ind w:left="1418" w:hanging="425"/>
        <w:rPr>
          <w:rFonts w:ascii="Times New Roman" w:hAnsi="Times New Roman"/>
          <w:b/>
          <w:sz w:val="24"/>
          <w:szCs w:val="24"/>
          <w:lang w:val="lv-LV" w:bidi="lv-LV"/>
        </w:rPr>
      </w:pPr>
      <w:r w:rsidRPr="00DE1D6C">
        <w:rPr>
          <w:rFonts w:ascii="Times New Roman" w:hAnsi="Times New Roman"/>
          <w:b/>
          <w:sz w:val="24"/>
          <w:szCs w:val="24"/>
          <w:lang w:val="lv-LV" w:bidi="lv-LV"/>
        </w:rPr>
        <w:t>Brošūra “</w:t>
      </w:r>
      <w:proofErr w:type="spellStart"/>
      <w:r w:rsidRPr="00DE1D6C">
        <w:rPr>
          <w:rFonts w:ascii="Times New Roman" w:hAnsi="Times New Roman"/>
          <w:b/>
          <w:sz w:val="24"/>
          <w:szCs w:val="24"/>
          <w:lang w:val="lv-LV" w:bidi="lv-LV"/>
        </w:rPr>
        <w:t>Jūrtaka</w:t>
      </w:r>
      <w:proofErr w:type="spellEnd"/>
      <w:r w:rsidRPr="00DE1D6C">
        <w:rPr>
          <w:rFonts w:ascii="Times New Roman" w:hAnsi="Times New Roman"/>
          <w:b/>
          <w:sz w:val="24"/>
          <w:szCs w:val="24"/>
          <w:lang w:val="lv-LV" w:bidi="lv-LV"/>
        </w:rPr>
        <w:t>. Rokasgrāmata tūrisma operatoriem”:</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Formāts: 280 x 195 mm gatavā veidā; 560 x 195 mm atvērumā (horizontāls izdevums);</w:t>
      </w:r>
    </w:p>
    <w:p w:rsid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Apjoms: 40 lpp. + vāki;</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Papīrs: </w:t>
      </w:r>
      <w:proofErr w:type="spellStart"/>
      <w:r w:rsidRPr="00DE1D6C">
        <w:rPr>
          <w:rFonts w:ascii="Times New Roman" w:hAnsi="Times New Roman"/>
          <w:sz w:val="24"/>
          <w:szCs w:val="24"/>
          <w:lang w:val="lv-LV" w:bidi="lv-LV"/>
        </w:rPr>
        <w:t>Munken</w:t>
      </w:r>
      <w:proofErr w:type="spellEnd"/>
      <w:r w:rsidRPr="00DE1D6C">
        <w:rPr>
          <w:rFonts w:ascii="Times New Roman" w:hAnsi="Times New Roman"/>
          <w:sz w:val="24"/>
          <w:szCs w:val="24"/>
          <w:lang w:val="lv-LV" w:bidi="lv-LV"/>
        </w:rPr>
        <w:t xml:space="preserve"> </w:t>
      </w:r>
      <w:proofErr w:type="spellStart"/>
      <w:r w:rsidRPr="00DE1D6C">
        <w:rPr>
          <w:rFonts w:ascii="Times New Roman" w:hAnsi="Times New Roman"/>
          <w:sz w:val="24"/>
          <w:szCs w:val="24"/>
          <w:lang w:val="lv-LV" w:bidi="lv-LV"/>
        </w:rPr>
        <w:t>Polar</w:t>
      </w:r>
      <w:proofErr w:type="spellEnd"/>
      <w:r w:rsidRPr="00DE1D6C">
        <w:rPr>
          <w:rFonts w:ascii="Times New Roman" w:hAnsi="Times New Roman"/>
          <w:sz w:val="24"/>
          <w:szCs w:val="24"/>
          <w:lang w:val="lv-LV" w:bidi="lv-LV"/>
        </w:rPr>
        <w:t xml:space="preserve"> </w:t>
      </w:r>
      <w:proofErr w:type="spellStart"/>
      <w:r w:rsidRPr="00DE1D6C">
        <w:rPr>
          <w:rFonts w:ascii="Times New Roman" w:hAnsi="Times New Roman"/>
          <w:sz w:val="24"/>
          <w:szCs w:val="24"/>
          <w:lang w:val="lv-LV" w:bidi="lv-LV"/>
        </w:rPr>
        <w:t>Rought</w:t>
      </w:r>
      <w:proofErr w:type="spellEnd"/>
      <w:r w:rsidRPr="00DE1D6C">
        <w:rPr>
          <w:rFonts w:ascii="Times New Roman" w:hAnsi="Times New Roman"/>
          <w:sz w:val="24"/>
          <w:szCs w:val="24"/>
          <w:lang w:val="lv-LV" w:bidi="lv-LV"/>
        </w:rPr>
        <w:t xml:space="preserve"> vai ekvivalents, 120 g/m2 </w:t>
      </w:r>
      <w:proofErr w:type="spellStart"/>
      <w:r w:rsidRPr="00DE1D6C">
        <w:rPr>
          <w:rFonts w:ascii="Times New Roman" w:hAnsi="Times New Roman"/>
          <w:sz w:val="24"/>
          <w:szCs w:val="24"/>
          <w:lang w:val="lv-LV" w:bidi="lv-LV"/>
        </w:rPr>
        <w:t>iekšlapas</w:t>
      </w:r>
      <w:proofErr w:type="spellEnd"/>
      <w:r w:rsidRPr="00DE1D6C">
        <w:rPr>
          <w:rFonts w:ascii="Times New Roman" w:hAnsi="Times New Roman"/>
          <w:sz w:val="24"/>
          <w:szCs w:val="24"/>
          <w:lang w:val="lv-LV" w:bidi="lv-LV"/>
        </w:rPr>
        <w:t>, 300 g/m2 vāki. Papīra ražotājam piešķirts meža apsaimniekošanas un piegādes ķēdes sertifikāts (piemēram, FSC, PEFC vai cits ilgtspējīgu mežsaimniecību apliecinošs sertifikāts);</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lastRenderedPageBreak/>
        <w:t xml:space="preserve">Druka: 4+4 </w:t>
      </w:r>
      <w:proofErr w:type="spellStart"/>
      <w:r w:rsidRPr="00DE1D6C">
        <w:rPr>
          <w:rFonts w:ascii="Times New Roman" w:hAnsi="Times New Roman"/>
          <w:sz w:val="24"/>
          <w:szCs w:val="24"/>
          <w:lang w:val="lv-LV" w:bidi="lv-LV"/>
        </w:rPr>
        <w:t>pilnkrāsu</w:t>
      </w:r>
      <w:proofErr w:type="spellEnd"/>
      <w:r w:rsidRPr="00DE1D6C">
        <w:rPr>
          <w:rFonts w:ascii="Times New Roman" w:hAnsi="Times New Roman"/>
          <w:sz w:val="24"/>
          <w:szCs w:val="24"/>
          <w:lang w:val="lv-LV" w:bidi="lv-LV"/>
        </w:rPr>
        <w:t>;</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Iesējums: līmēts;</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Papildu prasība: iesniegt drukas paraugus uz </w:t>
      </w:r>
      <w:proofErr w:type="spellStart"/>
      <w:r w:rsidRPr="00DE1D6C">
        <w:rPr>
          <w:rFonts w:ascii="Times New Roman" w:hAnsi="Times New Roman"/>
          <w:sz w:val="24"/>
          <w:szCs w:val="24"/>
          <w:lang w:val="lv-LV" w:bidi="lv-LV"/>
        </w:rPr>
        <w:t>nekrītota</w:t>
      </w:r>
      <w:proofErr w:type="spellEnd"/>
      <w:r w:rsidRPr="00DE1D6C">
        <w:rPr>
          <w:rFonts w:ascii="Times New Roman" w:hAnsi="Times New Roman"/>
          <w:sz w:val="24"/>
          <w:szCs w:val="24"/>
          <w:lang w:val="lv-LV" w:bidi="lv-LV"/>
        </w:rPr>
        <w:t xml:space="preserve"> papīra;</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Tirāža: 1000 vācu valodā, 1000 angļu valodā.  Kopā 2000 eksemplāru; </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Piegāde: 12 dienu laikā no drukas failu saņemšanas. Drukas failus plānots iesniegt 2019.gada janvāra sākumā. </w:t>
      </w:r>
      <w:r w:rsidRPr="00DE1D6C">
        <w:rPr>
          <w:rFonts w:ascii="Times New Roman" w:hAnsi="Times New Roman"/>
          <w:sz w:val="24"/>
          <w:szCs w:val="24"/>
          <w:lang w:val="lv-LV"/>
        </w:rPr>
        <w:t>Jāpiegādā Kalnciema ielā 40, Rīgā.</w:t>
      </w:r>
    </w:p>
    <w:p w:rsidR="00DE1D6C" w:rsidRPr="00DE1D6C" w:rsidRDefault="00DE1D6C" w:rsidP="00DE1D6C">
      <w:pPr>
        <w:numPr>
          <w:ilvl w:val="1"/>
          <w:numId w:val="29"/>
        </w:numPr>
        <w:spacing w:after="120" w:line="240" w:lineRule="auto"/>
        <w:ind w:left="1418" w:hanging="425"/>
        <w:rPr>
          <w:rFonts w:ascii="Times New Roman" w:hAnsi="Times New Roman"/>
          <w:b/>
          <w:sz w:val="24"/>
          <w:szCs w:val="24"/>
          <w:lang w:val="lv-LV" w:bidi="lv-LV"/>
        </w:rPr>
      </w:pPr>
      <w:r w:rsidRPr="00DE1D6C">
        <w:rPr>
          <w:rFonts w:ascii="Times New Roman" w:hAnsi="Times New Roman"/>
          <w:b/>
          <w:sz w:val="24"/>
          <w:szCs w:val="24"/>
          <w:lang w:val="lv-LV" w:bidi="lv-LV"/>
        </w:rPr>
        <w:t>Ceļvedis “</w:t>
      </w:r>
      <w:proofErr w:type="spellStart"/>
      <w:r w:rsidRPr="00DE1D6C">
        <w:rPr>
          <w:rFonts w:ascii="Times New Roman" w:hAnsi="Times New Roman"/>
          <w:b/>
          <w:sz w:val="24"/>
          <w:szCs w:val="24"/>
          <w:lang w:val="lv-LV" w:bidi="lv-LV"/>
        </w:rPr>
        <w:t>Jūrtaka</w:t>
      </w:r>
      <w:proofErr w:type="spellEnd"/>
      <w:r w:rsidRPr="00DE1D6C">
        <w:rPr>
          <w:rFonts w:ascii="Times New Roman" w:hAnsi="Times New Roman"/>
          <w:b/>
          <w:sz w:val="24"/>
          <w:szCs w:val="24"/>
          <w:lang w:val="lv-LV" w:bidi="lv-LV"/>
        </w:rPr>
        <w:t>. Piekrastes gājēju ceļš”:</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Formāts: A4 (</w:t>
      </w:r>
      <w:r w:rsidRPr="00DE1D6C">
        <w:rPr>
          <w:rFonts w:ascii="Times New Roman" w:hAnsi="Times New Roman"/>
          <w:sz w:val="24"/>
          <w:szCs w:val="24"/>
          <w:lang w:val="lv-LV"/>
        </w:rPr>
        <w:t>210 x 297 mm), atloks pirmajam vākam ~ 205 mm;</w:t>
      </w:r>
    </w:p>
    <w:p w:rsid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Apjoms: 146 lpp. + vāki;</w:t>
      </w:r>
    </w:p>
    <w:p w:rsidR="00DE1D6C" w:rsidRPr="00DE1D6C" w:rsidRDefault="00DE1D6C" w:rsidP="00DE1D6C">
      <w:pPr>
        <w:numPr>
          <w:ilvl w:val="2"/>
          <w:numId w:val="29"/>
        </w:numPr>
        <w:tabs>
          <w:tab w:val="left" w:pos="1560"/>
        </w:tabs>
        <w:spacing w:after="120" w:line="240" w:lineRule="auto"/>
        <w:ind w:left="2127" w:hanging="709"/>
        <w:rPr>
          <w:rFonts w:ascii="Times New Roman" w:hAnsi="Times New Roman"/>
          <w:sz w:val="24"/>
          <w:szCs w:val="24"/>
          <w:lang w:val="lv-LV" w:bidi="lv-LV"/>
        </w:rPr>
      </w:pPr>
      <w:r w:rsidRPr="00DE1D6C">
        <w:rPr>
          <w:rFonts w:ascii="Times New Roman" w:hAnsi="Times New Roman"/>
          <w:sz w:val="24"/>
          <w:szCs w:val="24"/>
          <w:lang w:val="lv-LV" w:bidi="lv-LV"/>
        </w:rPr>
        <w:t xml:space="preserve">Papīrs: matēts, </w:t>
      </w:r>
      <w:proofErr w:type="spellStart"/>
      <w:r w:rsidRPr="00DE1D6C">
        <w:rPr>
          <w:rFonts w:ascii="Times New Roman" w:hAnsi="Times New Roman"/>
          <w:sz w:val="24"/>
          <w:szCs w:val="24"/>
          <w:lang w:val="lv-LV" w:bidi="lv-LV"/>
        </w:rPr>
        <w:t>krītots</w:t>
      </w:r>
      <w:proofErr w:type="spellEnd"/>
      <w:r w:rsidRPr="00DE1D6C">
        <w:rPr>
          <w:rFonts w:ascii="Times New Roman" w:hAnsi="Times New Roman"/>
          <w:sz w:val="24"/>
          <w:szCs w:val="24"/>
          <w:lang w:val="lv-LV" w:bidi="lv-LV"/>
        </w:rPr>
        <w:t xml:space="preserve"> papīrs, 115 g/m2 </w:t>
      </w:r>
      <w:proofErr w:type="spellStart"/>
      <w:r w:rsidRPr="00DE1D6C">
        <w:rPr>
          <w:rFonts w:ascii="Times New Roman" w:hAnsi="Times New Roman"/>
          <w:sz w:val="24"/>
          <w:szCs w:val="24"/>
          <w:lang w:val="lv-LV" w:bidi="lv-LV"/>
        </w:rPr>
        <w:t>iekšlapām</w:t>
      </w:r>
      <w:proofErr w:type="spellEnd"/>
      <w:r w:rsidRPr="00DE1D6C">
        <w:rPr>
          <w:rFonts w:ascii="Times New Roman" w:hAnsi="Times New Roman"/>
          <w:sz w:val="24"/>
          <w:szCs w:val="24"/>
          <w:lang w:val="lv-LV" w:bidi="lv-LV"/>
        </w:rPr>
        <w:t xml:space="preserve">, 300 g/m2 vākiem. Papīra ražotājam piešķirts meža apsaimniekošanas un piegādes ķēdes sertifikāts (piemēram, FSC, PEFC vai cits ilgtspējīgu mežsaimniecību apliecinošs sertifikāts); </w:t>
      </w:r>
    </w:p>
    <w:p w:rsidR="00DE1D6C" w:rsidRPr="00DE1D6C" w:rsidRDefault="00DE1D6C" w:rsidP="00DE1D6C">
      <w:pPr>
        <w:numPr>
          <w:ilvl w:val="2"/>
          <w:numId w:val="29"/>
        </w:numPr>
        <w:tabs>
          <w:tab w:val="left" w:pos="1560"/>
        </w:tabs>
        <w:spacing w:after="120" w:line="240" w:lineRule="auto"/>
        <w:ind w:left="2127" w:hanging="709"/>
        <w:jc w:val="both"/>
        <w:rPr>
          <w:rFonts w:ascii="Times New Roman" w:hAnsi="Times New Roman"/>
          <w:sz w:val="24"/>
          <w:szCs w:val="24"/>
          <w:lang w:val="lv-LV" w:bidi="lv-LV"/>
        </w:rPr>
      </w:pPr>
      <w:r w:rsidRPr="00DE1D6C">
        <w:rPr>
          <w:rFonts w:ascii="Times New Roman" w:hAnsi="Times New Roman"/>
          <w:sz w:val="24"/>
          <w:szCs w:val="24"/>
          <w:lang w:val="lv-LV" w:bidi="lv-LV"/>
        </w:rPr>
        <w:t xml:space="preserve">Druka: 4+4 </w:t>
      </w:r>
      <w:proofErr w:type="spellStart"/>
      <w:r w:rsidRPr="00DE1D6C">
        <w:rPr>
          <w:rFonts w:ascii="Times New Roman" w:hAnsi="Times New Roman"/>
          <w:sz w:val="24"/>
          <w:szCs w:val="24"/>
          <w:lang w:val="lv-LV" w:bidi="lv-LV"/>
        </w:rPr>
        <w:t>pilnkrāsu</w:t>
      </w:r>
      <w:proofErr w:type="spellEnd"/>
      <w:r w:rsidRPr="00DE1D6C">
        <w:rPr>
          <w:rFonts w:ascii="Times New Roman" w:hAnsi="Times New Roman"/>
          <w:sz w:val="24"/>
          <w:szCs w:val="24"/>
          <w:lang w:val="lv-LV" w:bidi="lv-LV"/>
        </w:rPr>
        <w:t xml:space="preserve">, vākam abpusēja ūdens dispersijas laka, </w:t>
      </w:r>
      <w:proofErr w:type="spellStart"/>
      <w:r w:rsidRPr="00DE1D6C">
        <w:rPr>
          <w:rFonts w:ascii="Times New Roman" w:hAnsi="Times New Roman"/>
          <w:sz w:val="24"/>
          <w:szCs w:val="24"/>
          <w:lang w:val="lv-LV" w:bidi="lv-LV"/>
        </w:rPr>
        <w:t>pusmatēta</w:t>
      </w:r>
      <w:proofErr w:type="spellEnd"/>
      <w:r w:rsidRPr="00DE1D6C">
        <w:rPr>
          <w:rFonts w:ascii="Times New Roman" w:hAnsi="Times New Roman"/>
          <w:sz w:val="24"/>
          <w:szCs w:val="24"/>
          <w:lang w:val="lv-LV" w:bidi="lv-LV"/>
        </w:rPr>
        <w:t xml:space="preserve"> (satin);</w:t>
      </w:r>
    </w:p>
    <w:p w:rsidR="00DE1D6C" w:rsidRPr="00DE1D6C" w:rsidRDefault="00DE1D6C" w:rsidP="00DE1D6C">
      <w:pPr>
        <w:numPr>
          <w:ilvl w:val="2"/>
          <w:numId w:val="29"/>
        </w:numPr>
        <w:tabs>
          <w:tab w:val="left" w:pos="1560"/>
        </w:tabs>
        <w:spacing w:after="120" w:line="240" w:lineRule="auto"/>
        <w:ind w:left="2127" w:hanging="709"/>
        <w:jc w:val="both"/>
        <w:rPr>
          <w:rFonts w:ascii="Times New Roman" w:hAnsi="Times New Roman"/>
          <w:sz w:val="24"/>
          <w:szCs w:val="24"/>
          <w:lang w:val="lv-LV" w:bidi="lv-LV"/>
        </w:rPr>
      </w:pPr>
      <w:r w:rsidRPr="00DE1D6C">
        <w:rPr>
          <w:rFonts w:ascii="Times New Roman" w:hAnsi="Times New Roman"/>
          <w:sz w:val="24"/>
          <w:szCs w:val="24"/>
          <w:lang w:val="lv-LV" w:bidi="lv-LV"/>
        </w:rPr>
        <w:t>Iesējums: līmēts;</w:t>
      </w:r>
    </w:p>
    <w:p w:rsidR="00DE1D6C" w:rsidRPr="00DE1D6C" w:rsidRDefault="00DE1D6C" w:rsidP="00DE1D6C">
      <w:pPr>
        <w:numPr>
          <w:ilvl w:val="2"/>
          <w:numId w:val="29"/>
        </w:numPr>
        <w:tabs>
          <w:tab w:val="left" w:pos="1560"/>
        </w:tabs>
        <w:spacing w:after="120" w:line="240" w:lineRule="auto"/>
        <w:ind w:left="2127" w:hanging="709"/>
        <w:jc w:val="both"/>
        <w:rPr>
          <w:rFonts w:ascii="Times New Roman" w:hAnsi="Times New Roman"/>
          <w:sz w:val="24"/>
          <w:szCs w:val="24"/>
          <w:lang w:val="lv-LV" w:bidi="lv-LV"/>
        </w:rPr>
      </w:pPr>
      <w:r w:rsidRPr="00DE1D6C">
        <w:rPr>
          <w:rFonts w:ascii="Times New Roman" w:hAnsi="Times New Roman"/>
          <w:sz w:val="24"/>
          <w:szCs w:val="24"/>
          <w:lang w:val="lv-LV" w:bidi="lv-LV"/>
        </w:rPr>
        <w:t xml:space="preserve">Tirāža: Finanšu piedāvājumā jāiesniedz izmaksu piedāvājums 1000, 2000, 3000, 4000, 5000 eksemplāriem. Pasūtītājs izvēlēsies tirāžu katrā no valodas versijām (latviešu, igauņu, vācu, angļu) atbilstoši Projekta finanšu iespējām. Pasūtītājam ir tiesības veikt tikai atsevišķu valodu versiju vai ceļveža drukas pasūtījumu tikai vienā valodā. </w:t>
      </w:r>
    </w:p>
    <w:p w:rsidR="00DE1D6C" w:rsidRPr="00DE1D6C" w:rsidRDefault="00DE1D6C" w:rsidP="00DE1D6C">
      <w:pPr>
        <w:numPr>
          <w:ilvl w:val="2"/>
          <w:numId w:val="29"/>
        </w:numPr>
        <w:tabs>
          <w:tab w:val="left" w:pos="1560"/>
        </w:tabs>
        <w:spacing w:after="120" w:line="240" w:lineRule="auto"/>
        <w:ind w:left="2127" w:hanging="709"/>
        <w:jc w:val="both"/>
        <w:rPr>
          <w:rFonts w:ascii="Times New Roman" w:hAnsi="Times New Roman"/>
          <w:sz w:val="24"/>
          <w:szCs w:val="24"/>
          <w:lang w:val="lv-LV" w:bidi="lv-LV"/>
        </w:rPr>
      </w:pPr>
      <w:r w:rsidRPr="00DE1D6C">
        <w:rPr>
          <w:rFonts w:ascii="Times New Roman" w:hAnsi="Times New Roman"/>
          <w:sz w:val="24"/>
          <w:szCs w:val="24"/>
          <w:lang w:val="lv-LV" w:bidi="lv-LV"/>
        </w:rPr>
        <w:t xml:space="preserve">Piegāde: 30 dienu laikā no drukas failu saņemšanas. Drukas failus plānots iesniegt 2019. gada janvāra sākumā. </w:t>
      </w:r>
      <w:r w:rsidRPr="00DE1D6C">
        <w:rPr>
          <w:rFonts w:ascii="Times New Roman" w:hAnsi="Times New Roman"/>
          <w:sz w:val="24"/>
          <w:szCs w:val="24"/>
          <w:lang w:val="lv-LV"/>
        </w:rPr>
        <w:t>Jāpiegādā Kalnciema ielā 40, Rīgā.</w:t>
      </w:r>
    </w:p>
    <w:p w:rsidR="00DE1D6C" w:rsidRPr="00DE1D6C" w:rsidRDefault="00DE1D6C" w:rsidP="00DE1D6C">
      <w:pPr>
        <w:pStyle w:val="Paraststmeklis"/>
        <w:numPr>
          <w:ilvl w:val="0"/>
          <w:numId w:val="29"/>
        </w:numPr>
        <w:suppressAutoHyphens/>
        <w:spacing w:before="0" w:beforeAutospacing="0" w:after="120" w:afterAutospacing="0"/>
        <w:ind w:left="284" w:hanging="284"/>
        <w:rPr>
          <w:sz w:val="24"/>
          <w:szCs w:val="24"/>
          <w:lang w:val="lv-LV"/>
        </w:rPr>
      </w:pPr>
      <w:r w:rsidRPr="00DE1D6C">
        <w:rPr>
          <w:sz w:val="24"/>
          <w:szCs w:val="24"/>
          <w:lang w:val="lv-LV"/>
        </w:rPr>
        <w:t>Drukas darbu izpildes prasības:</w:t>
      </w:r>
    </w:p>
    <w:p w:rsidR="00DE1D6C" w:rsidRPr="00DE1D6C" w:rsidRDefault="00DE1D6C" w:rsidP="00DE1D6C">
      <w:pPr>
        <w:pStyle w:val="Paraststmeklis"/>
        <w:numPr>
          <w:ilvl w:val="1"/>
          <w:numId w:val="30"/>
        </w:numPr>
        <w:suppressAutoHyphens/>
        <w:spacing w:before="0" w:beforeAutospacing="0" w:after="120" w:afterAutospacing="0"/>
        <w:ind w:left="1418" w:hanging="425"/>
        <w:jc w:val="both"/>
        <w:rPr>
          <w:sz w:val="24"/>
          <w:szCs w:val="24"/>
          <w:lang w:val="lv-LV"/>
        </w:rPr>
      </w:pPr>
      <w:r w:rsidRPr="00DE1D6C">
        <w:rPr>
          <w:sz w:val="24"/>
          <w:szCs w:val="24"/>
          <w:lang w:val="lv-LV"/>
        </w:rPr>
        <w:t xml:space="preserve">Iespieddarbi tiek nodrošināti augstā kvalitātē, krāsu neprecizitātes, paviršs izpildījums un citi brāķi netiks pieņemti un atzīti par Iepirkuma līgumam atbilstošiem. </w:t>
      </w:r>
    </w:p>
    <w:p w:rsidR="00DE1D6C" w:rsidRPr="00DE1D6C" w:rsidRDefault="00DE1D6C" w:rsidP="00DE1D6C">
      <w:pPr>
        <w:pStyle w:val="Paraststmeklis"/>
        <w:numPr>
          <w:ilvl w:val="1"/>
          <w:numId w:val="30"/>
        </w:numPr>
        <w:suppressAutoHyphens/>
        <w:spacing w:before="0" w:beforeAutospacing="0" w:after="120" w:afterAutospacing="0"/>
        <w:ind w:left="1418" w:hanging="425"/>
        <w:jc w:val="both"/>
        <w:rPr>
          <w:sz w:val="24"/>
          <w:szCs w:val="24"/>
          <w:lang w:val="lv-LV"/>
        </w:rPr>
      </w:pPr>
      <w:r w:rsidRPr="00DE1D6C">
        <w:rPr>
          <w:sz w:val="24"/>
          <w:szCs w:val="24"/>
          <w:lang w:val="lv-LV"/>
        </w:rPr>
        <w:t>Pēc Pasūtītāja pieprasījuma tiek nodrošināta Pasūtītāja nozīmētas personas klātbūtne izdevumu drukas laikā, lai kontrolētu drukas darbu veikšanas kvalitāti un sniegtu nepieciešamos norādījumus/saskaņojumus darbu izpildei.</w:t>
      </w:r>
    </w:p>
    <w:p w:rsidR="00DE1D6C" w:rsidRPr="00DE1D6C" w:rsidRDefault="00DE1D6C" w:rsidP="00DE1D6C">
      <w:pPr>
        <w:pStyle w:val="Paraststmeklis"/>
        <w:numPr>
          <w:ilvl w:val="1"/>
          <w:numId w:val="30"/>
        </w:numPr>
        <w:suppressAutoHyphens/>
        <w:spacing w:before="0" w:beforeAutospacing="0" w:after="120" w:afterAutospacing="0"/>
        <w:ind w:left="1418" w:hanging="425"/>
        <w:jc w:val="both"/>
        <w:rPr>
          <w:sz w:val="24"/>
          <w:szCs w:val="24"/>
          <w:lang w:val="lv-LV"/>
        </w:rPr>
      </w:pPr>
      <w:r w:rsidRPr="00DE1D6C">
        <w:rPr>
          <w:sz w:val="24"/>
          <w:szCs w:val="24"/>
          <w:lang w:val="lv-LV"/>
        </w:rPr>
        <w:t xml:space="preserve">Ja iespieddarbi tiek piegādāti neatbilstošā kvalitātē, jāveic to otrreizēja izgatavošana bez papildu samaksas. </w:t>
      </w:r>
    </w:p>
    <w:p w:rsidR="00DE1D6C" w:rsidRPr="00DE1D6C" w:rsidRDefault="00DE1D6C" w:rsidP="00DE1D6C">
      <w:pPr>
        <w:pStyle w:val="Paraststmeklis"/>
        <w:numPr>
          <w:ilvl w:val="0"/>
          <w:numId w:val="29"/>
        </w:numPr>
        <w:suppressAutoHyphens/>
        <w:spacing w:before="0" w:beforeAutospacing="0" w:after="120" w:afterAutospacing="0"/>
        <w:ind w:left="284" w:hanging="284"/>
        <w:rPr>
          <w:sz w:val="24"/>
          <w:szCs w:val="24"/>
          <w:lang w:val="lv-LV"/>
        </w:rPr>
      </w:pPr>
      <w:r w:rsidRPr="00DE1D6C">
        <w:rPr>
          <w:sz w:val="24"/>
          <w:szCs w:val="24"/>
          <w:lang w:val="lv-LV"/>
        </w:rPr>
        <w:t>Piegādes noteikumi:</w:t>
      </w:r>
    </w:p>
    <w:p w:rsidR="00DE1D6C" w:rsidRDefault="00DE1D6C" w:rsidP="00DE1D6C">
      <w:pPr>
        <w:pStyle w:val="Paraststmeklis"/>
        <w:numPr>
          <w:ilvl w:val="1"/>
          <w:numId w:val="31"/>
        </w:numPr>
        <w:suppressAutoHyphens/>
        <w:spacing w:before="0" w:beforeAutospacing="0" w:after="120" w:afterAutospacing="0"/>
        <w:ind w:left="1418" w:hanging="425"/>
        <w:jc w:val="both"/>
        <w:rPr>
          <w:sz w:val="24"/>
          <w:szCs w:val="24"/>
          <w:lang w:val="lv-LV"/>
        </w:rPr>
      </w:pPr>
      <w:r w:rsidRPr="00DE1D6C">
        <w:rPr>
          <w:sz w:val="24"/>
          <w:szCs w:val="24"/>
          <w:lang w:val="lv-LV"/>
        </w:rPr>
        <w:t>Iespieddarbi jāiesaiņo transportēšanai drošā iepakojumā un jāpiegādā Pasūtītāja norādītajās adresēs.</w:t>
      </w:r>
    </w:p>
    <w:p w:rsidR="00E37D88" w:rsidRPr="00DE1D6C" w:rsidRDefault="00DE1D6C" w:rsidP="00A002FC">
      <w:pPr>
        <w:pStyle w:val="Paraststmeklis"/>
        <w:numPr>
          <w:ilvl w:val="1"/>
          <w:numId w:val="31"/>
        </w:numPr>
        <w:suppressAutoHyphens/>
        <w:spacing w:before="0" w:beforeAutospacing="0" w:after="120" w:afterAutospacing="0"/>
        <w:ind w:left="1418" w:hanging="425"/>
        <w:jc w:val="both"/>
        <w:rPr>
          <w:sz w:val="24"/>
          <w:szCs w:val="24"/>
          <w:lang w:val="lv-LV"/>
        </w:rPr>
      </w:pPr>
      <w:r w:rsidRPr="00DE1D6C">
        <w:rPr>
          <w:sz w:val="24"/>
          <w:szCs w:val="24"/>
          <w:lang w:val="lv-LV"/>
        </w:rPr>
        <w:t xml:space="preserve">Pasūtītājam ir tiesības veikt pilnīgu vai daļēju </w:t>
      </w:r>
      <w:proofErr w:type="spellStart"/>
      <w:r w:rsidRPr="00DE1D6C">
        <w:rPr>
          <w:sz w:val="24"/>
          <w:szCs w:val="24"/>
          <w:lang w:val="lv-LV"/>
        </w:rPr>
        <w:t>pašaizvedi</w:t>
      </w:r>
      <w:proofErr w:type="spellEnd"/>
      <w:r w:rsidRPr="00DE1D6C">
        <w:rPr>
          <w:sz w:val="24"/>
          <w:szCs w:val="24"/>
          <w:lang w:val="lv-LV"/>
        </w:rPr>
        <w:t xml:space="preserve">, ja attiecīgie iespieddarbi jau ir izdrukāti. Ja Pasūtītājs veic pilnīgu attiecīgo iespieddarbu </w:t>
      </w:r>
      <w:proofErr w:type="spellStart"/>
      <w:r w:rsidRPr="00DE1D6C">
        <w:rPr>
          <w:sz w:val="24"/>
          <w:szCs w:val="24"/>
          <w:lang w:val="lv-LV"/>
        </w:rPr>
        <w:t>pašaizvedi</w:t>
      </w:r>
      <w:proofErr w:type="spellEnd"/>
      <w:r w:rsidRPr="00DE1D6C">
        <w:rPr>
          <w:sz w:val="24"/>
          <w:szCs w:val="24"/>
          <w:lang w:val="lv-LV"/>
        </w:rPr>
        <w:t xml:space="preserve"> un nav nepieciešama attiecīgā piegāde, Izpildītājs nepieprasa samaksu par attiecīgo iespieddarbu piegādi. </w:t>
      </w:r>
    </w:p>
    <w:p w:rsidR="005932FA" w:rsidRPr="00016151" w:rsidRDefault="005932FA" w:rsidP="00E37D88">
      <w:pPr>
        <w:spacing w:after="0" w:line="240" w:lineRule="auto"/>
        <w:jc w:val="right"/>
        <w:rPr>
          <w:rFonts w:ascii="Times New Roman" w:hAnsi="Times New Roman"/>
          <w:b/>
          <w:sz w:val="24"/>
          <w:szCs w:val="24"/>
          <w:lang w:val="lv-LV"/>
        </w:rPr>
      </w:pPr>
    </w:p>
    <w:sectPr w:rsidR="005932FA" w:rsidRPr="00016151" w:rsidSect="00411AF5">
      <w:footerReference w:type="even" r:id="rId8"/>
      <w:footerReference w:type="default" r:id="rId9"/>
      <w:pgSz w:w="11900" w:h="16840"/>
      <w:pgMar w:top="709" w:right="985"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61E" w:rsidRDefault="00A8361E" w:rsidP="004C32E2">
      <w:pPr>
        <w:spacing w:after="0" w:line="240" w:lineRule="auto"/>
      </w:pPr>
      <w:r>
        <w:separator/>
      </w:r>
    </w:p>
  </w:endnote>
  <w:endnote w:type="continuationSeparator" w:id="0">
    <w:p w:rsidR="00A8361E" w:rsidRDefault="00A8361E" w:rsidP="004C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Garamond">
    <w:panose1 w:val="02020404030301010803"/>
    <w:charset w:val="BA"/>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2B" w:rsidRDefault="00611F2B" w:rsidP="00D4500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rsidR="00611F2B" w:rsidRDefault="00611F2B" w:rsidP="00D4500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55125"/>
      <w:docPartObj>
        <w:docPartGallery w:val="Page Numbers (Bottom of Page)"/>
        <w:docPartUnique/>
      </w:docPartObj>
    </w:sdtPr>
    <w:sdtEndPr>
      <w:rPr>
        <w:rFonts w:ascii="Times New Roman" w:hAnsi="Times New Roman"/>
        <w:sz w:val="20"/>
        <w:szCs w:val="20"/>
      </w:rPr>
    </w:sdtEndPr>
    <w:sdtContent>
      <w:p w:rsidR="00611F2B" w:rsidRPr="008B7EA9" w:rsidRDefault="00611F2B" w:rsidP="009B73DF">
        <w:pPr>
          <w:pStyle w:val="Kjene"/>
          <w:jc w:val="center"/>
          <w:rPr>
            <w:rFonts w:ascii="Times New Roman" w:hAnsi="Times New Roman"/>
            <w:sz w:val="20"/>
            <w:szCs w:val="20"/>
          </w:rPr>
        </w:pPr>
        <w:r w:rsidRPr="008B7EA9">
          <w:rPr>
            <w:rFonts w:ascii="Times New Roman" w:hAnsi="Times New Roman"/>
            <w:sz w:val="20"/>
            <w:szCs w:val="20"/>
          </w:rPr>
          <w:fldChar w:fldCharType="begin"/>
        </w:r>
        <w:r w:rsidRPr="008B7EA9">
          <w:rPr>
            <w:rFonts w:ascii="Times New Roman" w:hAnsi="Times New Roman"/>
            <w:sz w:val="20"/>
            <w:szCs w:val="20"/>
          </w:rPr>
          <w:instrText xml:space="preserve"> PAGE   \* MERGEFORMAT </w:instrText>
        </w:r>
        <w:r w:rsidRPr="008B7EA9">
          <w:rPr>
            <w:rFonts w:ascii="Times New Roman" w:hAnsi="Times New Roman"/>
            <w:sz w:val="20"/>
            <w:szCs w:val="20"/>
          </w:rPr>
          <w:fldChar w:fldCharType="separate"/>
        </w:r>
        <w:r w:rsidR="00EC2F03">
          <w:rPr>
            <w:rFonts w:ascii="Times New Roman" w:hAnsi="Times New Roman"/>
            <w:noProof/>
            <w:sz w:val="20"/>
            <w:szCs w:val="20"/>
          </w:rPr>
          <w:t>2</w:t>
        </w:r>
        <w:r w:rsidRPr="008B7EA9">
          <w:rPr>
            <w:rFonts w:ascii="Times New Roman" w:hAnsi="Times New Roman"/>
            <w:sz w:val="20"/>
            <w:szCs w:val="20"/>
          </w:rPr>
          <w:fldChar w:fldCharType="end"/>
        </w:r>
      </w:p>
    </w:sdtContent>
  </w:sdt>
  <w:p w:rsidR="00611F2B" w:rsidRDefault="00611F2B" w:rsidP="00F027CA">
    <w:pPr>
      <w:pStyle w:val="Kjene"/>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61E" w:rsidRDefault="00A8361E" w:rsidP="004C32E2">
      <w:pPr>
        <w:spacing w:after="0" w:line="240" w:lineRule="auto"/>
      </w:pPr>
      <w:r>
        <w:separator/>
      </w:r>
    </w:p>
  </w:footnote>
  <w:footnote w:type="continuationSeparator" w:id="0">
    <w:p w:rsidR="00A8361E" w:rsidRDefault="00A8361E" w:rsidP="004C3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ECFAD332"/>
    <w:lvl w:ilvl="0">
      <w:start w:val="3"/>
      <w:numFmt w:val="decimal"/>
      <w:isLgl/>
      <w:lvlText w:val="%1."/>
      <w:lvlJc w:val="left"/>
      <w:pPr>
        <w:tabs>
          <w:tab w:val="num" w:pos="360"/>
        </w:tabs>
        <w:ind w:left="360" w:firstLine="360"/>
      </w:pPr>
      <w:rPr>
        <w:rFonts w:hint="default"/>
        <w:color w:val="000000"/>
        <w:position w:val="0"/>
      </w:rPr>
    </w:lvl>
    <w:lvl w:ilvl="1">
      <w:start w:val="1"/>
      <w:numFmt w:val="decimal"/>
      <w:isLgl/>
      <w:lvlText w:val="%1.%2."/>
      <w:lvlJc w:val="left"/>
      <w:pPr>
        <w:tabs>
          <w:tab w:val="num" w:pos="360"/>
        </w:tabs>
        <w:ind w:left="360" w:firstLine="426"/>
      </w:pPr>
      <w:rPr>
        <w:rFonts w:ascii="Times New Roman" w:eastAsia="ヒラギノ角ゴ Pro W3" w:hAnsi="Times New Roman" w:cs="Times New Roman" w:hint="default"/>
        <w:color w:val="000000"/>
        <w:position w:val="0"/>
      </w:rPr>
    </w:lvl>
    <w:lvl w:ilvl="2">
      <w:start w:val="1"/>
      <w:numFmt w:val="decimal"/>
      <w:isLgl/>
      <w:lvlText w:val="%1.%2.%3."/>
      <w:lvlJc w:val="left"/>
      <w:pPr>
        <w:tabs>
          <w:tab w:val="num" w:pos="720"/>
        </w:tabs>
        <w:ind w:left="720" w:firstLine="720"/>
      </w:pPr>
      <w:rPr>
        <w:rFonts w:ascii="Garamond" w:eastAsia="ヒラギノ角ゴ Pro W3" w:hAnsi="Garamond" w:hint="default"/>
        <w:color w:val="000000"/>
        <w:position w:val="0"/>
      </w:rPr>
    </w:lvl>
    <w:lvl w:ilvl="3">
      <w:start w:val="1"/>
      <w:numFmt w:val="decimal"/>
      <w:isLgl/>
      <w:lvlText w:val="%1.%2.%3.%4."/>
      <w:lvlJc w:val="left"/>
      <w:pPr>
        <w:tabs>
          <w:tab w:val="num" w:pos="720"/>
        </w:tabs>
        <w:ind w:left="720" w:firstLine="360"/>
      </w:pPr>
      <w:rPr>
        <w:rFonts w:ascii="Times New Roman Bold" w:eastAsia="ヒラギノ角ゴ Pro W3" w:hAnsi="Times New Roman Bold" w:hint="default"/>
        <w:color w:val="000000"/>
        <w:position w:val="0"/>
      </w:rPr>
    </w:lvl>
    <w:lvl w:ilvl="4">
      <w:start w:val="1"/>
      <w:numFmt w:val="decimal"/>
      <w:isLgl/>
      <w:lvlText w:val="%1.%2.%3.%4.%5."/>
      <w:lvlJc w:val="left"/>
      <w:pPr>
        <w:tabs>
          <w:tab w:val="num" w:pos="1080"/>
        </w:tabs>
        <w:ind w:left="1080" w:firstLine="360"/>
      </w:pPr>
      <w:rPr>
        <w:rFonts w:ascii="Times New Roman Bold" w:eastAsia="ヒラギノ角ゴ Pro W3" w:hAnsi="Times New Roman Bold" w:hint="default"/>
        <w:color w:val="000000"/>
        <w:position w:val="0"/>
      </w:rPr>
    </w:lvl>
    <w:lvl w:ilvl="5">
      <w:start w:val="1"/>
      <w:numFmt w:val="decimal"/>
      <w:isLgl/>
      <w:lvlText w:val="%1.%2.%3.%4.%5.%6."/>
      <w:lvlJc w:val="left"/>
      <w:pPr>
        <w:tabs>
          <w:tab w:val="num" w:pos="1080"/>
        </w:tabs>
        <w:ind w:left="1080" w:firstLine="360"/>
      </w:pPr>
      <w:rPr>
        <w:rFonts w:ascii="Times New Roman Bold" w:eastAsia="ヒラギノ角ゴ Pro W3" w:hAnsi="Times New Roman Bold" w:hint="default"/>
        <w:color w:val="000000"/>
        <w:position w:val="0"/>
      </w:rPr>
    </w:lvl>
    <w:lvl w:ilvl="6">
      <w:start w:val="1"/>
      <w:numFmt w:val="decimal"/>
      <w:isLgl/>
      <w:lvlText w:val="%1.%2.%3.%4.%5.%6.%7."/>
      <w:lvlJc w:val="left"/>
      <w:pPr>
        <w:tabs>
          <w:tab w:val="num" w:pos="1440"/>
        </w:tabs>
        <w:ind w:left="1440" w:firstLine="360"/>
      </w:pPr>
      <w:rPr>
        <w:rFonts w:ascii="Times New Roman Bold" w:eastAsia="ヒラギノ角ゴ Pro W3" w:hAnsi="Times New Roman Bold" w:hint="default"/>
        <w:color w:val="000000"/>
        <w:position w:val="0"/>
      </w:rPr>
    </w:lvl>
    <w:lvl w:ilvl="7">
      <w:start w:val="1"/>
      <w:numFmt w:val="decimal"/>
      <w:isLgl/>
      <w:lvlText w:val="%1.%2.%3.%4.%5.%6.%7.%8."/>
      <w:lvlJc w:val="left"/>
      <w:pPr>
        <w:tabs>
          <w:tab w:val="num" w:pos="1440"/>
        </w:tabs>
        <w:ind w:left="1440" w:firstLine="360"/>
      </w:pPr>
      <w:rPr>
        <w:rFonts w:ascii="Times New Roman Bold" w:eastAsia="ヒラギノ角ゴ Pro W3" w:hAnsi="Times New Roman Bold" w:hint="default"/>
        <w:color w:val="000000"/>
        <w:position w:val="0"/>
      </w:rPr>
    </w:lvl>
    <w:lvl w:ilvl="8">
      <w:start w:val="1"/>
      <w:numFmt w:val="decimal"/>
      <w:isLgl/>
      <w:lvlText w:val="%1.%2.%3.%4.%5.%6.%7.%8.%9."/>
      <w:lvlJc w:val="left"/>
      <w:pPr>
        <w:tabs>
          <w:tab w:val="num" w:pos="1800"/>
        </w:tabs>
        <w:ind w:left="1800" w:firstLine="360"/>
      </w:pPr>
      <w:rPr>
        <w:rFonts w:ascii="Times New Roman Bold" w:eastAsia="ヒラギノ角ゴ Pro W3" w:hAnsi="Times New Roman Bold" w:hint="default"/>
        <w:color w:val="000000"/>
        <w:position w:val="0"/>
      </w:rPr>
    </w:lvl>
  </w:abstractNum>
  <w:abstractNum w:abstractNumId="1" w15:restartNumberingAfterBreak="0">
    <w:nsid w:val="09844C5E"/>
    <w:multiLevelType w:val="multilevel"/>
    <w:tmpl w:val="F2E4BA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F757F"/>
    <w:multiLevelType w:val="multilevel"/>
    <w:tmpl w:val="3704F72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ED2586"/>
    <w:multiLevelType w:val="hybridMultilevel"/>
    <w:tmpl w:val="DC007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76D26"/>
    <w:multiLevelType w:val="multilevel"/>
    <w:tmpl w:val="D9ECD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807F8"/>
    <w:multiLevelType w:val="hybridMultilevel"/>
    <w:tmpl w:val="3B64D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03124"/>
    <w:multiLevelType w:val="multilevel"/>
    <w:tmpl w:val="EA2EA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11EE4"/>
    <w:multiLevelType w:val="multilevel"/>
    <w:tmpl w:val="6E88B7C6"/>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Calibri" w:eastAsia="Calibri"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71A8C"/>
    <w:multiLevelType w:val="multilevel"/>
    <w:tmpl w:val="D066703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b w:val="0"/>
        <w:sz w:val="24"/>
        <w:szCs w:val="24"/>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B6686F"/>
    <w:multiLevelType w:val="hybridMultilevel"/>
    <w:tmpl w:val="75ACE9B0"/>
    <w:lvl w:ilvl="0" w:tplc="A662957A">
      <w:start w:val="1"/>
      <w:numFmt w:val="bullet"/>
      <w:lvlText w:val="-"/>
      <w:lvlJc w:val="left"/>
      <w:pPr>
        <w:ind w:left="720" w:hanging="360"/>
      </w:pPr>
      <w:rPr>
        <w:rFonts w:ascii="Times New Roman" w:eastAsia="Times New Roman" w:hAnsi="Times New Roman" w:cs="Times New Roman"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9703FA"/>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3F1292"/>
    <w:multiLevelType w:val="hybridMultilevel"/>
    <w:tmpl w:val="8B001C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BB210F"/>
    <w:multiLevelType w:val="multilevel"/>
    <w:tmpl w:val="CDF6C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B77BFA"/>
    <w:multiLevelType w:val="multilevel"/>
    <w:tmpl w:val="D9ECD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CE7CCE"/>
    <w:multiLevelType w:val="hybridMultilevel"/>
    <w:tmpl w:val="E5322F0E"/>
    <w:lvl w:ilvl="0" w:tplc="A662957A">
      <w:start w:val="1"/>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B45D2C"/>
    <w:multiLevelType w:val="multilevel"/>
    <w:tmpl w:val="C03EB3E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195B5A"/>
    <w:multiLevelType w:val="multilevel"/>
    <w:tmpl w:val="F97831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944972"/>
    <w:multiLevelType w:val="multilevel"/>
    <w:tmpl w:val="B94066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1F7A63"/>
    <w:multiLevelType w:val="multilevel"/>
    <w:tmpl w:val="F18E940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FF3352"/>
    <w:multiLevelType w:val="hybridMultilevel"/>
    <w:tmpl w:val="DCC892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3C7BAD"/>
    <w:multiLevelType w:val="multilevel"/>
    <w:tmpl w:val="CDE8B5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1B7BA8"/>
    <w:multiLevelType w:val="hybridMultilevel"/>
    <w:tmpl w:val="52A4F448"/>
    <w:lvl w:ilvl="0" w:tplc="33083C1C">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F2252"/>
    <w:multiLevelType w:val="multilevel"/>
    <w:tmpl w:val="C52235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83201E"/>
    <w:multiLevelType w:val="multilevel"/>
    <w:tmpl w:val="D9ECD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7A493F"/>
    <w:multiLevelType w:val="hybridMultilevel"/>
    <w:tmpl w:val="D1622202"/>
    <w:lvl w:ilvl="0" w:tplc="2BD6341A">
      <w:start w:val="1"/>
      <w:numFmt w:val="lowerLetter"/>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6E64AE1"/>
    <w:multiLevelType w:val="hybridMultilevel"/>
    <w:tmpl w:val="C526D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97116"/>
    <w:multiLevelType w:val="multilevel"/>
    <w:tmpl w:val="384401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AD1A41"/>
    <w:multiLevelType w:val="multilevel"/>
    <w:tmpl w:val="1136C3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B138F5"/>
    <w:multiLevelType w:val="multilevel"/>
    <w:tmpl w:val="CFA8E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EC4025"/>
    <w:multiLevelType w:val="multilevel"/>
    <w:tmpl w:val="60D08B0A"/>
    <w:lvl w:ilvl="0">
      <w:start w:val="1"/>
      <w:numFmt w:val="decimal"/>
      <w:lvlText w:val="%1."/>
      <w:lvlJc w:val="left"/>
      <w:pPr>
        <w:ind w:left="720" w:hanging="360"/>
      </w:pPr>
      <w:rPr>
        <w:rFonts w:hint="default"/>
        <w:sz w:val="2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C874D7"/>
    <w:multiLevelType w:val="multilevel"/>
    <w:tmpl w:val="C096D4EE"/>
    <w:lvl w:ilvl="0">
      <w:start w:val="2"/>
      <w:numFmt w:val="decimal"/>
      <w:lvlText w:val="%1."/>
      <w:lvlJc w:val="left"/>
      <w:pPr>
        <w:ind w:left="405" w:hanging="405"/>
      </w:pPr>
      <w:rPr>
        <w:rFonts w:hint="default"/>
        <w:b/>
      </w:rPr>
    </w:lvl>
    <w:lvl w:ilvl="1">
      <w:start w:val="1"/>
      <w:numFmt w:val="decimal"/>
      <w:lvlText w:val="%1.%2."/>
      <w:lvlJc w:val="left"/>
      <w:pPr>
        <w:ind w:left="-31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1" w15:restartNumberingAfterBreak="0">
    <w:nsid w:val="725C0E51"/>
    <w:multiLevelType w:val="multilevel"/>
    <w:tmpl w:val="711234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212C82"/>
    <w:multiLevelType w:val="multilevel"/>
    <w:tmpl w:val="4E5A3642"/>
    <w:lvl w:ilvl="0">
      <w:start w:val="1"/>
      <w:numFmt w:val="decimal"/>
      <w:lvlText w:val="%1."/>
      <w:lvlJc w:val="left"/>
      <w:pPr>
        <w:ind w:left="3763" w:hanging="360"/>
      </w:pPr>
      <w:rPr>
        <w:rFonts w:hint="default"/>
        <w:b/>
      </w:rPr>
    </w:lvl>
    <w:lvl w:ilvl="1">
      <w:start w:val="1"/>
      <w:numFmt w:val="decimal"/>
      <w:lvlText w:val="%1.%2."/>
      <w:lvlJc w:val="left"/>
      <w:pPr>
        <w:ind w:left="1708" w:hanging="432"/>
      </w:pPr>
      <w:rPr>
        <w:b w:val="0"/>
      </w:rPr>
    </w:lvl>
    <w:lvl w:ilvl="2">
      <w:start w:val="1"/>
      <w:numFmt w:val="decimal"/>
      <w:lvlText w:val="%1.%2.%3."/>
      <w:lvlJc w:val="left"/>
      <w:pPr>
        <w:ind w:left="78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1"/>
  </w:num>
  <w:num w:numId="2">
    <w:abstractNumId w:val="32"/>
  </w:num>
  <w:num w:numId="3">
    <w:abstractNumId w:val="15"/>
  </w:num>
  <w:num w:numId="4">
    <w:abstractNumId w:val="26"/>
  </w:num>
  <w:num w:numId="5">
    <w:abstractNumId w:val="18"/>
  </w:num>
  <w:num w:numId="6">
    <w:abstractNumId w:val="16"/>
  </w:num>
  <w:num w:numId="7">
    <w:abstractNumId w:val="1"/>
  </w:num>
  <w:num w:numId="8">
    <w:abstractNumId w:val="3"/>
  </w:num>
  <w:num w:numId="9">
    <w:abstractNumId w:val="14"/>
  </w:num>
  <w:num w:numId="10">
    <w:abstractNumId w:val="25"/>
  </w:num>
  <w:num w:numId="11">
    <w:abstractNumId w:val="7"/>
  </w:num>
  <w:num w:numId="12">
    <w:abstractNumId w:val="29"/>
  </w:num>
  <w:num w:numId="13">
    <w:abstractNumId w:val="21"/>
  </w:num>
  <w:num w:numId="14">
    <w:abstractNumId w:val="9"/>
  </w:num>
  <w:num w:numId="15">
    <w:abstractNumId w:val="28"/>
  </w:num>
  <w:num w:numId="16">
    <w:abstractNumId w:val="19"/>
  </w:num>
  <w:num w:numId="17">
    <w:abstractNumId w:val="12"/>
  </w:num>
  <w:num w:numId="18">
    <w:abstractNumId w:val="10"/>
  </w:num>
  <w:num w:numId="19">
    <w:abstractNumId w:val="11"/>
  </w:num>
  <w:num w:numId="20">
    <w:abstractNumId w:val="30"/>
  </w:num>
  <w:num w:numId="21">
    <w:abstractNumId w:val="8"/>
  </w:num>
  <w:num w:numId="22">
    <w:abstractNumId w:val="0"/>
  </w:num>
  <w:num w:numId="23">
    <w:abstractNumId w:val="23"/>
  </w:num>
  <w:num w:numId="24">
    <w:abstractNumId w:val="13"/>
  </w:num>
  <w:num w:numId="25">
    <w:abstractNumId w:val="2"/>
  </w:num>
  <w:num w:numId="26">
    <w:abstractNumId w:val="4"/>
  </w:num>
  <w:num w:numId="27">
    <w:abstractNumId w:val="5"/>
  </w:num>
  <w:num w:numId="28">
    <w:abstractNumId w:val="20"/>
  </w:num>
  <w:num w:numId="29">
    <w:abstractNumId w:val="17"/>
  </w:num>
  <w:num w:numId="30">
    <w:abstractNumId w:val="6"/>
  </w:num>
  <w:num w:numId="31">
    <w:abstractNumId w:val="22"/>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C7E"/>
    <w:rsid w:val="00003ED7"/>
    <w:rsid w:val="00016151"/>
    <w:rsid w:val="000278A3"/>
    <w:rsid w:val="0003463A"/>
    <w:rsid w:val="00035FCF"/>
    <w:rsid w:val="0004082C"/>
    <w:rsid w:val="0004093E"/>
    <w:rsid w:val="00070423"/>
    <w:rsid w:val="000767A0"/>
    <w:rsid w:val="00093B2B"/>
    <w:rsid w:val="000C24FF"/>
    <w:rsid w:val="000C2E8A"/>
    <w:rsid w:val="000C3CF3"/>
    <w:rsid w:val="000F7631"/>
    <w:rsid w:val="00112B4F"/>
    <w:rsid w:val="00115991"/>
    <w:rsid w:val="00140463"/>
    <w:rsid w:val="001478FC"/>
    <w:rsid w:val="00153F1C"/>
    <w:rsid w:val="00195E4C"/>
    <w:rsid w:val="001A54E2"/>
    <w:rsid w:val="001B3001"/>
    <w:rsid w:val="001D0E08"/>
    <w:rsid w:val="001E7226"/>
    <w:rsid w:val="001E7939"/>
    <w:rsid w:val="00213523"/>
    <w:rsid w:val="0021634F"/>
    <w:rsid w:val="00220A65"/>
    <w:rsid w:val="00221193"/>
    <w:rsid w:val="00222ED2"/>
    <w:rsid w:val="00234F83"/>
    <w:rsid w:val="00290F11"/>
    <w:rsid w:val="002B5EC1"/>
    <w:rsid w:val="002C62D6"/>
    <w:rsid w:val="002E35D6"/>
    <w:rsid w:val="002E4510"/>
    <w:rsid w:val="00306A8E"/>
    <w:rsid w:val="00310C7E"/>
    <w:rsid w:val="00312649"/>
    <w:rsid w:val="00315B4F"/>
    <w:rsid w:val="00322402"/>
    <w:rsid w:val="00332C62"/>
    <w:rsid w:val="00344BAC"/>
    <w:rsid w:val="003519CF"/>
    <w:rsid w:val="00372060"/>
    <w:rsid w:val="003C0E1E"/>
    <w:rsid w:val="003C159F"/>
    <w:rsid w:val="003C5483"/>
    <w:rsid w:val="003D3B32"/>
    <w:rsid w:val="00401351"/>
    <w:rsid w:val="00411AF5"/>
    <w:rsid w:val="00412415"/>
    <w:rsid w:val="00421E7E"/>
    <w:rsid w:val="00440D78"/>
    <w:rsid w:val="00452183"/>
    <w:rsid w:val="004732A7"/>
    <w:rsid w:val="0047507B"/>
    <w:rsid w:val="004914C6"/>
    <w:rsid w:val="00493363"/>
    <w:rsid w:val="004A6167"/>
    <w:rsid w:val="004B0D04"/>
    <w:rsid w:val="004C32E2"/>
    <w:rsid w:val="004D6BA5"/>
    <w:rsid w:val="004E3061"/>
    <w:rsid w:val="004E5C98"/>
    <w:rsid w:val="004E6553"/>
    <w:rsid w:val="005040BF"/>
    <w:rsid w:val="005166A2"/>
    <w:rsid w:val="005627AB"/>
    <w:rsid w:val="00563B35"/>
    <w:rsid w:val="005932FA"/>
    <w:rsid w:val="005A667F"/>
    <w:rsid w:val="005A672D"/>
    <w:rsid w:val="005C2A78"/>
    <w:rsid w:val="005C56A7"/>
    <w:rsid w:val="005D29ED"/>
    <w:rsid w:val="005F1C69"/>
    <w:rsid w:val="00602776"/>
    <w:rsid w:val="00602E37"/>
    <w:rsid w:val="00611F2B"/>
    <w:rsid w:val="00646819"/>
    <w:rsid w:val="00646F56"/>
    <w:rsid w:val="00671D84"/>
    <w:rsid w:val="006B2335"/>
    <w:rsid w:val="006C1E9D"/>
    <w:rsid w:val="006D71BD"/>
    <w:rsid w:val="006E3DE3"/>
    <w:rsid w:val="00722E09"/>
    <w:rsid w:val="00732692"/>
    <w:rsid w:val="00741027"/>
    <w:rsid w:val="0075354E"/>
    <w:rsid w:val="00793DE6"/>
    <w:rsid w:val="007A1F09"/>
    <w:rsid w:val="007A27BC"/>
    <w:rsid w:val="007B134B"/>
    <w:rsid w:val="007B238F"/>
    <w:rsid w:val="008020AC"/>
    <w:rsid w:val="00811946"/>
    <w:rsid w:val="00821DB9"/>
    <w:rsid w:val="0082235B"/>
    <w:rsid w:val="0084217D"/>
    <w:rsid w:val="00877680"/>
    <w:rsid w:val="008B1684"/>
    <w:rsid w:val="008B4B76"/>
    <w:rsid w:val="008B7EA9"/>
    <w:rsid w:val="008C440E"/>
    <w:rsid w:val="008C69C0"/>
    <w:rsid w:val="008E6E10"/>
    <w:rsid w:val="008E7422"/>
    <w:rsid w:val="00930C5F"/>
    <w:rsid w:val="009311A2"/>
    <w:rsid w:val="00942D8F"/>
    <w:rsid w:val="00972ABD"/>
    <w:rsid w:val="009B73DF"/>
    <w:rsid w:val="009C6730"/>
    <w:rsid w:val="009F526D"/>
    <w:rsid w:val="00A259C9"/>
    <w:rsid w:val="00A26289"/>
    <w:rsid w:val="00A37E18"/>
    <w:rsid w:val="00A42A37"/>
    <w:rsid w:val="00A527A7"/>
    <w:rsid w:val="00A5623D"/>
    <w:rsid w:val="00A7112C"/>
    <w:rsid w:val="00A8361E"/>
    <w:rsid w:val="00A96F34"/>
    <w:rsid w:val="00AB473F"/>
    <w:rsid w:val="00AB6002"/>
    <w:rsid w:val="00AF1833"/>
    <w:rsid w:val="00B05C73"/>
    <w:rsid w:val="00B13A1E"/>
    <w:rsid w:val="00B157B8"/>
    <w:rsid w:val="00B21D7B"/>
    <w:rsid w:val="00B246EB"/>
    <w:rsid w:val="00B275C8"/>
    <w:rsid w:val="00B57682"/>
    <w:rsid w:val="00B8109F"/>
    <w:rsid w:val="00BA0831"/>
    <w:rsid w:val="00BB417A"/>
    <w:rsid w:val="00BC0CBC"/>
    <w:rsid w:val="00BD22E7"/>
    <w:rsid w:val="00BD5864"/>
    <w:rsid w:val="00BE1899"/>
    <w:rsid w:val="00BE46C4"/>
    <w:rsid w:val="00BE5E8A"/>
    <w:rsid w:val="00C07471"/>
    <w:rsid w:val="00C425A0"/>
    <w:rsid w:val="00C5390E"/>
    <w:rsid w:val="00C96E59"/>
    <w:rsid w:val="00CA1899"/>
    <w:rsid w:val="00CD6782"/>
    <w:rsid w:val="00CE164E"/>
    <w:rsid w:val="00CF706F"/>
    <w:rsid w:val="00D04E50"/>
    <w:rsid w:val="00D33BE1"/>
    <w:rsid w:val="00D42776"/>
    <w:rsid w:val="00D428B9"/>
    <w:rsid w:val="00D4500D"/>
    <w:rsid w:val="00D51DEB"/>
    <w:rsid w:val="00D66619"/>
    <w:rsid w:val="00D85B06"/>
    <w:rsid w:val="00D928DB"/>
    <w:rsid w:val="00D94D41"/>
    <w:rsid w:val="00DA10AF"/>
    <w:rsid w:val="00DD0E9A"/>
    <w:rsid w:val="00DE1D6C"/>
    <w:rsid w:val="00DF0754"/>
    <w:rsid w:val="00DF2285"/>
    <w:rsid w:val="00E37D88"/>
    <w:rsid w:val="00E416FA"/>
    <w:rsid w:val="00E41FAA"/>
    <w:rsid w:val="00E4305B"/>
    <w:rsid w:val="00E4584F"/>
    <w:rsid w:val="00E7250F"/>
    <w:rsid w:val="00E72C56"/>
    <w:rsid w:val="00E75B0D"/>
    <w:rsid w:val="00E8397D"/>
    <w:rsid w:val="00EA2EE5"/>
    <w:rsid w:val="00EB297E"/>
    <w:rsid w:val="00EC2F03"/>
    <w:rsid w:val="00ED510B"/>
    <w:rsid w:val="00F027CA"/>
    <w:rsid w:val="00F274E8"/>
    <w:rsid w:val="00F46A29"/>
    <w:rsid w:val="00F74234"/>
    <w:rsid w:val="00F7695A"/>
    <w:rsid w:val="00F774EF"/>
    <w:rsid w:val="00F843AA"/>
    <w:rsid w:val="00F92EDD"/>
    <w:rsid w:val="00FA49CA"/>
    <w:rsid w:val="00FB6217"/>
    <w:rsid w:val="00FD094F"/>
    <w:rsid w:val="00FD445C"/>
    <w:rsid w:val="00FE27A8"/>
    <w:rsid w:val="00FE3884"/>
    <w:rsid w:val="00FE53B7"/>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7A1CA2"/>
  <w15:docId w15:val="{5EDF16C1-E124-4AEB-8805-C98F59B8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10C7E"/>
    <w:pPr>
      <w:spacing w:after="200" w:line="276" w:lineRule="auto"/>
    </w:pPr>
    <w:rPr>
      <w:rFonts w:ascii="Calibri" w:eastAsia="Calibri" w:hAnsi="Calibri" w:cs="Times New Roman"/>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
    <w:basedOn w:val="Parasts"/>
    <w:link w:val="SarakstarindkopaRakstz"/>
    <w:uiPriority w:val="34"/>
    <w:qFormat/>
    <w:rsid w:val="00310C7E"/>
    <w:pPr>
      <w:ind w:left="720"/>
      <w:contextualSpacing/>
    </w:pPr>
  </w:style>
  <w:style w:type="paragraph" w:styleId="Pamattekstsaratkpi">
    <w:name w:val="Body Text Indent"/>
    <w:basedOn w:val="Parasts"/>
    <w:link w:val="PamattekstsaratkpiRakstz"/>
    <w:uiPriority w:val="99"/>
    <w:unhideWhenUsed/>
    <w:rsid w:val="00310C7E"/>
    <w:pPr>
      <w:spacing w:after="120"/>
      <w:ind w:left="283"/>
    </w:pPr>
  </w:style>
  <w:style w:type="character" w:customStyle="1" w:styleId="PamattekstsaratkpiRakstz">
    <w:name w:val="Pamatteksts ar atkāpi Rakstz."/>
    <w:basedOn w:val="Noklusjumarindkopasfonts"/>
    <w:link w:val="Pamattekstsaratkpi"/>
    <w:uiPriority w:val="99"/>
    <w:rsid w:val="00310C7E"/>
    <w:rPr>
      <w:rFonts w:ascii="Calibri" w:eastAsia="Calibri" w:hAnsi="Calibri" w:cs="Times New Roman"/>
      <w:sz w:val="22"/>
      <w:szCs w:val="22"/>
    </w:rPr>
  </w:style>
  <w:style w:type="paragraph" w:customStyle="1" w:styleId="Piel">
    <w:name w:val="Piel"/>
    <w:basedOn w:val="Parasts"/>
    <w:rsid w:val="00310C7E"/>
    <w:pPr>
      <w:suppressAutoHyphens/>
      <w:spacing w:after="0" w:line="240" w:lineRule="auto"/>
    </w:pPr>
    <w:rPr>
      <w:rFonts w:ascii="Times New Roman" w:eastAsia="Times New Roman" w:hAnsi="Times New Roman"/>
      <w:sz w:val="24"/>
      <w:szCs w:val="20"/>
      <w:lang w:val="lv-LV" w:eastAsia="ar-SA"/>
    </w:rPr>
  </w:style>
  <w:style w:type="character" w:styleId="Hipersaite">
    <w:name w:val="Hyperlink"/>
    <w:basedOn w:val="Noklusjumarindkopasfonts"/>
    <w:uiPriority w:val="99"/>
    <w:unhideWhenUsed/>
    <w:rsid w:val="00310C7E"/>
    <w:rPr>
      <w:color w:val="0000FF" w:themeColor="hyperlink"/>
      <w:u w:val="single"/>
    </w:rPr>
  </w:style>
  <w:style w:type="table" w:styleId="Gaisnojumsizclums3">
    <w:name w:val="Light Shading Accent 3"/>
    <w:basedOn w:val="Parastatabula"/>
    <w:uiPriority w:val="60"/>
    <w:rsid w:val="00310C7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onteksts">
    <w:name w:val="Balloon Text"/>
    <w:basedOn w:val="Parasts"/>
    <w:link w:val="BalontekstsRakstz"/>
    <w:uiPriority w:val="99"/>
    <w:semiHidden/>
    <w:unhideWhenUsed/>
    <w:rsid w:val="00310C7E"/>
    <w:pPr>
      <w:spacing w:after="0" w:line="240" w:lineRule="auto"/>
    </w:pPr>
    <w:rPr>
      <w:rFonts w:ascii="Lucida Grande CE" w:hAnsi="Lucida Grande CE" w:cs="Lucida Grande CE"/>
      <w:sz w:val="18"/>
      <w:szCs w:val="18"/>
    </w:rPr>
  </w:style>
  <w:style w:type="character" w:customStyle="1" w:styleId="BalontekstsRakstz">
    <w:name w:val="Balonteksts Rakstz."/>
    <w:basedOn w:val="Noklusjumarindkopasfonts"/>
    <w:link w:val="Balonteksts"/>
    <w:uiPriority w:val="99"/>
    <w:semiHidden/>
    <w:rsid w:val="00310C7E"/>
    <w:rPr>
      <w:rFonts w:ascii="Lucida Grande CE" w:eastAsia="Calibri" w:hAnsi="Lucida Grande CE" w:cs="Lucida Grande CE"/>
      <w:sz w:val="18"/>
      <w:szCs w:val="18"/>
    </w:rPr>
  </w:style>
  <w:style w:type="table" w:customStyle="1" w:styleId="LightShading1">
    <w:name w:val="Light Shading1"/>
    <w:basedOn w:val="Parastatabula"/>
    <w:uiPriority w:val="60"/>
    <w:rsid w:val="004C32E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Vresteksts">
    <w:name w:val="footnote text"/>
    <w:basedOn w:val="Parasts"/>
    <w:link w:val="VrestekstsRakstz"/>
    <w:uiPriority w:val="99"/>
    <w:unhideWhenUsed/>
    <w:rsid w:val="004C32E2"/>
    <w:pPr>
      <w:spacing w:after="0" w:line="240" w:lineRule="auto"/>
    </w:pPr>
    <w:rPr>
      <w:sz w:val="24"/>
      <w:szCs w:val="24"/>
    </w:rPr>
  </w:style>
  <w:style w:type="character" w:customStyle="1" w:styleId="VrestekstsRakstz">
    <w:name w:val="Vēres teksts Rakstz."/>
    <w:basedOn w:val="Noklusjumarindkopasfonts"/>
    <w:link w:val="Vresteksts"/>
    <w:uiPriority w:val="99"/>
    <w:rsid w:val="004C32E2"/>
    <w:rPr>
      <w:rFonts w:ascii="Calibri" w:eastAsia="Calibri" w:hAnsi="Calibri" w:cs="Times New Roman"/>
    </w:rPr>
  </w:style>
  <w:style w:type="character" w:styleId="Vresatsauce">
    <w:name w:val="footnote reference"/>
    <w:basedOn w:val="Noklusjumarindkopasfonts"/>
    <w:uiPriority w:val="99"/>
    <w:unhideWhenUsed/>
    <w:rsid w:val="004C32E2"/>
    <w:rPr>
      <w:vertAlign w:val="superscript"/>
    </w:rPr>
  </w:style>
  <w:style w:type="paragraph" w:styleId="Kjene">
    <w:name w:val="footer"/>
    <w:basedOn w:val="Parasts"/>
    <w:link w:val="KjeneRakstz"/>
    <w:uiPriority w:val="99"/>
    <w:unhideWhenUsed/>
    <w:rsid w:val="00D450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500D"/>
    <w:rPr>
      <w:rFonts w:ascii="Calibri" w:eastAsia="Calibri" w:hAnsi="Calibri" w:cs="Times New Roman"/>
      <w:sz w:val="22"/>
      <w:szCs w:val="22"/>
    </w:rPr>
  </w:style>
  <w:style w:type="character" w:styleId="Lappusesnumurs">
    <w:name w:val="page number"/>
    <w:basedOn w:val="Noklusjumarindkopasfonts"/>
    <w:uiPriority w:val="99"/>
    <w:semiHidden/>
    <w:unhideWhenUsed/>
    <w:rsid w:val="00D4500D"/>
  </w:style>
  <w:style w:type="character" w:customStyle="1" w:styleId="c2">
    <w:name w:val="c2"/>
    <w:basedOn w:val="Noklusjumarindkopasfonts"/>
    <w:rsid w:val="005C56A7"/>
  </w:style>
  <w:style w:type="paragraph" w:styleId="Pamatteksts">
    <w:name w:val="Body Text"/>
    <w:basedOn w:val="Parasts"/>
    <w:link w:val="PamattekstsRakstz"/>
    <w:rsid w:val="00E4584F"/>
    <w:pPr>
      <w:spacing w:after="0" w:line="240" w:lineRule="auto"/>
      <w:jc w:val="both"/>
    </w:pPr>
    <w:rPr>
      <w:rFonts w:ascii="Times New Roman" w:eastAsia="Times New Roman" w:hAnsi="Times New Roman"/>
      <w:sz w:val="24"/>
      <w:szCs w:val="24"/>
      <w:lang w:val="lv-LV"/>
    </w:rPr>
  </w:style>
  <w:style w:type="character" w:customStyle="1" w:styleId="PamattekstsRakstz">
    <w:name w:val="Pamatteksts Rakstz."/>
    <w:basedOn w:val="Noklusjumarindkopasfonts"/>
    <w:link w:val="Pamatteksts"/>
    <w:rsid w:val="00E4584F"/>
    <w:rPr>
      <w:rFonts w:ascii="Times New Roman" w:eastAsia="Times New Roman" w:hAnsi="Times New Roman" w:cs="Times New Roman"/>
      <w:lang w:val="lv-LV"/>
    </w:rPr>
  </w:style>
  <w:style w:type="character" w:styleId="Komentraatsauce">
    <w:name w:val="annotation reference"/>
    <w:basedOn w:val="Noklusjumarindkopasfonts"/>
    <w:uiPriority w:val="99"/>
    <w:semiHidden/>
    <w:unhideWhenUsed/>
    <w:rsid w:val="00A5623D"/>
    <w:rPr>
      <w:sz w:val="16"/>
      <w:szCs w:val="16"/>
    </w:rPr>
  </w:style>
  <w:style w:type="paragraph" w:styleId="Komentrateksts">
    <w:name w:val="annotation text"/>
    <w:basedOn w:val="Parasts"/>
    <w:link w:val="KomentratekstsRakstz"/>
    <w:uiPriority w:val="99"/>
    <w:semiHidden/>
    <w:unhideWhenUsed/>
    <w:rsid w:val="00A5623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5623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5623D"/>
    <w:rPr>
      <w:b/>
      <w:bCs/>
    </w:rPr>
  </w:style>
  <w:style w:type="character" w:customStyle="1" w:styleId="KomentratmaRakstz">
    <w:name w:val="Komentāra tēma Rakstz."/>
    <w:basedOn w:val="KomentratekstsRakstz"/>
    <w:link w:val="Komentratma"/>
    <w:uiPriority w:val="99"/>
    <w:semiHidden/>
    <w:rsid w:val="00A5623D"/>
    <w:rPr>
      <w:rFonts w:ascii="Calibri" w:eastAsia="Calibri" w:hAnsi="Calibri" w:cs="Times New Roman"/>
      <w:b/>
      <w:bCs/>
      <w:sz w:val="20"/>
      <w:szCs w:val="20"/>
    </w:rPr>
  </w:style>
  <w:style w:type="character" w:customStyle="1" w:styleId="st">
    <w:name w:val="st"/>
    <w:basedOn w:val="Noklusjumarindkopasfonts"/>
    <w:rsid w:val="004914C6"/>
  </w:style>
  <w:style w:type="character" w:styleId="Izclums">
    <w:name w:val="Emphasis"/>
    <w:basedOn w:val="Noklusjumarindkopasfonts"/>
    <w:uiPriority w:val="20"/>
    <w:qFormat/>
    <w:rsid w:val="004914C6"/>
    <w:rPr>
      <w:i/>
      <w:iCs/>
    </w:rPr>
  </w:style>
  <w:style w:type="paragraph" w:styleId="Galvene">
    <w:name w:val="header"/>
    <w:basedOn w:val="Parasts"/>
    <w:link w:val="GalveneRakstz"/>
    <w:uiPriority w:val="99"/>
    <w:unhideWhenUsed/>
    <w:rsid w:val="008B7E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7EA9"/>
    <w:rPr>
      <w:rFonts w:ascii="Calibri" w:eastAsia="Calibri" w:hAnsi="Calibri" w:cs="Times New Roman"/>
      <w:sz w:val="22"/>
      <w:szCs w:val="22"/>
    </w:rPr>
  </w:style>
  <w:style w:type="character" w:customStyle="1" w:styleId="ColorfulList-Accent1Char">
    <w:name w:val="Colorful List - Accent 1 Char"/>
    <w:aliases w:val="Strip Char,List Paragraph Char"/>
    <w:link w:val="Krsainssarakstsizclums1"/>
    <w:uiPriority w:val="34"/>
    <w:locked/>
    <w:rsid w:val="00A259C9"/>
    <w:rPr>
      <w:rFonts w:ascii="Times New Roman" w:eastAsia="Times New Roman" w:hAnsi="Times New Roman" w:cs="Times New Roman"/>
    </w:rPr>
  </w:style>
  <w:style w:type="table" w:styleId="Krsainssarakstsizclums1">
    <w:name w:val="Colorful List Accent 1"/>
    <w:basedOn w:val="Parastatabula"/>
    <w:link w:val="ColorfulList-Accent1Char"/>
    <w:uiPriority w:val="34"/>
    <w:rsid w:val="00A259C9"/>
    <w:rPr>
      <w:rFonts w:ascii="Times New Roman" w:eastAsia="Times New Roman" w:hAnsi="Times New Roman"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pple-converted-space">
    <w:name w:val="apple-converted-space"/>
    <w:basedOn w:val="Noklusjumarindkopasfonts"/>
    <w:rsid w:val="007B134B"/>
  </w:style>
  <w:style w:type="paragraph" w:styleId="Paraststmeklis">
    <w:name w:val="Normal (Web)"/>
    <w:basedOn w:val="Parasts"/>
    <w:uiPriority w:val="99"/>
    <w:unhideWhenUsed/>
    <w:rsid w:val="00401351"/>
    <w:pPr>
      <w:spacing w:before="100" w:beforeAutospacing="1" w:after="100" w:afterAutospacing="1" w:line="240" w:lineRule="auto"/>
    </w:pPr>
    <w:rPr>
      <w:rFonts w:ascii="Times New Roman" w:eastAsiaTheme="minorEastAsia" w:hAnsi="Times New Roman"/>
      <w:sz w:val="20"/>
      <w:szCs w:val="20"/>
    </w:rPr>
  </w:style>
  <w:style w:type="paragraph" w:styleId="Pamatteksts3">
    <w:name w:val="Body Text 3"/>
    <w:basedOn w:val="Parasts"/>
    <w:link w:val="Pamatteksts3Rakstz"/>
    <w:uiPriority w:val="99"/>
    <w:semiHidden/>
    <w:unhideWhenUsed/>
    <w:rsid w:val="00440D78"/>
    <w:pPr>
      <w:spacing w:after="120"/>
    </w:pPr>
    <w:rPr>
      <w:sz w:val="16"/>
      <w:szCs w:val="16"/>
    </w:rPr>
  </w:style>
  <w:style w:type="character" w:customStyle="1" w:styleId="Pamatteksts3Rakstz">
    <w:name w:val="Pamatteksts 3 Rakstz."/>
    <w:basedOn w:val="Noklusjumarindkopasfonts"/>
    <w:link w:val="Pamatteksts3"/>
    <w:uiPriority w:val="99"/>
    <w:semiHidden/>
    <w:rsid w:val="00440D78"/>
    <w:rPr>
      <w:rFonts w:ascii="Calibri" w:eastAsia="Calibri" w:hAnsi="Calibri" w:cs="Times New Roman"/>
      <w:sz w:val="16"/>
      <w:szCs w:val="16"/>
    </w:rPr>
  </w:style>
  <w:style w:type="paragraph" w:customStyle="1" w:styleId="p1">
    <w:name w:val="p1"/>
    <w:basedOn w:val="Parasts"/>
    <w:uiPriority w:val="99"/>
    <w:semiHidden/>
    <w:rsid w:val="006E3DE3"/>
    <w:pPr>
      <w:spacing w:before="100" w:beforeAutospacing="1" w:after="100" w:afterAutospacing="1" w:line="240" w:lineRule="auto"/>
    </w:pPr>
    <w:rPr>
      <w:rFonts w:eastAsiaTheme="minorEastAsia" w:cs="Calibri"/>
      <w:lang w:val="en-GB" w:eastAsia="en-GB"/>
    </w:rPr>
  </w:style>
  <w:style w:type="character" w:customStyle="1" w:styleId="SarakstarindkopaRakstz">
    <w:name w:val="Saraksta rindkopa Rakstz."/>
    <w:aliases w:val="Strip Rakstz."/>
    <w:link w:val="Sarakstarindkopa"/>
    <w:uiPriority w:val="34"/>
    <w:locked/>
    <w:rsid w:val="0045218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4272">
      <w:bodyDiv w:val="1"/>
      <w:marLeft w:val="0"/>
      <w:marRight w:val="0"/>
      <w:marTop w:val="0"/>
      <w:marBottom w:val="0"/>
      <w:divBdr>
        <w:top w:val="none" w:sz="0" w:space="0" w:color="auto"/>
        <w:left w:val="none" w:sz="0" w:space="0" w:color="auto"/>
        <w:bottom w:val="none" w:sz="0" w:space="0" w:color="auto"/>
        <w:right w:val="none" w:sz="0" w:space="0" w:color="auto"/>
      </w:divBdr>
    </w:div>
    <w:div w:id="252711646">
      <w:bodyDiv w:val="1"/>
      <w:marLeft w:val="0"/>
      <w:marRight w:val="0"/>
      <w:marTop w:val="0"/>
      <w:marBottom w:val="0"/>
      <w:divBdr>
        <w:top w:val="none" w:sz="0" w:space="0" w:color="auto"/>
        <w:left w:val="none" w:sz="0" w:space="0" w:color="auto"/>
        <w:bottom w:val="none" w:sz="0" w:space="0" w:color="auto"/>
        <w:right w:val="none" w:sz="0" w:space="0" w:color="auto"/>
      </w:divBdr>
      <w:divsChild>
        <w:div w:id="176504600">
          <w:marLeft w:val="0"/>
          <w:marRight w:val="0"/>
          <w:marTop w:val="0"/>
          <w:marBottom w:val="0"/>
          <w:divBdr>
            <w:top w:val="none" w:sz="0" w:space="0" w:color="auto"/>
            <w:left w:val="none" w:sz="0" w:space="0" w:color="auto"/>
            <w:bottom w:val="none" w:sz="0" w:space="0" w:color="auto"/>
            <w:right w:val="none" w:sz="0" w:space="0" w:color="auto"/>
          </w:divBdr>
          <w:divsChild>
            <w:div w:id="1100493067">
              <w:marLeft w:val="0"/>
              <w:marRight w:val="0"/>
              <w:marTop w:val="0"/>
              <w:marBottom w:val="0"/>
              <w:divBdr>
                <w:top w:val="none" w:sz="0" w:space="0" w:color="auto"/>
                <w:left w:val="none" w:sz="0" w:space="0" w:color="auto"/>
                <w:bottom w:val="none" w:sz="0" w:space="0" w:color="auto"/>
                <w:right w:val="none" w:sz="0" w:space="0" w:color="auto"/>
              </w:divBdr>
              <w:divsChild>
                <w:div w:id="467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439">
      <w:bodyDiv w:val="1"/>
      <w:marLeft w:val="0"/>
      <w:marRight w:val="0"/>
      <w:marTop w:val="0"/>
      <w:marBottom w:val="0"/>
      <w:divBdr>
        <w:top w:val="none" w:sz="0" w:space="0" w:color="auto"/>
        <w:left w:val="none" w:sz="0" w:space="0" w:color="auto"/>
        <w:bottom w:val="none" w:sz="0" w:space="0" w:color="auto"/>
        <w:right w:val="none" w:sz="0" w:space="0" w:color="auto"/>
      </w:divBdr>
    </w:div>
    <w:div w:id="275723625">
      <w:bodyDiv w:val="1"/>
      <w:marLeft w:val="0"/>
      <w:marRight w:val="0"/>
      <w:marTop w:val="0"/>
      <w:marBottom w:val="0"/>
      <w:divBdr>
        <w:top w:val="none" w:sz="0" w:space="0" w:color="auto"/>
        <w:left w:val="none" w:sz="0" w:space="0" w:color="auto"/>
        <w:bottom w:val="none" w:sz="0" w:space="0" w:color="auto"/>
        <w:right w:val="none" w:sz="0" w:space="0" w:color="auto"/>
      </w:divBdr>
    </w:div>
    <w:div w:id="357051847">
      <w:bodyDiv w:val="1"/>
      <w:marLeft w:val="0"/>
      <w:marRight w:val="0"/>
      <w:marTop w:val="0"/>
      <w:marBottom w:val="0"/>
      <w:divBdr>
        <w:top w:val="none" w:sz="0" w:space="0" w:color="auto"/>
        <w:left w:val="none" w:sz="0" w:space="0" w:color="auto"/>
        <w:bottom w:val="none" w:sz="0" w:space="0" w:color="auto"/>
        <w:right w:val="none" w:sz="0" w:space="0" w:color="auto"/>
      </w:divBdr>
    </w:div>
    <w:div w:id="400373413">
      <w:bodyDiv w:val="1"/>
      <w:marLeft w:val="0"/>
      <w:marRight w:val="0"/>
      <w:marTop w:val="0"/>
      <w:marBottom w:val="0"/>
      <w:divBdr>
        <w:top w:val="none" w:sz="0" w:space="0" w:color="auto"/>
        <w:left w:val="none" w:sz="0" w:space="0" w:color="auto"/>
        <w:bottom w:val="none" w:sz="0" w:space="0" w:color="auto"/>
        <w:right w:val="none" w:sz="0" w:space="0" w:color="auto"/>
      </w:divBdr>
    </w:div>
    <w:div w:id="796459612">
      <w:bodyDiv w:val="1"/>
      <w:marLeft w:val="0"/>
      <w:marRight w:val="0"/>
      <w:marTop w:val="0"/>
      <w:marBottom w:val="0"/>
      <w:divBdr>
        <w:top w:val="none" w:sz="0" w:space="0" w:color="auto"/>
        <w:left w:val="none" w:sz="0" w:space="0" w:color="auto"/>
        <w:bottom w:val="none" w:sz="0" w:space="0" w:color="auto"/>
        <w:right w:val="none" w:sz="0" w:space="0" w:color="auto"/>
      </w:divBdr>
    </w:div>
    <w:div w:id="952437392">
      <w:bodyDiv w:val="1"/>
      <w:marLeft w:val="0"/>
      <w:marRight w:val="0"/>
      <w:marTop w:val="0"/>
      <w:marBottom w:val="0"/>
      <w:divBdr>
        <w:top w:val="none" w:sz="0" w:space="0" w:color="auto"/>
        <w:left w:val="none" w:sz="0" w:space="0" w:color="auto"/>
        <w:bottom w:val="none" w:sz="0" w:space="0" w:color="auto"/>
        <w:right w:val="none" w:sz="0" w:space="0" w:color="auto"/>
      </w:divBdr>
      <w:divsChild>
        <w:div w:id="689450572">
          <w:marLeft w:val="0"/>
          <w:marRight w:val="0"/>
          <w:marTop w:val="0"/>
          <w:marBottom w:val="0"/>
          <w:divBdr>
            <w:top w:val="none" w:sz="0" w:space="0" w:color="auto"/>
            <w:left w:val="none" w:sz="0" w:space="0" w:color="auto"/>
            <w:bottom w:val="none" w:sz="0" w:space="0" w:color="auto"/>
            <w:right w:val="none" w:sz="0" w:space="0" w:color="auto"/>
          </w:divBdr>
          <w:divsChild>
            <w:div w:id="1082335005">
              <w:marLeft w:val="0"/>
              <w:marRight w:val="0"/>
              <w:marTop w:val="0"/>
              <w:marBottom w:val="0"/>
              <w:divBdr>
                <w:top w:val="none" w:sz="0" w:space="0" w:color="auto"/>
                <w:left w:val="none" w:sz="0" w:space="0" w:color="auto"/>
                <w:bottom w:val="none" w:sz="0" w:space="0" w:color="auto"/>
                <w:right w:val="none" w:sz="0" w:space="0" w:color="auto"/>
              </w:divBdr>
              <w:divsChild>
                <w:div w:id="12035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2010">
      <w:bodyDiv w:val="1"/>
      <w:marLeft w:val="0"/>
      <w:marRight w:val="0"/>
      <w:marTop w:val="0"/>
      <w:marBottom w:val="0"/>
      <w:divBdr>
        <w:top w:val="none" w:sz="0" w:space="0" w:color="auto"/>
        <w:left w:val="none" w:sz="0" w:space="0" w:color="auto"/>
        <w:bottom w:val="none" w:sz="0" w:space="0" w:color="auto"/>
        <w:right w:val="none" w:sz="0" w:space="0" w:color="auto"/>
      </w:divBdr>
    </w:div>
    <w:div w:id="1563756834">
      <w:bodyDiv w:val="1"/>
      <w:marLeft w:val="0"/>
      <w:marRight w:val="0"/>
      <w:marTop w:val="0"/>
      <w:marBottom w:val="0"/>
      <w:divBdr>
        <w:top w:val="none" w:sz="0" w:space="0" w:color="auto"/>
        <w:left w:val="none" w:sz="0" w:space="0" w:color="auto"/>
        <w:bottom w:val="none" w:sz="0" w:space="0" w:color="auto"/>
        <w:right w:val="none" w:sz="0" w:space="0" w:color="auto"/>
      </w:divBdr>
    </w:div>
    <w:div w:id="1692103767">
      <w:bodyDiv w:val="1"/>
      <w:marLeft w:val="0"/>
      <w:marRight w:val="0"/>
      <w:marTop w:val="0"/>
      <w:marBottom w:val="0"/>
      <w:divBdr>
        <w:top w:val="none" w:sz="0" w:space="0" w:color="auto"/>
        <w:left w:val="none" w:sz="0" w:space="0" w:color="auto"/>
        <w:bottom w:val="none" w:sz="0" w:space="0" w:color="auto"/>
        <w:right w:val="none" w:sz="0" w:space="0" w:color="auto"/>
      </w:divBdr>
    </w:div>
    <w:div w:id="1959095563">
      <w:bodyDiv w:val="1"/>
      <w:marLeft w:val="0"/>
      <w:marRight w:val="0"/>
      <w:marTop w:val="0"/>
      <w:marBottom w:val="0"/>
      <w:divBdr>
        <w:top w:val="none" w:sz="0" w:space="0" w:color="auto"/>
        <w:left w:val="none" w:sz="0" w:space="0" w:color="auto"/>
        <w:bottom w:val="none" w:sz="0" w:space="0" w:color="auto"/>
        <w:right w:val="none" w:sz="0" w:space="0" w:color="auto"/>
      </w:divBdr>
      <w:divsChild>
        <w:div w:id="548149993">
          <w:marLeft w:val="0"/>
          <w:marRight w:val="0"/>
          <w:marTop w:val="0"/>
          <w:marBottom w:val="0"/>
          <w:divBdr>
            <w:top w:val="none" w:sz="0" w:space="0" w:color="auto"/>
            <w:left w:val="none" w:sz="0" w:space="0" w:color="auto"/>
            <w:bottom w:val="none" w:sz="0" w:space="0" w:color="auto"/>
            <w:right w:val="none" w:sz="0" w:space="0" w:color="auto"/>
          </w:divBdr>
          <w:divsChild>
            <w:div w:id="1587029609">
              <w:marLeft w:val="0"/>
              <w:marRight w:val="0"/>
              <w:marTop w:val="0"/>
              <w:marBottom w:val="0"/>
              <w:divBdr>
                <w:top w:val="none" w:sz="0" w:space="0" w:color="auto"/>
                <w:left w:val="none" w:sz="0" w:space="0" w:color="auto"/>
                <w:bottom w:val="none" w:sz="0" w:space="0" w:color="auto"/>
                <w:right w:val="none" w:sz="0" w:space="0" w:color="auto"/>
              </w:divBdr>
              <w:divsChild>
                <w:div w:id="3766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EB74-5E30-4A44-8638-4972C8AF5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12503</Words>
  <Characters>7127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Zanda Airlines</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 Z</dc:creator>
  <cp:lastModifiedBy>Jurists KPR</cp:lastModifiedBy>
  <cp:revision>3</cp:revision>
  <cp:lastPrinted>2019-01-04T09:20:00Z</cp:lastPrinted>
  <dcterms:created xsi:type="dcterms:W3CDTF">2019-02-12T09:55:00Z</dcterms:created>
  <dcterms:modified xsi:type="dcterms:W3CDTF">2019-02-12T09:56:00Z</dcterms:modified>
</cp:coreProperties>
</file>