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23" w:rsidRPr="00B71D55" w:rsidRDefault="00EA7772" w:rsidP="002C1931">
      <w:pPr>
        <w:jc w:val="center"/>
        <w:rPr>
          <w:b/>
          <w:sz w:val="28"/>
          <w:szCs w:val="28"/>
        </w:rPr>
      </w:pPr>
      <w:bookmarkStart w:id="0" w:name="_GoBack"/>
      <w:bookmarkEnd w:id="0"/>
      <w:r w:rsidRPr="00B71D55">
        <w:rPr>
          <w:b/>
          <w:szCs w:val="24"/>
        </w:rPr>
        <w:t xml:space="preserve"> </w:t>
      </w:r>
      <w:r w:rsidR="004B0AFE" w:rsidRPr="00B71D55">
        <w:rPr>
          <w:b/>
          <w:sz w:val="28"/>
          <w:szCs w:val="28"/>
        </w:rPr>
        <w:t xml:space="preserve">Informatīvais ziņojums “Par </w:t>
      </w:r>
      <w:r w:rsidRPr="00B71D55">
        <w:rPr>
          <w:b/>
          <w:sz w:val="28"/>
          <w:szCs w:val="28"/>
        </w:rPr>
        <w:t xml:space="preserve"> </w:t>
      </w:r>
      <w:r w:rsidR="004B0AFE" w:rsidRPr="00B71D55">
        <w:rPr>
          <w:b/>
          <w:sz w:val="28"/>
          <w:szCs w:val="28"/>
        </w:rPr>
        <w:t>nepieciešamajiem pasākumiem k</w:t>
      </w:r>
      <w:r w:rsidR="002C1931" w:rsidRPr="00B71D55">
        <w:rPr>
          <w:b/>
          <w:sz w:val="28"/>
          <w:szCs w:val="28"/>
        </w:rPr>
        <w:t>valitāte</w:t>
      </w:r>
      <w:r w:rsidR="004B0AFE" w:rsidRPr="00B71D55">
        <w:rPr>
          <w:b/>
          <w:sz w:val="28"/>
          <w:szCs w:val="28"/>
        </w:rPr>
        <w:t>s nodrošināšanai</w:t>
      </w:r>
      <w:r w:rsidR="002C1931" w:rsidRPr="00B71D55">
        <w:rPr>
          <w:b/>
          <w:sz w:val="28"/>
          <w:szCs w:val="28"/>
        </w:rPr>
        <w:t xml:space="preserve"> visos izglītības līmeņos</w:t>
      </w:r>
      <w:r w:rsidR="004B0AFE" w:rsidRPr="00B71D55">
        <w:rPr>
          <w:b/>
          <w:sz w:val="28"/>
          <w:szCs w:val="28"/>
        </w:rPr>
        <w:t>”</w:t>
      </w:r>
    </w:p>
    <w:p w:rsidR="00EB4A4F" w:rsidRPr="00B71D55" w:rsidRDefault="00EB4A4F" w:rsidP="00275F17">
      <w:pPr>
        <w:jc w:val="both"/>
        <w:rPr>
          <w:b/>
          <w:szCs w:val="24"/>
        </w:rPr>
      </w:pPr>
    </w:p>
    <w:p w:rsidR="003F4DFF" w:rsidRPr="00B71D55" w:rsidRDefault="003F4DFF" w:rsidP="00275F17">
      <w:pPr>
        <w:jc w:val="both"/>
        <w:rPr>
          <w:b/>
          <w:szCs w:val="24"/>
        </w:rPr>
      </w:pPr>
    </w:p>
    <w:p w:rsidR="00EB4A4F" w:rsidRPr="00B71D55" w:rsidRDefault="008B6704" w:rsidP="00275F17">
      <w:pPr>
        <w:jc w:val="both"/>
        <w:rPr>
          <w:b/>
          <w:szCs w:val="24"/>
        </w:rPr>
      </w:pPr>
      <w:r w:rsidRPr="00B71D55">
        <w:rPr>
          <w:b/>
          <w:szCs w:val="24"/>
        </w:rPr>
        <w:t>Ievads</w:t>
      </w:r>
    </w:p>
    <w:p w:rsidR="004B0AFE" w:rsidRPr="00B71D55" w:rsidRDefault="004B0AFE" w:rsidP="004B0AFE">
      <w:pPr>
        <w:ind w:firstLine="360"/>
        <w:jc w:val="both"/>
        <w:rPr>
          <w:szCs w:val="24"/>
        </w:rPr>
      </w:pPr>
      <w:r w:rsidRPr="00B71D55">
        <w:rPr>
          <w:szCs w:val="24"/>
        </w:rPr>
        <w:t>Informatīvais ziņojums ir sagatavots, pamatojoties uz deklarācijā par Artura Krišjāņa Kariņa vadītā Ministru kabineta iecerēto darbību</w:t>
      </w:r>
      <w:r w:rsidR="003F4DFF" w:rsidRPr="00B71D55">
        <w:rPr>
          <w:szCs w:val="24"/>
        </w:rPr>
        <w:t xml:space="preserve"> (turpmāk – Deklarācija) </w:t>
      </w:r>
      <w:r w:rsidRPr="00B71D55">
        <w:rPr>
          <w:szCs w:val="24"/>
        </w:rPr>
        <w:t>noteikto valdības darba prioritāti</w:t>
      </w:r>
      <w:r w:rsidR="003F4DFF" w:rsidRPr="00B71D55">
        <w:rPr>
          <w:szCs w:val="24"/>
        </w:rPr>
        <w:t xml:space="preserve"> </w:t>
      </w:r>
      <w:r w:rsidR="0096311C">
        <w:rPr>
          <w:szCs w:val="24"/>
        </w:rPr>
        <w:t>–</w:t>
      </w:r>
      <w:r w:rsidR="003F4DFF" w:rsidRPr="00B71D55">
        <w:rPr>
          <w:szCs w:val="24"/>
        </w:rPr>
        <w:t xml:space="preserve"> izglītības kvalitāte, pieejamība un konkurētspēja. Deklarācijas sadaļas “Nākotnes tautsaimniecība” mērķis ir radīt apstākļus, lai tautsaimniecība tu</w:t>
      </w:r>
      <w:r w:rsidR="0096311C">
        <w:rPr>
          <w:szCs w:val="24"/>
        </w:rPr>
        <w:t>r</w:t>
      </w:r>
      <w:r w:rsidR="003F4DFF" w:rsidRPr="00B71D55">
        <w:rPr>
          <w:szCs w:val="24"/>
        </w:rPr>
        <w:t xml:space="preserve">pinātu pāreju uz inovatīvu, augstas pievienotās vērtības preču un pakalpojumu eksportu, ieguldot </w:t>
      </w:r>
      <w:proofErr w:type="spellStart"/>
      <w:r w:rsidR="003F4DFF" w:rsidRPr="00B71D55">
        <w:rPr>
          <w:szCs w:val="24"/>
        </w:rPr>
        <w:t>cilvēkkapitālā</w:t>
      </w:r>
      <w:proofErr w:type="spellEnd"/>
      <w:r w:rsidR="003F4DFF" w:rsidRPr="00B71D55">
        <w:rPr>
          <w:szCs w:val="24"/>
        </w:rPr>
        <w:t>, kāpinot produktivitāti, palielinot investīciju apjomu un valsts konkurētspēju pasaules tirgū, savukārt deklarācijas sadaļā “Latvijas cilvēki” ietverts mērķis izglītības sistēmai radīt apstākļus, lai ikkatrs var sasniegt savu potenciālu.</w:t>
      </w:r>
    </w:p>
    <w:p w:rsidR="003F4DFF" w:rsidRPr="00B71D55" w:rsidRDefault="003F4DFF" w:rsidP="004B0AFE">
      <w:pPr>
        <w:ind w:firstLine="360"/>
        <w:jc w:val="both"/>
        <w:rPr>
          <w:szCs w:val="24"/>
        </w:rPr>
      </w:pPr>
    </w:p>
    <w:p w:rsidR="008B6704" w:rsidRPr="00B71D55" w:rsidRDefault="002C1931" w:rsidP="00275F17">
      <w:pPr>
        <w:ind w:firstLine="360"/>
        <w:jc w:val="both"/>
        <w:rPr>
          <w:szCs w:val="24"/>
        </w:rPr>
      </w:pPr>
      <w:r w:rsidRPr="00B71D55">
        <w:rPr>
          <w:szCs w:val="24"/>
        </w:rPr>
        <w:t>Izglītības nozarē pēdējo</w:t>
      </w:r>
      <w:r w:rsidR="008B6704" w:rsidRPr="00B71D55">
        <w:rPr>
          <w:szCs w:val="24"/>
        </w:rPr>
        <w:t xml:space="preserve"> gadu laikā ir uzsāktas būtiskas reformas, kas paredz visu izglītības līmeņu sakārtošanu, </w:t>
      </w:r>
      <w:r w:rsidR="005B1493" w:rsidRPr="00B71D55">
        <w:rPr>
          <w:szCs w:val="24"/>
        </w:rPr>
        <w:t>mazinot</w:t>
      </w:r>
      <w:r w:rsidR="008B6704" w:rsidRPr="00B71D55">
        <w:rPr>
          <w:szCs w:val="24"/>
        </w:rPr>
        <w:t xml:space="preserve"> sistē</w:t>
      </w:r>
      <w:r w:rsidR="00275F17" w:rsidRPr="00B71D55">
        <w:rPr>
          <w:szCs w:val="24"/>
        </w:rPr>
        <w:t xml:space="preserve">mas sadrumstalotību, </w:t>
      </w:r>
      <w:r w:rsidR="005B1493" w:rsidRPr="00B71D55">
        <w:rPr>
          <w:szCs w:val="24"/>
        </w:rPr>
        <w:t xml:space="preserve">koncentrējot iestāžu pārvaldību </w:t>
      </w:r>
      <w:r w:rsidR="00275F17" w:rsidRPr="00B71D55">
        <w:rPr>
          <w:szCs w:val="24"/>
        </w:rPr>
        <w:t>atsevišķ</w:t>
      </w:r>
      <w:r w:rsidR="005B1493" w:rsidRPr="00B71D55">
        <w:rPr>
          <w:szCs w:val="24"/>
        </w:rPr>
        <w:t>o</w:t>
      </w:r>
      <w:r w:rsidR="00275F17" w:rsidRPr="00B71D55">
        <w:rPr>
          <w:szCs w:val="24"/>
        </w:rPr>
        <w:t xml:space="preserve">s izglītības </w:t>
      </w:r>
      <w:r w:rsidR="000A1764" w:rsidRPr="00B71D55">
        <w:rPr>
          <w:szCs w:val="24"/>
        </w:rPr>
        <w:t>veidos</w:t>
      </w:r>
      <w:r w:rsidR="00BA1F81" w:rsidRPr="00B71D55">
        <w:rPr>
          <w:szCs w:val="24"/>
        </w:rPr>
        <w:t>,</w:t>
      </w:r>
      <w:r w:rsidR="005B1493" w:rsidRPr="00B71D55">
        <w:rPr>
          <w:szCs w:val="24"/>
        </w:rPr>
        <w:t xml:space="preserve"> </w:t>
      </w:r>
      <w:r w:rsidR="000A1764" w:rsidRPr="00B71D55">
        <w:rPr>
          <w:szCs w:val="24"/>
        </w:rPr>
        <w:t>stiprinot ārējo novērtēšanu,</w:t>
      </w:r>
      <w:r w:rsidR="00275F17" w:rsidRPr="00B71D55">
        <w:rPr>
          <w:szCs w:val="24"/>
        </w:rPr>
        <w:t xml:space="preserve"> palielinot izglītības iestādes autonomiju (reformas “Skola 2030” viens no uzdevumiem) un sadarbību ar pašvaldīb</w:t>
      </w:r>
      <w:r w:rsidR="000A1764" w:rsidRPr="00B71D55">
        <w:rPr>
          <w:szCs w:val="24"/>
        </w:rPr>
        <w:t>ām</w:t>
      </w:r>
      <w:r w:rsidR="00275F17" w:rsidRPr="00B71D55">
        <w:rPr>
          <w:szCs w:val="24"/>
        </w:rPr>
        <w:t>, uzņēmējiem, zinātnisko un augstākās izglītības iestāžu savstarpējo sadarbību kā nacionālajā, tā starptautiskajā līmenī.</w:t>
      </w:r>
    </w:p>
    <w:p w:rsidR="00EB4A4F" w:rsidRPr="00B71D55" w:rsidRDefault="00EB4A4F" w:rsidP="00275F17">
      <w:pPr>
        <w:ind w:firstLine="360"/>
        <w:jc w:val="both"/>
        <w:rPr>
          <w:szCs w:val="24"/>
        </w:rPr>
      </w:pPr>
      <w:r w:rsidRPr="00B71D55">
        <w:rPr>
          <w:szCs w:val="24"/>
        </w:rPr>
        <w:t>Domājot par Izglītības un zinātnes ministrijas (turpmāk – IZM) prioritārajiem darbības virzieniem</w:t>
      </w:r>
      <w:r w:rsidR="0096311C">
        <w:rPr>
          <w:szCs w:val="24"/>
        </w:rPr>
        <w:t>,</w:t>
      </w:r>
      <w:r w:rsidR="003F4DFF" w:rsidRPr="00B71D55">
        <w:rPr>
          <w:szCs w:val="24"/>
        </w:rPr>
        <w:t xml:space="preserve"> D</w:t>
      </w:r>
      <w:r w:rsidR="008B6704" w:rsidRPr="00B71D55">
        <w:rPr>
          <w:szCs w:val="24"/>
        </w:rPr>
        <w:t>eklarācijā īpaši akcentējami ir trīs</w:t>
      </w:r>
      <w:r w:rsidR="002C1931" w:rsidRPr="00B71D55">
        <w:rPr>
          <w:szCs w:val="24"/>
        </w:rPr>
        <w:t xml:space="preserve"> no tiem</w:t>
      </w:r>
      <w:r w:rsidRPr="00B71D55">
        <w:rPr>
          <w:szCs w:val="24"/>
        </w:rPr>
        <w:t>:</w:t>
      </w:r>
    </w:p>
    <w:p w:rsidR="00323623" w:rsidRPr="00B71D55" w:rsidRDefault="00323623" w:rsidP="00275F17">
      <w:pPr>
        <w:pStyle w:val="Sarakstarindkopa"/>
        <w:numPr>
          <w:ilvl w:val="0"/>
          <w:numId w:val="1"/>
        </w:numPr>
        <w:jc w:val="both"/>
        <w:rPr>
          <w:szCs w:val="24"/>
        </w:rPr>
      </w:pPr>
      <w:r w:rsidRPr="00B71D55">
        <w:rPr>
          <w:szCs w:val="24"/>
        </w:rPr>
        <w:t xml:space="preserve">izglītības kvalitāte, pieejamība un konkurētspēja; </w:t>
      </w:r>
    </w:p>
    <w:p w:rsidR="00323623" w:rsidRPr="00B71D55" w:rsidRDefault="00323623" w:rsidP="00275F17">
      <w:pPr>
        <w:pStyle w:val="Sarakstarindkopa"/>
        <w:numPr>
          <w:ilvl w:val="0"/>
          <w:numId w:val="1"/>
        </w:numPr>
        <w:jc w:val="both"/>
        <w:rPr>
          <w:szCs w:val="24"/>
        </w:rPr>
      </w:pPr>
      <w:r w:rsidRPr="00B71D55">
        <w:rPr>
          <w:szCs w:val="24"/>
        </w:rPr>
        <w:t xml:space="preserve">zinātnes un pētniecības rezultāta </w:t>
      </w:r>
      <w:proofErr w:type="spellStart"/>
      <w:r w:rsidRPr="00B71D55">
        <w:rPr>
          <w:szCs w:val="24"/>
        </w:rPr>
        <w:t>komercializācija</w:t>
      </w:r>
      <w:proofErr w:type="spellEnd"/>
      <w:r w:rsidRPr="00B71D55">
        <w:rPr>
          <w:szCs w:val="24"/>
        </w:rPr>
        <w:t xml:space="preserve"> un </w:t>
      </w:r>
      <w:proofErr w:type="spellStart"/>
      <w:r w:rsidRPr="00B71D55">
        <w:rPr>
          <w:szCs w:val="24"/>
        </w:rPr>
        <w:t>pārnese</w:t>
      </w:r>
      <w:proofErr w:type="spellEnd"/>
      <w:r w:rsidRPr="00B71D55">
        <w:rPr>
          <w:szCs w:val="24"/>
        </w:rPr>
        <w:t xml:space="preserve"> tautsaimniecības jomu attīstībā;</w:t>
      </w:r>
    </w:p>
    <w:p w:rsidR="00EB4A4F" w:rsidRPr="00B71D55" w:rsidRDefault="008B6704" w:rsidP="00275F17">
      <w:pPr>
        <w:pStyle w:val="Sarakstarindkopa"/>
        <w:numPr>
          <w:ilvl w:val="0"/>
          <w:numId w:val="1"/>
        </w:numPr>
        <w:jc w:val="both"/>
        <w:rPr>
          <w:szCs w:val="24"/>
        </w:rPr>
      </w:pPr>
      <w:r w:rsidRPr="00B71D55">
        <w:rPr>
          <w:szCs w:val="24"/>
        </w:rPr>
        <w:t>sporta nozares pārvaldības un finansēšanas modeļa pilnveidošana</w:t>
      </w:r>
      <w:r w:rsidR="00323623" w:rsidRPr="00B71D55">
        <w:rPr>
          <w:szCs w:val="24"/>
        </w:rPr>
        <w:t>.</w:t>
      </w:r>
    </w:p>
    <w:p w:rsidR="000A1764" w:rsidRPr="00B71D55" w:rsidRDefault="000A1764" w:rsidP="000A1764">
      <w:pPr>
        <w:pStyle w:val="Sarakstarindkopa"/>
        <w:jc w:val="both"/>
        <w:rPr>
          <w:szCs w:val="24"/>
        </w:rPr>
      </w:pPr>
    </w:p>
    <w:p w:rsidR="00385750" w:rsidRPr="00B71D55" w:rsidRDefault="00D45111" w:rsidP="000A1764">
      <w:pPr>
        <w:ind w:firstLine="284"/>
        <w:jc w:val="both"/>
        <w:rPr>
          <w:szCs w:val="24"/>
        </w:rPr>
      </w:pPr>
      <w:r w:rsidRPr="00B71D55">
        <w:rPr>
          <w:szCs w:val="24"/>
        </w:rPr>
        <w:t>P</w:t>
      </w:r>
      <w:r w:rsidR="00C85DE9" w:rsidRPr="00B71D55">
        <w:rPr>
          <w:szCs w:val="24"/>
        </w:rPr>
        <w:t>lašāk ir</w:t>
      </w:r>
      <w:r w:rsidR="004B6210" w:rsidRPr="00B71D55">
        <w:rPr>
          <w:szCs w:val="24"/>
        </w:rPr>
        <w:t xml:space="preserve"> izvērsts tieši pirmais Deklarācijas un rīcības plāna virziens, kas lielā mērā ir atkarīgs arī no sekmīgas administratīvi teritoriālās reformas īstenošanas.</w:t>
      </w:r>
      <w:r w:rsidR="00385750" w:rsidRPr="00B71D55">
        <w:rPr>
          <w:szCs w:val="24"/>
        </w:rPr>
        <w:t xml:space="preserve"> </w:t>
      </w:r>
    </w:p>
    <w:p w:rsidR="004B6210" w:rsidRPr="00B71D55" w:rsidRDefault="004B6210" w:rsidP="004B6210">
      <w:pPr>
        <w:ind w:left="360" w:firstLine="360"/>
        <w:jc w:val="both"/>
        <w:rPr>
          <w:szCs w:val="24"/>
        </w:rPr>
      </w:pPr>
    </w:p>
    <w:p w:rsidR="003F4DFF" w:rsidRPr="00B71D55" w:rsidRDefault="003F4DFF" w:rsidP="004B6210">
      <w:pPr>
        <w:ind w:left="360" w:firstLine="360"/>
        <w:jc w:val="both"/>
        <w:rPr>
          <w:szCs w:val="24"/>
        </w:rPr>
      </w:pPr>
    </w:p>
    <w:p w:rsidR="00D45111" w:rsidRPr="00B71D55" w:rsidRDefault="000A1764" w:rsidP="00D45111">
      <w:pPr>
        <w:jc w:val="both"/>
        <w:rPr>
          <w:b/>
          <w:szCs w:val="24"/>
        </w:rPr>
      </w:pPr>
      <w:r w:rsidRPr="00B71D55">
        <w:rPr>
          <w:b/>
          <w:szCs w:val="24"/>
        </w:rPr>
        <w:t>I.</w:t>
      </w:r>
      <w:r w:rsidR="0096311C">
        <w:rPr>
          <w:b/>
          <w:szCs w:val="24"/>
        </w:rPr>
        <w:t> </w:t>
      </w:r>
      <w:r w:rsidR="00642168" w:rsidRPr="00B71D55">
        <w:rPr>
          <w:b/>
          <w:szCs w:val="24"/>
        </w:rPr>
        <w:t>Iesāktās reformas</w:t>
      </w:r>
    </w:p>
    <w:p w:rsidR="005B1493" w:rsidRPr="00B71D55" w:rsidRDefault="005B1493" w:rsidP="000A1764">
      <w:pPr>
        <w:ind w:firstLine="284"/>
        <w:jc w:val="both"/>
        <w:rPr>
          <w:szCs w:val="24"/>
        </w:rPr>
      </w:pPr>
      <w:r w:rsidRPr="00B71D55">
        <w:rPr>
          <w:szCs w:val="24"/>
        </w:rPr>
        <w:t>Saeimā apstiprinātās Izglītība</w:t>
      </w:r>
      <w:r w:rsidR="0096311C">
        <w:rPr>
          <w:szCs w:val="24"/>
        </w:rPr>
        <w:t xml:space="preserve">s un attīstības pamatnostādnes </w:t>
      </w:r>
      <w:r w:rsidRPr="00B71D55">
        <w:rPr>
          <w:szCs w:val="24"/>
        </w:rPr>
        <w:t>2014.</w:t>
      </w:r>
      <w:r w:rsidR="0096311C">
        <w:rPr>
          <w:szCs w:val="24"/>
        </w:rPr>
        <w:t>–</w:t>
      </w:r>
      <w:r w:rsidRPr="00B71D55">
        <w:rPr>
          <w:szCs w:val="24"/>
        </w:rPr>
        <w:t>2020.</w:t>
      </w:r>
      <w:r w:rsidR="0096311C">
        <w:rPr>
          <w:szCs w:val="24"/>
        </w:rPr>
        <w:t> </w:t>
      </w:r>
      <w:r w:rsidRPr="00B71D55">
        <w:rPr>
          <w:szCs w:val="24"/>
        </w:rPr>
        <w:t>gadam (2014.</w:t>
      </w:r>
      <w:r w:rsidR="0096311C">
        <w:rPr>
          <w:szCs w:val="24"/>
        </w:rPr>
        <w:t> </w:t>
      </w:r>
      <w:r w:rsidRPr="00B71D55">
        <w:rPr>
          <w:szCs w:val="24"/>
        </w:rPr>
        <w:t>gada 22.</w:t>
      </w:r>
      <w:r w:rsidR="0096311C">
        <w:rPr>
          <w:szCs w:val="24"/>
        </w:rPr>
        <w:t> </w:t>
      </w:r>
      <w:r w:rsidRPr="00B71D55">
        <w:rPr>
          <w:szCs w:val="24"/>
        </w:rPr>
        <w:t xml:space="preserve">maijs) definē izglītības pamatprincipus: </w:t>
      </w:r>
    </w:p>
    <w:p w:rsidR="005B1493" w:rsidRPr="00B71D55" w:rsidRDefault="005B1493" w:rsidP="005B1493">
      <w:pPr>
        <w:pStyle w:val="Sarakstarindkopa"/>
        <w:numPr>
          <w:ilvl w:val="0"/>
          <w:numId w:val="2"/>
        </w:numPr>
        <w:jc w:val="both"/>
        <w:rPr>
          <w:szCs w:val="24"/>
        </w:rPr>
      </w:pPr>
      <w:proofErr w:type="spellStart"/>
      <w:r w:rsidRPr="00B71D55">
        <w:rPr>
          <w:szCs w:val="24"/>
        </w:rPr>
        <w:t>cilvēkorientēta</w:t>
      </w:r>
      <w:proofErr w:type="spellEnd"/>
      <w:r w:rsidRPr="00B71D55">
        <w:rPr>
          <w:szCs w:val="24"/>
        </w:rPr>
        <w:t xml:space="preserve"> izglītība,</w:t>
      </w:r>
    </w:p>
    <w:p w:rsidR="005B1493" w:rsidRPr="00B71D55" w:rsidRDefault="005B1493" w:rsidP="005B1493">
      <w:pPr>
        <w:pStyle w:val="Sarakstarindkopa"/>
        <w:numPr>
          <w:ilvl w:val="0"/>
          <w:numId w:val="2"/>
        </w:numPr>
        <w:jc w:val="both"/>
        <w:rPr>
          <w:szCs w:val="24"/>
        </w:rPr>
      </w:pPr>
      <w:r w:rsidRPr="00B71D55">
        <w:rPr>
          <w:szCs w:val="24"/>
        </w:rPr>
        <w:t xml:space="preserve">izglītība ilgtspējīgai attīstībai, </w:t>
      </w:r>
    </w:p>
    <w:p w:rsidR="005B1493" w:rsidRPr="00B71D55" w:rsidRDefault="005B1493" w:rsidP="005B1493">
      <w:pPr>
        <w:pStyle w:val="Sarakstarindkopa"/>
        <w:numPr>
          <w:ilvl w:val="0"/>
          <w:numId w:val="2"/>
        </w:numPr>
        <w:jc w:val="both"/>
        <w:rPr>
          <w:szCs w:val="24"/>
        </w:rPr>
      </w:pPr>
      <w:r w:rsidRPr="00B71D55">
        <w:rPr>
          <w:szCs w:val="24"/>
        </w:rPr>
        <w:t>uz zināšanām balstītas sabiedrības veicinošā izglītība</w:t>
      </w:r>
      <w:r w:rsidR="0096311C">
        <w:rPr>
          <w:szCs w:val="24"/>
        </w:rPr>
        <w:t>,</w:t>
      </w:r>
      <w:r w:rsidRPr="00B71D55">
        <w:rPr>
          <w:szCs w:val="24"/>
        </w:rPr>
        <w:t xml:space="preserve"> </w:t>
      </w:r>
    </w:p>
    <w:p w:rsidR="005B1493" w:rsidRPr="00B71D55" w:rsidRDefault="005B1493" w:rsidP="005B1493">
      <w:pPr>
        <w:jc w:val="both"/>
        <w:rPr>
          <w:szCs w:val="24"/>
        </w:rPr>
      </w:pPr>
      <w:r w:rsidRPr="00B71D55">
        <w:rPr>
          <w:szCs w:val="24"/>
        </w:rPr>
        <w:t xml:space="preserve">un </w:t>
      </w:r>
      <w:proofErr w:type="spellStart"/>
      <w:r w:rsidRPr="00B71D55">
        <w:rPr>
          <w:szCs w:val="24"/>
        </w:rPr>
        <w:t>virsmērķi</w:t>
      </w:r>
      <w:proofErr w:type="spellEnd"/>
      <w:r w:rsidRPr="00B71D55">
        <w:rPr>
          <w:szCs w:val="24"/>
        </w:rPr>
        <w:t xml:space="preserve">: </w:t>
      </w:r>
      <w:r w:rsidRPr="00B71D55">
        <w:rPr>
          <w:i/>
          <w:szCs w:val="24"/>
        </w:rPr>
        <w:t>kvalitatīva un iekļaujoša izglītība personības attīstībai, cilvēku labklājībai un ilgtspējīgai valsts izaugsmei</w:t>
      </w:r>
      <w:r w:rsidRPr="00B71D55">
        <w:rPr>
          <w:szCs w:val="24"/>
        </w:rPr>
        <w:t xml:space="preserve">, </w:t>
      </w:r>
      <w:r w:rsidR="000A1764" w:rsidRPr="00B71D55">
        <w:rPr>
          <w:szCs w:val="24"/>
        </w:rPr>
        <w:t>kā arī n</w:t>
      </w:r>
      <w:r w:rsidRPr="00B71D55">
        <w:rPr>
          <w:szCs w:val="24"/>
        </w:rPr>
        <w:t>osak</w:t>
      </w:r>
      <w:r w:rsidR="000A1764" w:rsidRPr="00B71D55">
        <w:rPr>
          <w:szCs w:val="24"/>
        </w:rPr>
        <w:t>a</w:t>
      </w:r>
      <w:r w:rsidRPr="00B71D55">
        <w:rPr>
          <w:szCs w:val="24"/>
        </w:rPr>
        <w:t xml:space="preserve"> trīs </w:t>
      </w:r>
      <w:proofErr w:type="spellStart"/>
      <w:r w:rsidRPr="00B71D55">
        <w:rPr>
          <w:szCs w:val="24"/>
        </w:rPr>
        <w:t>apakšmērķus</w:t>
      </w:r>
      <w:proofErr w:type="spellEnd"/>
      <w:r w:rsidRPr="00B71D55">
        <w:rPr>
          <w:szCs w:val="24"/>
        </w:rPr>
        <w:t>:</w:t>
      </w:r>
    </w:p>
    <w:p w:rsidR="005B1493" w:rsidRPr="00B71D55" w:rsidRDefault="005B1493" w:rsidP="000A1764">
      <w:pPr>
        <w:pStyle w:val="Sarakstarindkopa"/>
        <w:numPr>
          <w:ilvl w:val="0"/>
          <w:numId w:val="11"/>
        </w:numPr>
        <w:jc w:val="both"/>
        <w:rPr>
          <w:szCs w:val="24"/>
        </w:rPr>
      </w:pPr>
      <w:r w:rsidRPr="00B71D55">
        <w:rPr>
          <w:szCs w:val="24"/>
        </w:rPr>
        <w:t>Izglītības vide: paaugstināt izglītības vides kvalitāti, veicot satura pilnveidi un attīstot atbilstošu infrastruktūru</w:t>
      </w:r>
      <w:r w:rsidR="000A1764" w:rsidRPr="00B71D55">
        <w:rPr>
          <w:szCs w:val="24"/>
        </w:rPr>
        <w:t>;</w:t>
      </w:r>
    </w:p>
    <w:p w:rsidR="005B1493" w:rsidRPr="00B71D55" w:rsidRDefault="005B1493" w:rsidP="000A1764">
      <w:pPr>
        <w:pStyle w:val="Sarakstarindkopa"/>
        <w:numPr>
          <w:ilvl w:val="0"/>
          <w:numId w:val="11"/>
        </w:numPr>
        <w:jc w:val="both"/>
        <w:rPr>
          <w:szCs w:val="24"/>
        </w:rPr>
      </w:pPr>
      <w:r w:rsidRPr="00B71D55">
        <w:rPr>
          <w:szCs w:val="24"/>
        </w:rPr>
        <w:t xml:space="preserve">Indivīdu prasmes: veicināt </w:t>
      </w:r>
      <w:proofErr w:type="spellStart"/>
      <w:r w:rsidRPr="00B71D55">
        <w:rPr>
          <w:szCs w:val="24"/>
        </w:rPr>
        <w:t>vērtībizglītībā</w:t>
      </w:r>
      <w:proofErr w:type="spellEnd"/>
      <w:r w:rsidRPr="00B71D55">
        <w:rPr>
          <w:szCs w:val="24"/>
        </w:rPr>
        <w:t xml:space="preserve"> balstītu indivīda profesionālo un sociālo prasmju attīstību dzīvei un konkurētspējai darba vidē</w:t>
      </w:r>
      <w:r w:rsidR="000A1764" w:rsidRPr="00B71D55">
        <w:rPr>
          <w:szCs w:val="24"/>
        </w:rPr>
        <w:t>;</w:t>
      </w:r>
    </w:p>
    <w:p w:rsidR="005B1493" w:rsidRPr="00B71D55" w:rsidRDefault="005B1493" w:rsidP="000A1764">
      <w:pPr>
        <w:pStyle w:val="Sarakstarindkopa"/>
        <w:numPr>
          <w:ilvl w:val="0"/>
          <w:numId w:val="11"/>
        </w:numPr>
        <w:jc w:val="both"/>
        <w:rPr>
          <w:szCs w:val="24"/>
        </w:rPr>
      </w:pPr>
      <w:r w:rsidRPr="00B71D55">
        <w:rPr>
          <w:szCs w:val="24"/>
        </w:rPr>
        <w:t>Efektīva pārvaldība: uzlabot resursu pārvaldības efektivitāti, attīstot izglītības iestāžu institucionālo izcilību</w:t>
      </w:r>
      <w:r w:rsidR="000A1764" w:rsidRPr="00B71D55">
        <w:rPr>
          <w:szCs w:val="24"/>
        </w:rPr>
        <w:t>.</w:t>
      </w:r>
    </w:p>
    <w:p w:rsidR="00D45111" w:rsidRPr="00B71D55" w:rsidRDefault="00D45111" w:rsidP="004B6210">
      <w:pPr>
        <w:ind w:left="360" w:firstLine="360"/>
        <w:jc w:val="both"/>
        <w:rPr>
          <w:szCs w:val="24"/>
        </w:rPr>
      </w:pPr>
    </w:p>
    <w:p w:rsidR="00642168" w:rsidRPr="00B71D55" w:rsidRDefault="004B6210" w:rsidP="00BA1F81">
      <w:pPr>
        <w:ind w:firstLine="360"/>
        <w:jc w:val="both"/>
        <w:rPr>
          <w:szCs w:val="24"/>
        </w:rPr>
      </w:pPr>
      <w:r w:rsidRPr="00B71D55">
        <w:rPr>
          <w:szCs w:val="24"/>
        </w:rPr>
        <w:lastRenderedPageBreak/>
        <w:t>2016. gadā ir uzsākts projekts “</w:t>
      </w:r>
      <w:r w:rsidR="00F7303B" w:rsidRPr="00B71D55">
        <w:rPr>
          <w:szCs w:val="24"/>
        </w:rPr>
        <w:t>Kompetenču pieeja mācību saturā</w:t>
      </w:r>
      <w:r w:rsidRPr="00B71D55">
        <w:rPr>
          <w:szCs w:val="24"/>
        </w:rPr>
        <w:t>”</w:t>
      </w:r>
      <w:r w:rsidR="00F7303B" w:rsidRPr="00B71D55">
        <w:rPr>
          <w:szCs w:val="24"/>
        </w:rPr>
        <w:t> – “Skola 2030”</w:t>
      </w:r>
      <w:r w:rsidR="000A1764" w:rsidRPr="00B71D55">
        <w:rPr>
          <w:szCs w:val="24"/>
        </w:rPr>
        <w:t xml:space="preserve"> ar pamatmērķi</w:t>
      </w:r>
      <w:r w:rsidR="00A85656">
        <w:rPr>
          <w:szCs w:val="24"/>
        </w:rPr>
        <w:t xml:space="preserve"> – jauna</w:t>
      </w:r>
      <w:r w:rsidRPr="00B71D55">
        <w:rPr>
          <w:szCs w:val="24"/>
        </w:rPr>
        <w:t xml:space="preserve"> </w:t>
      </w:r>
      <w:r w:rsidR="00642168" w:rsidRPr="00B71D55">
        <w:rPr>
          <w:szCs w:val="24"/>
        </w:rPr>
        <w:t xml:space="preserve">izglītības koncepta, </w:t>
      </w:r>
      <w:r w:rsidRPr="00B71D55">
        <w:rPr>
          <w:szCs w:val="24"/>
        </w:rPr>
        <w:t>standarta, programmu, mācīšanās pieejas</w:t>
      </w:r>
      <w:r w:rsidR="00F7303B" w:rsidRPr="00B71D55">
        <w:rPr>
          <w:szCs w:val="24"/>
        </w:rPr>
        <w:t>, mācību darba organizācijas, noslēgum</w:t>
      </w:r>
      <w:r w:rsidR="00642168" w:rsidRPr="00B71D55">
        <w:rPr>
          <w:szCs w:val="24"/>
        </w:rPr>
        <w:t>a pārbaudījumu sistēmas izveide</w:t>
      </w:r>
      <w:r w:rsidR="00F7303B" w:rsidRPr="00B71D55">
        <w:rPr>
          <w:szCs w:val="24"/>
        </w:rPr>
        <w:t xml:space="preserve">. </w:t>
      </w:r>
    </w:p>
    <w:p w:rsidR="00385750" w:rsidRPr="00B71D55" w:rsidRDefault="00F7303B" w:rsidP="00BA1F81">
      <w:pPr>
        <w:ind w:firstLine="360"/>
        <w:jc w:val="both"/>
        <w:rPr>
          <w:szCs w:val="24"/>
        </w:rPr>
      </w:pPr>
      <w:r w:rsidRPr="00B71D55">
        <w:rPr>
          <w:szCs w:val="24"/>
        </w:rPr>
        <w:t xml:space="preserve">Projekts paredz attieksmes maiņu – no hierarhiskā modeļa </w:t>
      </w:r>
      <w:r w:rsidRPr="00B71D55">
        <w:rPr>
          <w:i/>
          <w:szCs w:val="24"/>
        </w:rPr>
        <w:t>skolotājs – skolēns</w:t>
      </w:r>
      <w:r w:rsidRPr="00B71D55">
        <w:rPr>
          <w:szCs w:val="24"/>
        </w:rPr>
        <w:t xml:space="preserve">, kurā skolēnam </w:t>
      </w:r>
      <w:r w:rsidR="00A85656">
        <w:rPr>
          <w:szCs w:val="24"/>
        </w:rPr>
        <w:t xml:space="preserve">ir </w:t>
      </w:r>
      <w:r w:rsidRPr="00B71D55">
        <w:rPr>
          <w:szCs w:val="24"/>
        </w:rPr>
        <w:t xml:space="preserve">vairāk pasīva loma, uz sadarbības modeli, kurā skolotājs ir konsultants, ierosinātājs, skolēns – aktīvs mācību procesa veidotājs, prasmes mācīties, </w:t>
      </w:r>
      <w:proofErr w:type="spellStart"/>
      <w:r w:rsidRPr="00B71D55">
        <w:rPr>
          <w:szCs w:val="24"/>
        </w:rPr>
        <w:t>problēmrisināšanas</w:t>
      </w:r>
      <w:proofErr w:type="spellEnd"/>
      <w:r w:rsidRPr="00B71D55">
        <w:rPr>
          <w:szCs w:val="24"/>
        </w:rPr>
        <w:t xml:space="preserve">, kritiskās un radošās domāšanas, citu caurviju prasmju attīstītājs. </w:t>
      </w:r>
    </w:p>
    <w:p w:rsidR="004B6210" w:rsidRPr="00B71D55" w:rsidRDefault="00F7303B" w:rsidP="00BA1F81">
      <w:pPr>
        <w:ind w:firstLine="360"/>
        <w:jc w:val="both"/>
        <w:rPr>
          <w:szCs w:val="24"/>
        </w:rPr>
      </w:pPr>
      <w:r w:rsidRPr="00B71D55">
        <w:rPr>
          <w:szCs w:val="24"/>
        </w:rPr>
        <w:t>Mācību</w:t>
      </w:r>
      <w:r w:rsidR="00BA1F81" w:rsidRPr="00B71D55">
        <w:rPr>
          <w:szCs w:val="24"/>
        </w:rPr>
        <w:t xml:space="preserve"> saturs</w:t>
      </w:r>
      <w:r w:rsidRPr="00B71D55">
        <w:rPr>
          <w:szCs w:val="24"/>
        </w:rPr>
        <w:t xml:space="preserve"> tiek st</w:t>
      </w:r>
      <w:r w:rsidR="00642168" w:rsidRPr="00B71D55">
        <w:rPr>
          <w:szCs w:val="24"/>
        </w:rPr>
        <w:t>rukturēt</w:t>
      </w:r>
      <w:r w:rsidR="00BA1F81" w:rsidRPr="00B71D55">
        <w:rPr>
          <w:szCs w:val="24"/>
        </w:rPr>
        <w:t>s</w:t>
      </w:r>
      <w:r w:rsidR="00642168" w:rsidRPr="00B71D55">
        <w:rPr>
          <w:szCs w:val="24"/>
        </w:rPr>
        <w:t>, ņemot vērā holistisko</w:t>
      </w:r>
      <w:r w:rsidRPr="00B71D55">
        <w:rPr>
          <w:szCs w:val="24"/>
        </w:rPr>
        <w:t xml:space="preserve"> pieeju, tādējādi prasot no skolotāja papildu sagatavo</w:t>
      </w:r>
      <w:r w:rsidR="00E76A76" w:rsidRPr="00B71D55">
        <w:rPr>
          <w:szCs w:val="24"/>
        </w:rPr>
        <w:t>šan</w:t>
      </w:r>
      <w:r w:rsidR="00BA1F81" w:rsidRPr="00B71D55">
        <w:rPr>
          <w:szCs w:val="24"/>
        </w:rPr>
        <w:t>o</w:t>
      </w:r>
      <w:r w:rsidR="00E76A76" w:rsidRPr="00B71D55">
        <w:rPr>
          <w:szCs w:val="24"/>
        </w:rPr>
        <w:t xml:space="preserve">s un </w:t>
      </w:r>
      <w:r w:rsidR="00BA1F81" w:rsidRPr="00B71D55">
        <w:rPr>
          <w:szCs w:val="24"/>
        </w:rPr>
        <w:t>augstu profesionalitāti</w:t>
      </w:r>
      <w:r w:rsidR="00E76A76" w:rsidRPr="00B71D55">
        <w:rPr>
          <w:szCs w:val="24"/>
        </w:rPr>
        <w:t>, jo tā ir n</w:t>
      </w:r>
      <w:r w:rsidR="00C85DE9" w:rsidRPr="00B71D55">
        <w:rPr>
          <w:szCs w:val="24"/>
        </w:rPr>
        <w:t>epārtraukta sadarbība ar citu</w:t>
      </w:r>
      <w:r w:rsidR="00E76A76" w:rsidRPr="00B71D55">
        <w:rPr>
          <w:szCs w:val="24"/>
        </w:rPr>
        <w:t xml:space="preserve"> priekšmetu sko</w:t>
      </w:r>
      <w:r w:rsidR="00C85DE9" w:rsidRPr="00B71D55">
        <w:rPr>
          <w:szCs w:val="24"/>
        </w:rPr>
        <w:t>lotājiem un izaugsme savā jomā.</w:t>
      </w:r>
    </w:p>
    <w:p w:rsidR="000A1764" w:rsidRPr="00B71D55" w:rsidRDefault="00F00A39" w:rsidP="00BA1F81">
      <w:pPr>
        <w:ind w:firstLine="360"/>
        <w:jc w:val="both"/>
        <w:rPr>
          <w:szCs w:val="24"/>
        </w:rPr>
      </w:pPr>
      <w:r w:rsidRPr="00B71D55">
        <w:rPr>
          <w:szCs w:val="24"/>
        </w:rPr>
        <w:t xml:space="preserve">Pats svarīgākais – reformas </w:t>
      </w:r>
      <w:proofErr w:type="spellStart"/>
      <w:r w:rsidRPr="00B71D55">
        <w:rPr>
          <w:szCs w:val="24"/>
        </w:rPr>
        <w:t>pamatbūtība</w:t>
      </w:r>
      <w:proofErr w:type="spellEnd"/>
      <w:r w:rsidRPr="00B71D55">
        <w:rPr>
          <w:szCs w:val="24"/>
        </w:rPr>
        <w:t xml:space="preserve"> ir saistīta ar bērna spēju, prasmju un talantu attīstību, </w:t>
      </w:r>
      <w:r w:rsidR="00BA1F81" w:rsidRPr="00B71D55">
        <w:rPr>
          <w:szCs w:val="24"/>
        </w:rPr>
        <w:t xml:space="preserve">virzoties </w:t>
      </w:r>
      <w:r w:rsidRPr="00B71D55">
        <w:rPr>
          <w:szCs w:val="24"/>
        </w:rPr>
        <w:t xml:space="preserve">uz izglītības kvalitātes celšanu. </w:t>
      </w:r>
    </w:p>
    <w:p w:rsidR="00C85DE9" w:rsidRPr="00B71D55" w:rsidRDefault="000A1764" w:rsidP="00BA1F81">
      <w:pPr>
        <w:ind w:firstLine="360"/>
        <w:jc w:val="both"/>
        <w:rPr>
          <w:szCs w:val="24"/>
        </w:rPr>
      </w:pPr>
      <w:r w:rsidRPr="00B71D55">
        <w:rPr>
          <w:szCs w:val="24"/>
        </w:rPr>
        <w:t>Uz doto brīdi ir pieņemti atbilstošie likumu grozījumi, paredzot pakāpenisku</w:t>
      </w:r>
      <w:r w:rsidR="00BA1F81" w:rsidRPr="00B71D55">
        <w:rPr>
          <w:szCs w:val="24"/>
        </w:rPr>
        <w:t xml:space="preserve"> jaunā mācību satura</w:t>
      </w:r>
      <w:r w:rsidRPr="00B71D55">
        <w:rPr>
          <w:szCs w:val="24"/>
        </w:rPr>
        <w:t xml:space="preserve"> ieviešanu, i</w:t>
      </w:r>
      <w:r w:rsidR="00C85DE9" w:rsidRPr="00B71D55">
        <w:rPr>
          <w:szCs w:val="24"/>
        </w:rPr>
        <w:t>r apstiprināt</w:t>
      </w:r>
      <w:r w:rsidR="005B1493" w:rsidRPr="00B71D55">
        <w:rPr>
          <w:szCs w:val="24"/>
        </w:rPr>
        <w:t>a</w:t>
      </w:r>
      <w:r w:rsidR="00C85DE9" w:rsidRPr="00B71D55">
        <w:rPr>
          <w:szCs w:val="24"/>
        </w:rPr>
        <w:t>s</w:t>
      </w:r>
      <w:r w:rsidR="005B1493" w:rsidRPr="00B71D55">
        <w:rPr>
          <w:szCs w:val="24"/>
        </w:rPr>
        <w:t xml:space="preserve"> pirmsskolas izglītības vadlīnijas (2018.</w:t>
      </w:r>
      <w:r w:rsidR="0096311C">
        <w:rPr>
          <w:szCs w:val="24"/>
        </w:rPr>
        <w:t> gada</w:t>
      </w:r>
      <w:r w:rsidR="005B1493" w:rsidRPr="00B71D55">
        <w:rPr>
          <w:szCs w:val="24"/>
        </w:rPr>
        <w:t xml:space="preserve"> 21.</w:t>
      </w:r>
      <w:r w:rsidR="0096311C">
        <w:rPr>
          <w:szCs w:val="24"/>
        </w:rPr>
        <w:t> </w:t>
      </w:r>
      <w:r w:rsidR="005B1493" w:rsidRPr="00B71D55">
        <w:rPr>
          <w:szCs w:val="24"/>
        </w:rPr>
        <w:t>novembra MK noteikumi Nr.</w:t>
      </w:r>
      <w:r w:rsidR="0096311C">
        <w:rPr>
          <w:szCs w:val="24"/>
        </w:rPr>
        <w:t> </w:t>
      </w:r>
      <w:r w:rsidR="005B1493" w:rsidRPr="00B71D55">
        <w:rPr>
          <w:szCs w:val="24"/>
        </w:rPr>
        <w:t>716) un</w:t>
      </w:r>
      <w:r w:rsidR="00C85DE9" w:rsidRPr="00B71D55">
        <w:rPr>
          <w:szCs w:val="24"/>
        </w:rPr>
        <w:t xml:space="preserve"> </w:t>
      </w:r>
      <w:r w:rsidR="005B1493" w:rsidRPr="00B71D55">
        <w:rPr>
          <w:szCs w:val="24"/>
        </w:rPr>
        <w:t xml:space="preserve">valsts </w:t>
      </w:r>
      <w:r w:rsidR="00C85DE9" w:rsidRPr="00B71D55">
        <w:rPr>
          <w:szCs w:val="24"/>
        </w:rPr>
        <w:t>pamatizglītības standarts (</w:t>
      </w:r>
      <w:r w:rsidR="005B1493" w:rsidRPr="00B71D55">
        <w:rPr>
          <w:szCs w:val="24"/>
        </w:rPr>
        <w:t>2018.</w:t>
      </w:r>
      <w:r w:rsidR="0096311C">
        <w:rPr>
          <w:szCs w:val="24"/>
        </w:rPr>
        <w:t> </w:t>
      </w:r>
      <w:r w:rsidR="005B1493" w:rsidRPr="00B71D55">
        <w:rPr>
          <w:szCs w:val="24"/>
        </w:rPr>
        <w:t>gada 27.</w:t>
      </w:r>
      <w:r w:rsidR="0096311C">
        <w:rPr>
          <w:szCs w:val="24"/>
        </w:rPr>
        <w:t> </w:t>
      </w:r>
      <w:r w:rsidR="005B1493" w:rsidRPr="00B71D55">
        <w:rPr>
          <w:szCs w:val="24"/>
        </w:rPr>
        <w:t>novembra MK noteikumi Nr.</w:t>
      </w:r>
      <w:r w:rsidR="0096311C">
        <w:rPr>
          <w:szCs w:val="24"/>
        </w:rPr>
        <w:t> </w:t>
      </w:r>
      <w:r w:rsidR="005B1493" w:rsidRPr="00B71D55">
        <w:rPr>
          <w:szCs w:val="24"/>
        </w:rPr>
        <w:t>747</w:t>
      </w:r>
      <w:r w:rsidR="00C85DE9" w:rsidRPr="00B71D55">
        <w:rPr>
          <w:szCs w:val="24"/>
        </w:rPr>
        <w:t>), ir izstrādāts vidējās izglītības standarts, kas tiek apspriests ar sociālajiem partneriem.</w:t>
      </w:r>
    </w:p>
    <w:p w:rsidR="00642168" w:rsidRPr="00B71D55" w:rsidRDefault="00642168" w:rsidP="00BA1F81">
      <w:pPr>
        <w:ind w:firstLine="360"/>
        <w:jc w:val="both"/>
        <w:rPr>
          <w:szCs w:val="24"/>
        </w:rPr>
      </w:pPr>
      <w:r w:rsidRPr="00B71D55">
        <w:rPr>
          <w:szCs w:val="24"/>
        </w:rPr>
        <w:t xml:space="preserve">Tieši projekta ieceres </w:t>
      </w:r>
      <w:proofErr w:type="spellStart"/>
      <w:r w:rsidRPr="00B71D55">
        <w:rPr>
          <w:szCs w:val="24"/>
        </w:rPr>
        <w:t>ambiciozitāte</w:t>
      </w:r>
      <w:proofErr w:type="spellEnd"/>
      <w:r w:rsidRPr="00B71D55">
        <w:rPr>
          <w:szCs w:val="24"/>
        </w:rPr>
        <w:t xml:space="preserve"> (kā izglītības konceptā, tā ierobežotajā laika grafikā) paātrina arī pārējās reformas, kas iesāktas šajā laikā:</w:t>
      </w:r>
    </w:p>
    <w:p w:rsidR="000A1764" w:rsidRPr="00B71D55" w:rsidRDefault="000A1764" w:rsidP="00BA1F81">
      <w:pPr>
        <w:pStyle w:val="Sarakstarindkopa"/>
        <w:numPr>
          <w:ilvl w:val="0"/>
          <w:numId w:val="4"/>
        </w:numPr>
        <w:ind w:left="709"/>
        <w:jc w:val="both"/>
        <w:rPr>
          <w:szCs w:val="24"/>
        </w:rPr>
      </w:pPr>
      <w:r w:rsidRPr="00B71D55">
        <w:rPr>
          <w:szCs w:val="24"/>
        </w:rPr>
        <w:t>Pedagogu darba samaksas modeļa maiņa (MK lēmums 2016.</w:t>
      </w:r>
      <w:r w:rsidR="0096311C">
        <w:rPr>
          <w:szCs w:val="24"/>
        </w:rPr>
        <w:t> </w:t>
      </w:r>
      <w:r w:rsidRPr="00B71D55">
        <w:rPr>
          <w:szCs w:val="24"/>
        </w:rPr>
        <w:t>gada 5.</w:t>
      </w:r>
      <w:r w:rsidR="0096311C">
        <w:rPr>
          <w:szCs w:val="24"/>
        </w:rPr>
        <w:t> </w:t>
      </w:r>
      <w:r w:rsidRPr="00B71D55">
        <w:rPr>
          <w:szCs w:val="24"/>
        </w:rPr>
        <w:t>jūlijā), darbs pie pedagogu algu grafika izstrādes (izstrāde - 2016./2017.gads; MK lēmums 2018.</w:t>
      </w:r>
      <w:r w:rsidR="0096311C">
        <w:rPr>
          <w:szCs w:val="24"/>
        </w:rPr>
        <w:t> </w:t>
      </w:r>
      <w:r w:rsidRPr="00B71D55">
        <w:rPr>
          <w:szCs w:val="24"/>
        </w:rPr>
        <w:t>gada 15.</w:t>
      </w:r>
      <w:r w:rsidR="0096311C">
        <w:rPr>
          <w:szCs w:val="24"/>
        </w:rPr>
        <w:t> </w:t>
      </w:r>
      <w:r w:rsidRPr="00B71D55">
        <w:rPr>
          <w:szCs w:val="24"/>
        </w:rPr>
        <w:t>janvārī) un ieviešanas uzsākšana;</w:t>
      </w:r>
    </w:p>
    <w:p w:rsidR="00642168" w:rsidRPr="00B71D55" w:rsidRDefault="000A1764" w:rsidP="00BA1F81">
      <w:pPr>
        <w:pStyle w:val="Sarakstarindkopa"/>
        <w:numPr>
          <w:ilvl w:val="0"/>
          <w:numId w:val="4"/>
        </w:numPr>
        <w:ind w:left="709"/>
        <w:jc w:val="both"/>
        <w:rPr>
          <w:szCs w:val="24"/>
        </w:rPr>
      </w:pPr>
      <w:r w:rsidRPr="00B71D55">
        <w:rPr>
          <w:szCs w:val="24"/>
        </w:rPr>
        <w:t>Pētījums par o</w:t>
      </w:r>
      <w:r w:rsidR="005B1493" w:rsidRPr="00B71D55">
        <w:rPr>
          <w:szCs w:val="24"/>
        </w:rPr>
        <w:t>ptimālo vispārējās vidējās izglītības iestāžu tīkla (skolu tīkla) modeli un vispārējās izglītības iestāžu tīkla ģeotelpiskās plānošanas platforma</w:t>
      </w:r>
      <w:r w:rsidR="00642168" w:rsidRPr="00B71D55">
        <w:rPr>
          <w:szCs w:val="24"/>
        </w:rPr>
        <w:t xml:space="preserve"> (2017. gada </w:t>
      </w:r>
      <w:r w:rsidR="00AA5F4E" w:rsidRPr="00B71D55">
        <w:rPr>
          <w:szCs w:val="24"/>
        </w:rPr>
        <w:t>septembris/</w:t>
      </w:r>
      <w:r w:rsidR="00642168" w:rsidRPr="00B71D55">
        <w:rPr>
          <w:szCs w:val="24"/>
        </w:rPr>
        <w:t>oktobris</w:t>
      </w:r>
      <w:r w:rsidRPr="00B71D55">
        <w:rPr>
          <w:rStyle w:val="Vresatsauce"/>
          <w:szCs w:val="24"/>
        </w:rPr>
        <w:footnoteReference w:id="1"/>
      </w:r>
      <w:r w:rsidRPr="00B71D55">
        <w:rPr>
          <w:szCs w:val="24"/>
        </w:rPr>
        <w:t>);</w:t>
      </w:r>
    </w:p>
    <w:p w:rsidR="00642168" w:rsidRPr="00B71D55" w:rsidRDefault="000A1764" w:rsidP="00BA1F81">
      <w:pPr>
        <w:pStyle w:val="Sarakstarindkopa"/>
        <w:numPr>
          <w:ilvl w:val="0"/>
          <w:numId w:val="4"/>
        </w:numPr>
        <w:shd w:val="clear" w:color="auto" w:fill="FFFFFF"/>
        <w:spacing w:after="240"/>
        <w:ind w:left="709"/>
        <w:jc w:val="both"/>
        <w:outlineLvl w:val="0"/>
        <w:rPr>
          <w:szCs w:val="24"/>
        </w:rPr>
      </w:pPr>
      <w:r w:rsidRPr="00B71D55">
        <w:rPr>
          <w:szCs w:val="24"/>
        </w:rPr>
        <w:t>Nozaru kvalifikācijas sistēmas pilnveide profesionālās izglītības attīstībai un kvalitātes nodrošināšanai (2016.</w:t>
      </w:r>
      <w:r w:rsidR="0096311C">
        <w:rPr>
          <w:szCs w:val="24"/>
        </w:rPr>
        <w:t> gada decembris–</w:t>
      </w:r>
      <w:r w:rsidRPr="00B71D55">
        <w:rPr>
          <w:szCs w:val="24"/>
        </w:rPr>
        <w:t>2021.</w:t>
      </w:r>
      <w:r w:rsidR="0096311C">
        <w:rPr>
          <w:szCs w:val="24"/>
        </w:rPr>
        <w:t> </w:t>
      </w:r>
      <w:r w:rsidRPr="00B71D55">
        <w:rPr>
          <w:szCs w:val="24"/>
        </w:rPr>
        <w:t>gada decembris), t.</w:t>
      </w:r>
      <w:r w:rsidR="0096311C">
        <w:rPr>
          <w:szCs w:val="24"/>
        </w:rPr>
        <w:t> </w:t>
      </w:r>
      <w:r w:rsidRPr="00B71D55">
        <w:rPr>
          <w:szCs w:val="24"/>
        </w:rPr>
        <w:t>sk. sekmējot modulāro programmu attīstību un darba vidē balstīto mācību attīstību, un p</w:t>
      </w:r>
      <w:r w:rsidR="00642168" w:rsidRPr="00B71D55">
        <w:rPr>
          <w:szCs w:val="24"/>
        </w:rPr>
        <w:t xml:space="preserve">rofesionālās izglītības </w:t>
      </w:r>
      <w:r w:rsidRPr="00B71D55">
        <w:rPr>
          <w:szCs w:val="24"/>
        </w:rPr>
        <w:t>iestāžu pārvaldība</w:t>
      </w:r>
      <w:r w:rsidR="00EA6213" w:rsidRPr="00B71D55">
        <w:rPr>
          <w:szCs w:val="24"/>
        </w:rPr>
        <w:t>;</w:t>
      </w:r>
    </w:p>
    <w:p w:rsidR="00642168" w:rsidRPr="00B71D55" w:rsidRDefault="003A7DD7" w:rsidP="00BA1F81">
      <w:pPr>
        <w:pStyle w:val="Sarakstarindkopa"/>
        <w:numPr>
          <w:ilvl w:val="0"/>
          <w:numId w:val="4"/>
        </w:numPr>
        <w:ind w:left="709"/>
        <w:jc w:val="both"/>
        <w:rPr>
          <w:szCs w:val="24"/>
        </w:rPr>
      </w:pPr>
      <w:r w:rsidRPr="00B71D55">
        <w:rPr>
          <w:szCs w:val="24"/>
        </w:rPr>
        <w:t>Pāreja uz mācīb</w:t>
      </w:r>
      <w:r w:rsidR="001A1B6A" w:rsidRPr="00B71D55">
        <w:rPr>
          <w:szCs w:val="24"/>
        </w:rPr>
        <w:t>ām</w:t>
      </w:r>
      <w:r w:rsidRPr="00B71D55">
        <w:rPr>
          <w:szCs w:val="24"/>
        </w:rPr>
        <w:t xml:space="preserve"> valsts valodā vispārējās, profesionālās un augstākās izglītības (privātajā sektorā) </w:t>
      </w:r>
      <w:r w:rsidR="001A1B6A" w:rsidRPr="00B71D55">
        <w:rPr>
          <w:szCs w:val="24"/>
        </w:rPr>
        <w:t xml:space="preserve">ietvaros </w:t>
      </w:r>
      <w:r w:rsidRPr="00B71D55">
        <w:rPr>
          <w:szCs w:val="24"/>
        </w:rPr>
        <w:t xml:space="preserve">(2018. gada </w:t>
      </w:r>
      <w:r w:rsidR="00A9222E" w:rsidRPr="00B71D55">
        <w:rPr>
          <w:szCs w:val="24"/>
        </w:rPr>
        <w:t>22.</w:t>
      </w:r>
      <w:r w:rsidR="0096311C">
        <w:rPr>
          <w:szCs w:val="24"/>
        </w:rPr>
        <w:t> </w:t>
      </w:r>
      <w:r w:rsidR="00A9222E" w:rsidRPr="00B71D55">
        <w:rPr>
          <w:szCs w:val="24"/>
        </w:rPr>
        <w:t>mart</w:t>
      </w:r>
      <w:r w:rsidR="003F4DFF" w:rsidRPr="00B71D55">
        <w:rPr>
          <w:szCs w:val="24"/>
        </w:rPr>
        <w:t>ā</w:t>
      </w:r>
      <w:r w:rsidR="00A9222E" w:rsidRPr="00B71D55">
        <w:rPr>
          <w:szCs w:val="24"/>
        </w:rPr>
        <w:t xml:space="preserve"> grozījumi </w:t>
      </w:r>
      <w:r w:rsidR="003F4DFF" w:rsidRPr="00B71D55">
        <w:rPr>
          <w:szCs w:val="24"/>
        </w:rPr>
        <w:t>I</w:t>
      </w:r>
      <w:r w:rsidR="00A9222E" w:rsidRPr="00B71D55">
        <w:rPr>
          <w:szCs w:val="24"/>
        </w:rPr>
        <w:t>zglītības likumā; 2018.</w:t>
      </w:r>
      <w:r w:rsidR="0096311C">
        <w:rPr>
          <w:szCs w:val="24"/>
        </w:rPr>
        <w:t> </w:t>
      </w:r>
      <w:r w:rsidR="00A9222E" w:rsidRPr="00B71D55">
        <w:rPr>
          <w:szCs w:val="24"/>
        </w:rPr>
        <w:t>gada 21.</w:t>
      </w:r>
      <w:r w:rsidR="0096311C">
        <w:rPr>
          <w:szCs w:val="24"/>
        </w:rPr>
        <w:t> </w:t>
      </w:r>
      <w:r w:rsidR="00A9222E" w:rsidRPr="00B71D55">
        <w:rPr>
          <w:szCs w:val="24"/>
        </w:rPr>
        <w:t>jūnijā grozījumi Augstskolu likumā</w:t>
      </w:r>
      <w:r w:rsidRPr="00B71D55">
        <w:rPr>
          <w:szCs w:val="24"/>
        </w:rPr>
        <w:t>)</w:t>
      </w:r>
      <w:r w:rsidR="00EA6213" w:rsidRPr="00B71D55">
        <w:rPr>
          <w:szCs w:val="24"/>
        </w:rPr>
        <w:t>;</w:t>
      </w:r>
    </w:p>
    <w:p w:rsidR="000A1764" w:rsidRPr="00B71D55" w:rsidRDefault="00A62BB5" w:rsidP="00BA1F81">
      <w:pPr>
        <w:pStyle w:val="Sarakstarindkopa"/>
        <w:numPr>
          <w:ilvl w:val="0"/>
          <w:numId w:val="4"/>
        </w:numPr>
        <w:ind w:left="709"/>
        <w:jc w:val="both"/>
        <w:rPr>
          <w:szCs w:val="24"/>
        </w:rPr>
      </w:pPr>
      <w:r w:rsidRPr="00B71D55">
        <w:rPr>
          <w:szCs w:val="24"/>
        </w:rPr>
        <w:t>Iekļaujošās izglītības koncepts visos izglītības posmos un līmeņos</w:t>
      </w:r>
      <w:r w:rsidR="000A1764" w:rsidRPr="00B71D55">
        <w:rPr>
          <w:szCs w:val="24"/>
        </w:rPr>
        <w:t>,</w:t>
      </w:r>
      <w:r w:rsidRPr="00B71D55">
        <w:rPr>
          <w:szCs w:val="24"/>
        </w:rPr>
        <w:t xml:space="preserve"> </w:t>
      </w:r>
      <w:r w:rsidR="000A1764" w:rsidRPr="00B71D55">
        <w:rPr>
          <w:szCs w:val="24"/>
        </w:rPr>
        <w:t>t.</w:t>
      </w:r>
      <w:r w:rsidR="0096311C">
        <w:rPr>
          <w:szCs w:val="24"/>
        </w:rPr>
        <w:t> </w:t>
      </w:r>
      <w:r w:rsidR="000A1764" w:rsidRPr="00B71D55">
        <w:rPr>
          <w:szCs w:val="24"/>
        </w:rPr>
        <w:t>sk. speciālās izglītības programmu un iestāžu tipoloģijas maiņa (</w:t>
      </w:r>
      <w:r w:rsidR="003F4DFF" w:rsidRPr="00B71D55">
        <w:rPr>
          <w:szCs w:val="24"/>
        </w:rPr>
        <w:t>2018.</w:t>
      </w:r>
      <w:r w:rsidR="0096311C">
        <w:rPr>
          <w:szCs w:val="24"/>
        </w:rPr>
        <w:t> </w:t>
      </w:r>
      <w:r w:rsidR="003F4DFF" w:rsidRPr="00B71D55">
        <w:rPr>
          <w:szCs w:val="24"/>
        </w:rPr>
        <w:t>gada 21.</w:t>
      </w:r>
      <w:r w:rsidR="0096311C">
        <w:rPr>
          <w:szCs w:val="24"/>
        </w:rPr>
        <w:t> </w:t>
      </w:r>
      <w:r w:rsidR="003F4DFF" w:rsidRPr="00B71D55">
        <w:rPr>
          <w:szCs w:val="24"/>
        </w:rPr>
        <w:t xml:space="preserve">jūnijā </w:t>
      </w:r>
      <w:r w:rsidR="000A1764" w:rsidRPr="00B71D55">
        <w:rPr>
          <w:szCs w:val="24"/>
        </w:rPr>
        <w:t xml:space="preserve">grozījumi </w:t>
      </w:r>
      <w:r w:rsidR="00EA6213" w:rsidRPr="00B71D55">
        <w:rPr>
          <w:szCs w:val="24"/>
        </w:rPr>
        <w:t>Vispārējās izglītības likumā);</w:t>
      </w:r>
    </w:p>
    <w:p w:rsidR="00EA6213" w:rsidRPr="00B71D55" w:rsidRDefault="00EA6213" w:rsidP="00BA1F81">
      <w:pPr>
        <w:pStyle w:val="Sarakstarindkopa"/>
        <w:numPr>
          <w:ilvl w:val="0"/>
          <w:numId w:val="4"/>
        </w:numPr>
        <w:ind w:left="709"/>
        <w:jc w:val="both"/>
        <w:rPr>
          <w:szCs w:val="24"/>
        </w:rPr>
      </w:pPr>
      <w:r w:rsidRPr="00B71D55">
        <w:rPr>
          <w:szCs w:val="24"/>
        </w:rPr>
        <w:t>Skolotāju sākotnējās izglītības programmu pārskatīšana (</w:t>
      </w:r>
      <w:r w:rsidR="00F04C5C" w:rsidRPr="00B71D55">
        <w:rPr>
          <w:szCs w:val="24"/>
        </w:rPr>
        <w:t>Informatīvais ziņojums “Priekšlikumi konceptuāli jaunas kompetencēs balstītas izglītības prasībām atbilstošas skolotāju izglītības nodrošināšanai Latvijā” 2018.</w:t>
      </w:r>
      <w:r w:rsidR="0096311C">
        <w:rPr>
          <w:szCs w:val="24"/>
        </w:rPr>
        <w:t> gada</w:t>
      </w:r>
      <w:r w:rsidR="00F04C5C" w:rsidRPr="00B71D55">
        <w:rPr>
          <w:szCs w:val="24"/>
        </w:rPr>
        <w:t xml:space="preserve"> 9.</w:t>
      </w:r>
      <w:r w:rsidR="0096311C">
        <w:rPr>
          <w:szCs w:val="24"/>
        </w:rPr>
        <w:t> </w:t>
      </w:r>
      <w:r w:rsidR="00F04C5C" w:rsidRPr="00B71D55">
        <w:rPr>
          <w:szCs w:val="24"/>
        </w:rPr>
        <w:t>janvāris</w:t>
      </w:r>
      <w:r w:rsidRPr="00B71D55">
        <w:rPr>
          <w:szCs w:val="24"/>
        </w:rPr>
        <w:t>);</w:t>
      </w:r>
    </w:p>
    <w:p w:rsidR="009F4F24" w:rsidRPr="00B71D55" w:rsidRDefault="00EA6213" w:rsidP="00BA1F81">
      <w:pPr>
        <w:pStyle w:val="Sarakstarindkopa"/>
        <w:numPr>
          <w:ilvl w:val="0"/>
          <w:numId w:val="4"/>
        </w:numPr>
        <w:ind w:left="709"/>
        <w:jc w:val="both"/>
        <w:rPr>
          <w:szCs w:val="24"/>
        </w:rPr>
      </w:pPr>
      <w:r w:rsidRPr="00B71D55">
        <w:rPr>
          <w:szCs w:val="24"/>
        </w:rPr>
        <w:t xml:space="preserve">Studiju kvalitātes pilnveide augstākās izglītības posmā </w:t>
      </w:r>
      <w:r w:rsidR="009F4F24" w:rsidRPr="00B71D55">
        <w:rPr>
          <w:szCs w:val="24"/>
        </w:rPr>
        <w:t>(</w:t>
      </w:r>
      <w:r w:rsidRPr="00B71D55">
        <w:rPr>
          <w:szCs w:val="24"/>
        </w:rPr>
        <w:t>Nacionālās augstākās izglītības kvalitātes aģentūras izveide</w:t>
      </w:r>
      <w:r w:rsidR="009F4F24" w:rsidRPr="00B71D55">
        <w:rPr>
          <w:szCs w:val="24"/>
        </w:rPr>
        <w:t xml:space="preserve"> un </w:t>
      </w:r>
      <w:r w:rsidRPr="00B71D55">
        <w:rPr>
          <w:szCs w:val="24"/>
        </w:rPr>
        <w:t>studiju programmu fragmentācijas mazināšana</w:t>
      </w:r>
      <w:r w:rsidR="0096311C">
        <w:rPr>
          <w:szCs w:val="24"/>
        </w:rPr>
        <w:t>, 2018. gada 21. jūnijs</w:t>
      </w:r>
      <w:r w:rsidR="009F4F24" w:rsidRPr="00B71D55">
        <w:rPr>
          <w:szCs w:val="24"/>
        </w:rPr>
        <w:t>)</w:t>
      </w:r>
      <w:r w:rsidRPr="00B71D55">
        <w:rPr>
          <w:szCs w:val="24"/>
        </w:rPr>
        <w:t>;</w:t>
      </w:r>
    </w:p>
    <w:p w:rsidR="00EA6213" w:rsidRPr="00B71D55" w:rsidRDefault="00EA6213" w:rsidP="00BA1F81">
      <w:pPr>
        <w:pStyle w:val="Sarakstarindkopa"/>
        <w:numPr>
          <w:ilvl w:val="0"/>
          <w:numId w:val="4"/>
        </w:numPr>
        <w:ind w:left="709"/>
        <w:jc w:val="both"/>
        <w:rPr>
          <w:szCs w:val="24"/>
        </w:rPr>
      </w:pPr>
      <w:r w:rsidRPr="00B71D55">
        <w:rPr>
          <w:szCs w:val="24"/>
        </w:rPr>
        <w:t>Izglītības kvalitātes monitoringa sistēmas izveide un īstenošana (uzsākts 2018.</w:t>
      </w:r>
      <w:r w:rsidR="0096311C">
        <w:rPr>
          <w:szCs w:val="24"/>
        </w:rPr>
        <w:t> gads</w:t>
      </w:r>
      <w:r w:rsidRPr="00B71D55">
        <w:rPr>
          <w:szCs w:val="24"/>
        </w:rPr>
        <w:t>).</w:t>
      </w:r>
    </w:p>
    <w:p w:rsidR="00AA5F4E" w:rsidRPr="00B71D55" w:rsidRDefault="00AA5F4E" w:rsidP="004B6210">
      <w:pPr>
        <w:ind w:left="360" w:firstLine="360"/>
        <w:jc w:val="both"/>
        <w:rPr>
          <w:b/>
          <w:szCs w:val="24"/>
        </w:rPr>
      </w:pPr>
    </w:p>
    <w:p w:rsidR="003F4DFF" w:rsidRDefault="003F4DFF" w:rsidP="004B6210">
      <w:pPr>
        <w:ind w:left="360" w:firstLine="360"/>
        <w:jc w:val="both"/>
        <w:rPr>
          <w:b/>
          <w:szCs w:val="24"/>
        </w:rPr>
      </w:pPr>
    </w:p>
    <w:p w:rsidR="00A85656" w:rsidRDefault="00A85656" w:rsidP="004B6210">
      <w:pPr>
        <w:ind w:left="360" w:firstLine="360"/>
        <w:jc w:val="both"/>
        <w:rPr>
          <w:b/>
          <w:szCs w:val="24"/>
        </w:rPr>
      </w:pPr>
    </w:p>
    <w:p w:rsidR="00A85656" w:rsidRPr="00B71D55" w:rsidRDefault="00A85656" w:rsidP="004B6210">
      <w:pPr>
        <w:ind w:left="360" w:firstLine="360"/>
        <w:jc w:val="both"/>
        <w:rPr>
          <w:b/>
          <w:szCs w:val="24"/>
        </w:rPr>
      </w:pPr>
    </w:p>
    <w:p w:rsidR="003A7DD7" w:rsidRPr="00B71D55" w:rsidRDefault="0096311C" w:rsidP="00BA1F81">
      <w:pPr>
        <w:jc w:val="both"/>
        <w:rPr>
          <w:b/>
          <w:szCs w:val="24"/>
        </w:rPr>
      </w:pPr>
      <w:r>
        <w:rPr>
          <w:b/>
          <w:szCs w:val="24"/>
        </w:rPr>
        <w:lastRenderedPageBreak/>
        <w:t>I</w:t>
      </w:r>
      <w:r w:rsidR="00BA1F81" w:rsidRPr="00B71D55">
        <w:rPr>
          <w:b/>
          <w:szCs w:val="24"/>
        </w:rPr>
        <w:t>I.</w:t>
      </w:r>
      <w:r>
        <w:rPr>
          <w:b/>
          <w:szCs w:val="24"/>
        </w:rPr>
        <w:t> </w:t>
      </w:r>
      <w:r w:rsidR="00A62BB5" w:rsidRPr="00B71D55">
        <w:rPr>
          <w:b/>
          <w:szCs w:val="24"/>
        </w:rPr>
        <w:t>Vispārīga rakstura problēmas</w:t>
      </w:r>
    </w:p>
    <w:p w:rsidR="003A7DD7" w:rsidRPr="00B71D55" w:rsidRDefault="003A7DD7" w:rsidP="00BA1F81">
      <w:pPr>
        <w:ind w:firstLine="360"/>
        <w:jc w:val="both"/>
        <w:rPr>
          <w:szCs w:val="24"/>
        </w:rPr>
      </w:pPr>
      <w:r w:rsidRPr="00B71D55">
        <w:rPr>
          <w:szCs w:val="24"/>
        </w:rPr>
        <w:t>Trīs vispārīga rakstura problēmas, kas bieži vien ir Latvijas attīstību kavējošie faktori:</w:t>
      </w:r>
    </w:p>
    <w:p w:rsidR="003A7DD7" w:rsidRPr="00B71D55" w:rsidRDefault="003A7DD7" w:rsidP="00BA1F81">
      <w:pPr>
        <w:pStyle w:val="Sarakstarindkopa"/>
        <w:numPr>
          <w:ilvl w:val="0"/>
          <w:numId w:val="5"/>
        </w:numPr>
        <w:ind w:left="709"/>
        <w:jc w:val="both"/>
        <w:rPr>
          <w:szCs w:val="24"/>
        </w:rPr>
      </w:pPr>
      <w:r w:rsidRPr="00B71D55">
        <w:rPr>
          <w:szCs w:val="24"/>
        </w:rPr>
        <w:t>kāda reforma, pasākumu kopums norit projekta ietvaros. No vienas puses, t</w:t>
      </w:r>
      <w:r w:rsidR="00050586" w:rsidRPr="00B71D55">
        <w:rPr>
          <w:szCs w:val="24"/>
        </w:rPr>
        <w:t>as ierosina pārmaiņas</w:t>
      </w:r>
      <w:r w:rsidRPr="00B71D55">
        <w:rPr>
          <w:szCs w:val="24"/>
        </w:rPr>
        <w:t>, no otras – veicina sasteigtu lēmumu vai tādu, kas ir pielāgoti projekta rezultātiem, pieņemšanu, kas ne vienmēr saskan ar optimālo problēmas risinājumu, bieži vien nepiedāvājot risinājumu ilgtermiņā un neplānojot attiecīgo finansējumu</w:t>
      </w:r>
      <w:r w:rsidR="00EA6213" w:rsidRPr="00B71D55">
        <w:rPr>
          <w:szCs w:val="24"/>
        </w:rPr>
        <w:t>;</w:t>
      </w:r>
    </w:p>
    <w:p w:rsidR="00050586" w:rsidRPr="00B71D55" w:rsidRDefault="00050586" w:rsidP="00BA1F81">
      <w:pPr>
        <w:pStyle w:val="Sarakstarindkopa"/>
        <w:numPr>
          <w:ilvl w:val="0"/>
          <w:numId w:val="5"/>
        </w:numPr>
        <w:ind w:left="709"/>
        <w:jc w:val="both"/>
        <w:rPr>
          <w:szCs w:val="24"/>
        </w:rPr>
      </w:pPr>
      <w:r w:rsidRPr="00B71D55">
        <w:rPr>
          <w:szCs w:val="24"/>
        </w:rPr>
        <w:t xml:space="preserve">tiek sagatavots atbilstošu dokumentu kopums, kam vajadzētu atvieglot, sistematizēt un paātrināt kādas problēmas risinājumu, </w:t>
      </w:r>
      <w:r w:rsidR="006D744D" w:rsidRPr="00B71D55">
        <w:rPr>
          <w:szCs w:val="24"/>
        </w:rPr>
        <w:t xml:space="preserve">tomēr </w:t>
      </w:r>
      <w:r w:rsidRPr="00B71D55">
        <w:rPr>
          <w:szCs w:val="24"/>
        </w:rPr>
        <w:t>realitātē bieži vien daudz kas paliek “uz papīra”. Konju</w:t>
      </w:r>
      <w:r w:rsidR="00BA1F81" w:rsidRPr="00B71D55">
        <w:rPr>
          <w:szCs w:val="24"/>
        </w:rPr>
        <w:t>n</w:t>
      </w:r>
      <w:r w:rsidRPr="00B71D55">
        <w:rPr>
          <w:szCs w:val="24"/>
        </w:rPr>
        <w:t>ktūras “gaumei” veidoti dokumenti (atskaites, pārskatus, informatīvos ziņojumus utt.) ir mūsu pārvaldes sistēma</w:t>
      </w:r>
      <w:r w:rsidR="00EA6213" w:rsidRPr="00B71D55">
        <w:rPr>
          <w:szCs w:val="24"/>
        </w:rPr>
        <w:t>s sastāvdaļa;</w:t>
      </w:r>
    </w:p>
    <w:p w:rsidR="00050586" w:rsidRPr="00B71D55" w:rsidRDefault="00757EEA" w:rsidP="00BA1F81">
      <w:pPr>
        <w:pStyle w:val="Sarakstarindkopa"/>
        <w:numPr>
          <w:ilvl w:val="0"/>
          <w:numId w:val="5"/>
        </w:numPr>
        <w:ind w:left="709"/>
        <w:jc w:val="both"/>
        <w:rPr>
          <w:szCs w:val="24"/>
        </w:rPr>
      </w:pPr>
      <w:r w:rsidRPr="00B71D55">
        <w:rPr>
          <w:szCs w:val="24"/>
        </w:rPr>
        <w:t xml:space="preserve">ir dominējis </w:t>
      </w:r>
      <w:r w:rsidR="00050586" w:rsidRPr="00B71D55">
        <w:rPr>
          <w:szCs w:val="24"/>
        </w:rPr>
        <w:t>politiskās gribas trūkums valstiski atbildīgai domāšanai, un, pirmām kārtām, b</w:t>
      </w:r>
      <w:r w:rsidRPr="00B71D55">
        <w:rPr>
          <w:szCs w:val="24"/>
        </w:rPr>
        <w:t xml:space="preserve">udžeta plānošanai ilgtermiņā, domājot par ekonomisko izaugsmi, stabilitāti un </w:t>
      </w:r>
      <w:r w:rsidR="00050586" w:rsidRPr="00B71D55">
        <w:rPr>
          <w:szCs w:val="24"/>
        </w:rPr>
        <w:t>tautas</w:t>
      </w:r>
      <w:r w:rsidRPr="00B71D55">
        <w:rPr>
          <w:szCs w:val="24"/>
        </w:rPr>
        <w:t xml:space="preserve"> labklājību.</w:t>
      </w:r>
    </w:p>
    <w:p w:rsidR="00EA6213" w:rsidRPr="00B71D55" w:rsidRDefault="00EA6213" w:rsidP="00EA6213">
      <w:pPr>
        <w:pStyle w:val="Sarakstarindkopa"/>
        <w:ind w:left="0"/>
        <w:jc w:val="both"/>
        <w:rPr>
          <w:szCs w:val="24"/>
        </w:rPr>
      </w:pPr>
    </w:p>
    <w:p w:rsidR="00757EEA" w:rsidRPr="00B71D55" w:rsidRDefault="00757EEA" w:rsidP="00EA6213">
      <w:pPr>
        <w:ind w:firstLine="360"/>
        <w:jc w:val="both"/>
        <w:rPr>
          <w:szCs w:val="24"/>
        </w:rPr>
      </w:pPr>
      <w:r w:rsidRPr="00B71D55">
        <w:rPr>
          <w:szCs w:val="24"/>
        </w:rPr>
        <w:t xml:space="preserve">Ir skaidrs, ka jebkuras valsts izaugsme un attīstība sākas ar tās ieguldījumiem izglītībā un zinātnē, jo izglītots cilvēks, domājoša personība ir garants valsts nākotnei. Diemžēl arī 2019. gada budžeta veidošana (kā jebkurš gads </w:t>
      </w:r>
      <w:proofErr w:type="spellStart"/>
      <w:r w:rsidRPr="00B71D55">
        <w:rPr>
          <w:szCs w:val="24"/>
        </w:rPr>
        <w:t>pēckrīzes</w:t>
      </w:r>
      <w:proofErr w:type="spellEnd"/>
      <w:r w:rsidRPr="00B71D55">
        <w:rPr>
          <w:szCs w:val="24"/>
        </w:rPr>
        <w:t xml:space="preserve"> periodā) </w:t>
      </w:r>
      <w:r w:rsidRPr="0096311C">
        <w:rPr>
          <w:b/>
          <w:szCs w:val="24"/>
        </w:rPr>
        <w:t>butaforijas statu</w:t>
      </w:r>
      <w:r w:rsidR="00EA6213" w:rsidRPr="0096311C">
        <w:rPr>
          <w:b/>
          <w:szCs w:val="24"/>
        </w:rPr>
        <w:t>sā saglabā</w:t>
      </w:r>
      <w:r w:rsidR="00EA6213" w:rsidRPr="00B71D55">
        <w:rPr>
          <w:szCs w:val="24"/>
        </w:rPr>
        <w:t xml:space="preserve"> augstākajā izglītībā un</w:t>
      </w:r>
      <w:r w:rsidRPr="00B71D55">
        <w:rPr>
          <w:szCs w:val="24"/>
        </w:rPr>
        <w:t xml:space="preserve"> zinātnē esošus likumus</w:t>
      </w:r>
      <w:r w:rsidR="0027203C" w:rsidRPr="00B71D55">
        <w:rPr>
          <w:szCs w:val="24"/>
        </w:rPr>
        <w:t xml:space="preserve">: </w:t>
      </w:r>
      <w:r w:rsidR="00C42700" w:rsidRPr="00B71D55">
        <w:rPr>
          <w:szCs w:val="24"/>
        </w:rPr>
        <w:t>Augstskolu likums, kur pret noteikto virzību uz 2% no IKP 2017.</w:t>
      </w:r>
      <w:r w:rsidR="0096311C">
        <w:rPr>
          <w:szCs w:val="24"/>
        </w:rPr>
        <w:t> gadā</w:t>
      </w:r>
      <w:r w:rsidR="00C42700" w:rsidRPr="00B71D55">
        <w:rPr>
          <w:szCs w:val="24"/>
        </w:rPr>
        <w:t xml:space="preserve"> tiek ieguldīts 1,2%, un Zinātniskās darbības likums, kur pret noteikto valsts finansējuma apjomu 1% no IKP 2017.</w:t>
      </w:r>
      <w:r w:rsidR="0096311C">
        <w:rPr>
          <w:szCs w:val="24"/>
        </w:rPr>
        <w:t>gadā</w:t>
      </w:r>
      <w:r w:rsidR="00C42700" w:rsidRPr="00B71D55">
        <w:rPr>
          <w:szCs w:val="24"/>
        </w:rPr>
        <w:t xml:space="preserve"> tiek kopā ar privāto sektoru ieguldīts vien 0,51%.</w:t>
      </w:r>
    </w:p>
    <w:p w:rsidR="00C42700" w:rsidRPr="00B71D55" w:rsidRDefault="00C42700" w:rsidP="00EA6213">
      <w:pPr>
        <w:ind w:firstLine="360"/>
        <w:jc w:val="both"/>
        <w:rPr>
          <w:szCs w:val="24"/>
        </w:rPr>
      </w:pPr>
    </w:p>
    <w:p w:rsidR="0027203C" w:rsidRPr="00B71D55" w:rsidRDefault="0027203C" w:rsidP="00EA6213">
      <w:pPr>
        <w:ind w:firstLine="360"/>
        <w:jc w:val="both"/>
        <w:rPr>
          <w:i/>
          <w:szCs w:val="24"/>
        </w:rPr>
      </w:pPr>
      <w:r w:rsidRPr="00B71D55">
        <w:rPr>
          <w:szCs w:val="24"/>
        </w:rPr>
        <w:t xml:space="preserve">Līdzīgi tas var notikt ar pedagogu darba samaksu: Izglītības likuma 53. panta trešā daļa nosaka: </w:t>
      </w:r>
      <w:r w:rsidRPr="00B71D55">
        <w:rPr>
          <w:i/>
          <w:szCs w:val="24"/>
        </w:rPr>
        <w:t xml:space="preserve">Pedagoga mēnešalga par vienu slodzi nav zemāka par Ministru kabineta apstiprināto pedagoga darba samaksas grafikā noteikto mēnešalgu attiecīgajā </w:t>
      </w:r>
      <w:proofErr w:type="spellStart"/>
      <w:r w:rsidRPr="00B71D55">
        <w:rPr>
          <w:i/>
          <w:szCs w:val="24"/>
        </w:rPr>
        <w:t>laikaposmā</w:t>
      </w:r>
      <w:proofErr w:type="spellEnd"/>
      <w:r w:rsidRPr="00B71D55">
        <w:rPr>
          <w:i/>
          <w:szCs w:val="24"/>
        </w:rPr>
        <w:t xml:space="preserve">. </w:t>
      </w:r>
    </w:p>
    <w:p w:rsidR="0027203C" w:rsidRPr="00B71D55" w:rsidRDefault="0027203C" w:rsidP="00EA6213">
      <w:pPr>
        <w:ind w:firstLine="360"/>
        <w:jc w:val="both"/>
        <w:rPr>
          <w:szCs w:val="24"/>
        </w:rPr>
      </w:pPr>
      <w:r w:rsidRPr="00B71D55">
        <w:rPr>
          <w:szCs w:val="24"/>
        </w:rPr>
        <w:t>2018. gada 9. janvārī Ministru kabineta sēdē ir apstiprināts “Pedagogu darba samaksas pieauguma grafiks”</w:t>
      </w:r>
      <w:r w:rsidR="00A62BB5" w:rsidRPr="00B71D55">
        <w:rPr>
          <w:szCs w:val="24"/>
        </w:rPr>
        <w:t xml:space="preserve"> (laika periodam no 2018. gada 1. septembra līdz 2022. gada 31. decembrim</w:t>
      </w:r>
      <w:r w:rsidR="00EA6213" w:rsidRPr="00B71D55">
        <w:rPr>
          <w:szCs w:val="24"/>
        </w:rPr>
        <w:t>, paredzot secīgu minimālās darba samaksas pieaugumu no 710 līdz 900 eiro</w:t>
      </w:r>
      <w:r w:rsidR="00A62BB5" w:rsidRPr="00B71D55">
        <w:rPr>
          <w:szCs w:val="24"/>
        </w:rPr>
        <w:t>).</w:t>
      </w:r>
    </w:p>
    <w:p w:rsidR="00A62BB5" w:rsidRPr="00B71D55" w:rsidRDefault="00A62BB5" w:rsidP="00757EEA">
      <w:pPr>
        <w:ind w:left="720" w:firstLine="360"/>
        <w:jc w:val="both"/>
        <w:rPr>
          <w:szCs w:val="24"/>
        </w:rPr>
      </w:pPr>
    </w:p>
    <w:p w:rsidR="003F4DFF" w:rsidRPr="00B71D55" w:rsidRDefault="003F4DFF" w:rsidP="00757EEA">
      <w:pPr>
        <w:ind w:left="720" w:firstLine="360"/>
        <w:jc w:val="both"/>
        <w:rPr>
          <w:szCs w:val="24"/>
        </w:rPr>
      </w:pPr>
    </w:p>
    <w:p w:rsidR="00A62BB5" w:rsidRPr="00B71D55" w:rsidRDefault="0096311C" w:rsidP="003F4DFF">
      <w:pPr>
        <w:jc w:val="both"/>
        <w:rPr>
          <w:b/>
          <w:szCs w:val="24"/>
        </w:rPr>
      </w:pPr>
      <w:r>
        <w:rPr>
          <w:b/>
          <w:szCs w:val="24"/>
        </w:rPr>
        <w:t>III</w:t>
      </w:r>
      <w:r w:rsidR="00C42700" w:rsidRPr="00B71D55">
        <w:rPr>
          <w:b/>
          <w:szCs w:val="24"/>
        </w:rPr>
        <w:t>.</w:t>
      </w:r>
      <w:r>
        <w:rPr>
          <w:b/>
          <w:szCs w:val="24"/>
        </w:rPr>
        <w:t> </w:t>
      </w:r>
      <w:r w:rsidR="00A62BB5" w:rsidRPr="00B71D55">
        <w:rPr>
          <w:b/>
          <w:szCs w:val="24"/>
        </w:rPr>
        <w:t xml:space="preserve">Iesākto reformu </w:t>
      </w:r>
      <w:proofErr w:type="spellStart"/>
      <w:r w:rsidR="00A62BB5" w:rsidRPr="00B71D55">
        <w:rPr>
          <w:b/>
          <w:szCs w:val="24"/>
        </w:rPr>
        <w:t>problēmjautājumi</w:t>
      </w:r>
      <w:proofErr w:type="spellEnd"/>
    </w:p>
    <w:p w:rsidR="00A62BB5" w:rsidRPr="00B71D55" w:rsidRDefault="00A62BB5" w:rsidP="00757EEA">
      <w:pPr>
        <w:ind w:left="720" w:firstLine="360"/>
        <w:jc w:val="both"/>
        <w:rPr>
          <w:b/>
          <w:szCs w:val="24"/>
        </w:rPr>
      </w:pPr>
    </w:p>
    <w:p w:rsidR="00A62BB5" w:rsidRPr="00B71D55" w:rsidRDefault="00A62BB5" w:rsidP="00C42700">
      <w:pPr>
        <w:ind w:firstLine="360"/>
        <w:jc w:val="both"/>
        <w:rPr>
          <w:b/>
          <w:szCs w:val="24"/>
        </w:rPr>
      </w:pPr>
      <w:r w:rsidRPr="00B71D55">
        <w:rPr>
          <w:b/>
          <w:szCs w:val="24"/>
        </w:rPr>
        <w:t>“Skola 2030”</w:t>
      </w:r>
    </w:p>
    <w:p w:rsidR="00C85DE9" w:rsidRPr="00B71D55" w:rsidRDefault="00C85DE9" w:rsidP="00C42700">
      <w:pPr>
        <w:pStyle w:val="Sarakstarindkopa"/>
        <w:numPr>
          <w:ilvl w:val="0"/>
          <w:numId w:val="3"/>
        </w:numPr>
        <w:ind w:left="426"/>
        <w:jc w:val="both"/>
        <w:rPr>
          <w:szCs w:val="24"/>
        </w:rPr>
      </w:pPr>
      <w:r w:rsidRPr="00B71D55">
        <w:rPr>
          <w:szCs w:val="24"/>
        </w:rPr>
        <w:t xml:space="preserve">Projekta izstrāde kavējas, jo gandrīz gads tika veltīts mācību materiālu, reformas sagatavošanai, plānojot, ka </w:t>
      </w:r>
      <w:r w:rsidR="006D744D" w:rsidRPr="00B71D55">
        <w:rPr>
          <w:szCs w:val="24"/>
        </w:rPr>
        <w:t xml:space="preserve">skolēni </w:t>
      </w:r>
      <w:r w:rsidRPr="00B71D55">
        <w:rPr>
          <w:szCs w:val="24"/>
        </w:rPr>
        <w:t>mācības uzsāks no 6 gadu vecuma.</w:t>
      </w:r>
    </w:p>
    <w:p w:rsidR="00C85DE9" w:rsidRPr="00B71D55" w:rsidRDefault="00C85DE9" w:rsidP="00C42700">
      <w:pPr>
        <w:pStyle w:val="Sarakstarindkopa"/>
        <w:numPr>
          <w:ilvl w:val="0"/>
          <w:numId w:val="3"/>
        </w:numPr>
        <w:ind w:left="426"/>
        <w:jc w:val="both"/>
        <w:rPr>
          <w:szCs w:val="24"/>
        </w:rPr>
      </w:pPr>
      <w:r w:rsidRPr="00B71D55">
        <w:rPr>
          <w:szCs w:val="24"/>
        </w:rPr>
        <w:t>Mācību programmu un materiālu izstrāde rit paralēli skolotāju sagatavošanas kursiem, jaunas pieejas izstrādei pedagoga izglītības apguvei.</w:t>
      </w:r>
    </w:p>
    <w:p w:rsidR="00C85DE9" w:rsidRPr="00B71D55" w:rsidRDefault="00A57C47" w:rsidP="00C42700">
      <w:pPr>
        <w:pStyle w:val="Sarakstarindkopa"/>
        <w:numPr>
          <w:ilvl w:val="0"/>
          <w:numId w:val="3"/>
        </w:numPr>
        <w:ind w:left="426"/>
        <w:jc w:val="both"/>
        <w:rPr>
          <w:szCs w:val="24"/>
        </w:rPr>
      </w:pPr>
      <w:r w:rsidRPr="00B71D55">
        <w:rPr>
          <w:szCs w:val="24"/>
        </w:rPr>
        <w:t xml:space="preserve">Ja šobrīd Latvijā skolotāju skaits </w:t>
      </w:r>
      <w:r w:rsidR="00C42700" w:rsidRPr="00B71D55">
        <w:rPr>
          <w:szCs w:val="24"/>
        </w:rPr>
        <w:t xml:space="preserve">vispārizglītojošās dienas skolās </w:t>
      </w:r>
      <w:r w:rsidRPr="00B71D55">
        <w:rPr>
          <w:szCs w:val="24"/>
        </w:rPr>
        <w:t xml:space="preserve">ir </w:t>
      </w:r>
      <w:r w:rsidR="00C42700" w:rsidRPr="00B71D55">
        <w:rPr>
          <w:szCs w:val="24"/>
        </w:rPr>
        <w:t>apm. 28 000</w:t>
      </w:r>
      <w:r w:rsidRPr="00B71D55">
        <w:rPr>
          <w:szCs w:val="24"/>
        </w:rPr>
        <w:t xml:space="preserve">, tad sagatavošanās kursus ir apmeklējuši </w:t>
      </w:r>
      <w:r w:rsidR="00C42700" w:rsidRPr="00B71D55">
        <w:rPr>
          <w:szCs w:val="24"/>
        </w:rPr>
        <w:t xml:space="preserve">apm. </w:t>
      </w:r>
      <w:r w:rsidRPr="00B71D55">
        <w:rPr>
          <w:szCs w:val="24"/>
        </w:rPr>
        <w:t>12 000 pedagogu, t. sk. skolu vadība.</w:t>
      </w:r>
    </w:p>
    <w:p w:rsidR="00A57C47" w:rsidRPr="00B71D55" w:rsidRDefault="00A57C47" w:rsidP="00C42700">
      <w:pPr>
        <w:pStyle w:val="Sarakstarindkopa"/>
        <w:numPr>
          <w:ilvl w:val="0"/>
          <w:numId w:val="3"/>
        </w:numPr>
        <w:ind w:left="426"/>
        <w:jc w:val="both"/>
        <w:rPr>
          <w:szCs w:val="24"/>
        </w:rPr>
      </w:pPr>
      <w:r w:rsidRPr="00B71D55">
        <w:rPr>
          <w:szCs w:val="24"/>
        </w:rPr>
        <w:t>Joprojām nav skaidra noslēgumu pārbaudījumu sistēma, proti, tiek runāts par jomas apguvi vairākos līmeņos, par p</w:t>
      </w:r>
      <w:r w:rsidR="00A62BB5" w:rsidRPr="00B71D55">
        <w:rPr>
          <w:szCs w:val="24"/>
        </w:rPr>
        <w:t>ārbaudījumu skaitu, mazāk par pārbaudījuma</w:t>
      </w:r>
      <w:r w:rsidRPr="00B71D55">
        <w:rPr>
          <w:szCs w:val="24"/>
        </w:rPr>
        <w:t xml:space="preserve"> formu</w:t>
      </w:r>
      <w:r w:rsidR="00A62BB5" w:rsidRPr="00B71D55">
        <w:rPr>
          <w:szCs w:val="24"/>
        </w:rPr>
        <w:t xml:space="preserve"> un saturu – kas mainīsies centralizētā eksāmena struktūrā</w:t>
      </w:r>
      <w:r w:rsidR="00EA0367" w:rsidRPr="00B71D55">
        <w:rPr>
          <w:szCs w:val="24"/>
        </w:rPr>
        <w:t xml:space="preserve">, vai jaunu prasību izstrāde 22 eksāmeniem nav papildus finanšu slogs un esošās sistēmas – </w:t>
      </w:r>
      <w:r w:rsidR="00EA0367" w:rsidRPr="00B71D55">
        <w:rPr>
          <w:i/>
          <w:szCs w:val="24"/>
        </w:rPr>
        <w:t>strādājam uz centralizēto eksāmenu rezultātiem, proti, atskaitei, reitingam</w:t>
      </w:r>
      <w:r w:rsidR="00EA0367" w:rsidRPr="00B71D55">
        <w:rPr>
          <w:szCs w:val="24"/>
        </w:rPr>
        <w:t xml:space="preserve"> – turpināšana</w:t>
      </w:r>
      <w:r w:rsidRPr="00B71D55">
        <w:rPr>
          <w:szCs w:val="24"/>
        </w:rPr>
        <w:t>.</w:t>
      </w:r>
      <w:r w:rsidR="00EA0367" w:rsidRPr="00B71D55">
        <w:rPr>
          <w:szCs w:val="24"/>
        </w:rPr>
        <w:t xml:space="preserve"> </w:t>
      </w:r>
    </w:p>
    <w:p w:rsidR="00EA0367" w:rsidRPr="00B71D55" w:rsidRDefault="00EA0367" w:rsidP="00C42700">
      <w:pPr>
        <w:pStyle w:val="Sarakstarindkopa"/>
        <w:numPr>
          <w:ilvl w:val="0"/>
          <w:numId w:val="3"/>
        </w:numPr>
        <w:ind w:left="426"/>
        <w:jc w:val="both"/>
        <w:rPr>
          <w:szCs w:val="24"/>
        </w:rPr>
      </w:pPr>
      <w:r w:rsidRPr="00B71D55">
        <w:rPr>
          <w:szCs w:val="24"/>
        </w:rPr>
        <w:lastRenderedPageBreak/>
        <w:t>Jāņem vērā, ka pāreja uz jauno saturu ir plānota kopš 2020./2021. mācību gada 1., 4., 7., 10. klasē, tas nozīmē kādu laiku skolotājam būs jāstrādā paralēlās sistēmās.</w:t>
      </w:r>
    </w:p>
    <w:p w:rsidR="00EA0367" w:rsidRPr="00B71D55" w:rsidRDefault="00EA0367" w:rsidP="00C42700">
      <w:pPr>
        <w:pStyle w:val="Sarakstarindkopa"/>
        <w:ind w:left="426"/>
        <w:jc w:val="both"/>
        <w:rPr>
          <w:szCs w:val="24"/>
        </w:rPr>
      </w:pPr>
    </w:p>
    <w:p w:rsidR="00EA0367" w:rsidRPr="00B71D55" w:rsidRDefault="00EA0367" w:rsidP="00C42700">
      <w:pPr>
        <w:pStyle w:val="Sarakstarindkopa"/>
        <w:ind w:left="426"/>
        <w:jc w:val="both"/>
        <w:rPr>
          <w:b/>
          <w:szCs w:val="24"/>
        </w:rPr>
      </w:pPr>
      <w:r w:rsidRPr="00B71D55">
        <w:rPr>
          <w:b/>
          <w:szCs w:val="24"/>
        </w:rPr>
        <w:t>“Skolu optimizācija”</w:t>
      </w:r>
    </w:p>
    <w:p w:rsidR="00EA0367" w:rsidRPr="00B71D55" w:rsidRDefault="00DC1F22" w:rsidP="00C42700">
      <w:pPr>
        <w:pStyle w:val="Sarakstarindkopa"/>
        <w:numPr>
          <w:ilvl w:val="0"/>
          <w:numId w:val="7"/>
        </w:numPr>
        <w:ind w:left="426"/>
        <w:jc w:val="both"/>
        <w:rPr>
          <w:szCs w:val="24"/>
        </w:rPr>
      </w:pPr>
      <w:r w:rsidRPr="00B71D55">
        <w:rPr>
          <w:szCs w:val="24"/>
        </w:rPr>
        <w:t>2017.</w:t>
      </w:r>
      <w:r w:rsidR="0062355C">
        <w:rPr>
          <w:szCs w:val="24"/>
        </w:rPr>
        <w:t> </w:t>
      </w:r>
      <w:r w:rsidRPr="00B71D55">
        <w:rPr>
          <w:szCs w:val="24"/>
        </w:rPr>
        <w:t>gada 22.</w:t>
      </w:r>
      <w:r w:rsidR="0062355C">
        <w:rPr>
          <w:szCs w:val="24"/>
        </w:rPr>
        <w:t> </w:t>
      </w:r>
      <w:r w:rsidRPr="00B71D55">
        <w:rPr>
          <w:szCs w:val="24"/>
        </w:rPr>
        <w:t>novembrī un 2018.</w:t>
      </w:r>
      <w:r w:rsidR="0062355C">
        <w:rPr>
          <w:szCs w:val="24"/>
        </w:rPr>
        <w:t> </w:t>
      </w:r>
      <w:r w:rsidRPr="00B71D55">
        <w:rPr>
          <w:szCs w:val="24"/>
        </w:rPr>
        <w:t>gada 21.</w:t>
      </w:r>
      <w:r w:rsidR="0062355C">
        <w:rPr>
          <w:szCs w:val="24"/>
        </w:rPr>
        <w:t> </w:t>
      </w:r>
      <w:r w:rsidRPr="00B71D55">
        <w:rPr>
          <w:szCs w:val="24"/>
        </w:rPr>
        <w:t>jūnijā pieņemtas izmaiņas</w:t>
      </w:r>
      <w:r w:rsidR="00EA0367" w:rsidRPr="00B71D55">
        <w:rPr>
          <w:szCs w:val="24"/>
        </w:rPr>
        <w:t xml:space="preserve"> likumdošanā, kas paredz atteikšanos no atsevišķiem skolu tipiem: </w:t>
      </w:r>
      <w:r w:rsidRPr="00B71D55">
        <w:rPr>
          <w:szCs w:val="24"/>
        </w:rPr>
        <w:t xml:space="preserve">“internātskola”, </w:t>
      </w:r>
      <w:r w:rsidR="00EA0367" w:rsidRPr="00B71D55">
        <w:rPr>
          <w:szCs w:val="24"/>
        </w:rPr>
        <w:t xml:space="preserve">“vakarskola”, </w:t>
      </w:r>
      <w:r w:rsidRPr="00B71D55">
        <w:rPr>
          <w:szCs w:val="24"/>
        </w:rPr>
        <w:t>“pašvaldību ģimnāzija”, “rehabilitācijas centrs</w:t>
      </w:r>
      <w:r w:rsidR="00EA0367" w:rsidRPr="00B71D55">
        <w:rPr>
          <w:szCs w:val="24"/>
        </w:rPr>
        <w:t>”</w:t>
      </w:r>
      <w:r w:rsidR="00CB2FAC" w:rsidRPr="00B71D55">
        <w:rPr>
          <w:szCs w:val="24"/>
        </w:rPr>
        <w:t>, parādās attīstības, kompe</w:t>
      </w:r>
      <w:r w:rsidR="0062355C">
        <w:rPr>
          <w:szCs w:val="24"/>
        </w:rPr>
        <w:t>tenču centra jēdzieni izglītībā.</w:t>
      </w:r>
    </w:p>
    <w:p w:rsidR="00CB2FAC" w:rsidRPr="00B71D55" w:rsidRDefault="00CB2FAC" w:rsidP="00C42700">
      <w:pPr>
        <w:pStyle w:val="Sarakstarindkopa"/>
        <w:numPr>
          <w:ilvl w:val="0"/>
          <w:numId w:val="7"/>
        </w:numPr>
        <w:ind w:left="426"/>
        <w:jc w:val="both"/>
        <w:rPr>
          <w:szCs w:val="24"/>
        </w:rPr>
      </w:pPr>
      <w:r w:rsidRPr="00B71D55">
        <w:rPr>
          <w:szCs w:val="24"/>
        </w:rPr>
        <w:t xml:space="preserve">Pietrūkst sadarbības un komunikācijas starp pašvaldībām kā skolu dibinātājiem un IZM, rodas virkne </w:t>
      </w:r>
      <w:proofErr w:type="spellStart"/>
      <w:r w:rsidRPr="00B71D55">
        <w:rPr>
          <w:szCs w:val="24"/>
        </w:rPr>
        <w:t>problēmsituāciju</w:t>
      </w:r>
      <w:proofErr w:type="spellEnd"/>
      <w:r w:rsidRPr="00B71D55">
        <w:rPr>
          <w:szCs w:val="24"/>
        </w:rPr>
        <w:t>: pagarinājums pārejas posmam (2018.</w:t>
      </w:r>
      <w:r w:rsidR="0062355C">
        <w:rPr>
          <w:szCs w:val="24"/>
        </w:rPr>
        <w:t> </w:t>
      </w:r>
      <w:r w:rsidRPr="00B71D55">
        <w:rPr>
          <w:szCs w:val="24"/>
        </w:rPr>
        <w:t>gads)</w:t>
      </w:r>
      <w:r w:rsidR="0062355C">
        <w:rPr>
          <w:szCs w:val="24"/>
        </w:rPr>
        <w:t>,</w:t>
      </w:r>
      <w:r w:rsidRPr="00B71D55">
        <w:rPr>
          <w:szCs w:val="24"/>
        </w:rPr>
        <w:t xml:space="preserve"> reorganizējot internātskolas; neskaidrības atsevišķu </w:t>
      </w:r>
      <w:r w:rsidR="00C42700" w:rsidRPr="00B71D55">
        <w:rPr>
          <w:szCs w:val="24"/>
        </w:rPr>
        <w:t>internāt</w:t>
      </w:r>
      <w:r w:rsidRPr="00B71D55">
        <w:rPr>
          <w:szCs w:val="24"/>
        </w:rPr>
        <w:t>skolu pastāvēšanā arī 201</w:t>
      </w:r>
      <w:r w:rsidR="00C42700" w:rsidRPr="00B71D55">
        <w:rPr>
          <w:szCs w:val="24"/>
        </w:rPr>
        <w:t>9. gadā (Kandava, Tilža); valstij</w:t>
      </w:r>
      <w:r w:rsidRPr="00B71D55">
        <w:rPr>
          <w:szCs w:val="24"/>
        </w:rPr>
        <w:t xml:space="preserve"> pārņem</w:t>
      </w:r>
      <w:r w:rsidR="00C42700" w:rsidRPr="00B71D55">
        <w:rPr>
          <w:szCs w:val="24"/>
        </w:rPr>
        <w:t>ot</w:t>
      </w:r>
      <w:r w:rsidRPr="00B71D55">
        <w:rPr>
          <w:szCs w:val="24"/>
        </w:rPr>
        <w:t xml:space="preserve"> profesionālās izglītības iestādes, nav skaidra nostāja jautājumā, kā risināmi restrukturizācijas jautājumi (</w:t>
      </w:r>
      <w:r w:rsidR="003C42C8" w:rsidRPr="00B71D55">
        <w:rPr>
          <w:szCs w:val="24"/>
        </w:rPr>
        <w:t xml:space="preserve">MK </w:t>
      </w:r>
      <w:r w:rsidRPr="00B71D55">
        <w:rPr>
          <w:szCs w:val="24"/>
        </w:rPr>
        <w:t>2019. gada 1</w:t>
      </w:r>
      <w:r w:rsidR="00C42700" w:rsidRPr="00B71D55">
        <w:rPr>
          <w:szCs w:val="24"/>
        </w:rPr>
        <w:t>5</w:t>
      </w:r>
      <w:r w:rsidRPr="00B71D55">
        <w:rPr>
          <w:szCs w:val="24"/>
        </w:rPr>
        <w:t>. janvāra</w:t>
      </w:r>
      <w:r w:rsidR="003C42C8" w:rsidRPr="00B71D55">
        <w:rPr>
          <w:szCs w:val="24"/>
        </w:rPr>
        <w:t xml:space="preserve"> lēmums par</w:t>
      </w:r>
      <w:r w:rsidRPr="00B71D55">
        <w:rPr>
          <w:szCs w:val="24"/>
        </w:rPr>
        <w:t xml:space="preserve"> </w:t>
      </w:r>
      <w:proofErr w:type="spellStart"/>
      <w:r w:rsidRPr="00B71D55">
        <w:rPr>
          <w:szCs w:val="24"/>
        </w:rPr>
        <w:t>Cēsu</w:t>
      </w:r>
      <w:proofErr w:type="spellEnd"/>
      <w:r w:rsidRPr="00B71D55">
        <w:rPr>
          <w:szCs w:val="24"/>
        </w:rPr>
        <w:t xml:space="preserve"> tehnoloģiju un dizaina profesionālās skolas pievienošana Priekuļu tehnikumam)</w:t>
      </w:r>
      <w:r w:rsidR="00DC1F22" w:rsidRPr="00B71D55">
        <w:rPr>
          <w:szCs w:val="24"/>
        </w:rPr>
        <w:t>;</w:t>
      </w:r>
    </w:p>
    <w:p w:rsidR="00CB2FAC" w:rsidRPr="00B71D55" w:rsidRDefault="003C42C8" w:rsidP="00C42700">
      <w:pPr>
        <w:pStyle w:val="Sarakstarindkopa"/>
        <w:numPr>
          <w:ilvl w:val="0"/>
          <w:numId w:val="7"/>
        </w:numPr>
        <w:ind w:left="426"/>
        <w:jc w:val="both"/>
        <w:rPr>
          <w:szCs w:val="24"/>
        </w:rPr>
      </w:pPr>
      <w:r w:rsidRPr="00B71D55">
        <w:rPr>
          <w:szCs w:val="24"/>
        </w:rPr>
        <w:t>Vispārējās izglītības iestāžu tīkla ģeotelpiskās plānošanas platforma</w:t>
      </w:r>
      <w:r w:rsidR="00CB2FAC" w:rsidRPr="00B71D55">
        <w:rPr>
          <w:szCs w:val="24"/>
        </w:rPr>
        <w:t xml:space="preserve"> “Skolu karte” (2017, </w:t>
      </w:r>
      <w:r w:rsidRPr="00B71D55">
        <w:rPr>
          <w:szCs w:val="24"/>
        </w:rPr>
        <w:t>https://izm.kartes.lv/</w:t>
      </w:r>
      <w:r w:rsidR="00CB2FAC" w:rsidRPr="00B71D55">
        <w:rPr>
          <w:szCs w:val="24"/>
        </w:rPr>
        <w:t xml:space="preserve">) tika plānota kā </w:t>
      </w:r>
      <w:proofErr w:type="spellStart"/>
      <w:r w:rsidRPr="00B71D55">
        <w:rPr>
          <w:szCs w:val="24"/>
        </w:rPr>
        <w:t>vizualizācija</w:t>
      </w:r>
      <w:proofErr w:type="spellEnd"/>
      <w:r w:rsidR="00CB2FAC" w:rsidRPr="00B71D55">
        <w:rPr>
          <w:szCs w:val="24"/>
        </w:rPr>
        <w:t xml:space="preserve"> pētījum</w:t>
      </w:r>
      <w:r w:rsidRPr="00B71D55">
        <w:rPr>
          <w:szCs w:val="24"/>
        </w:rPr>
        <w:t>am</w:t>
      </w:r>
      <w:r w:rsidR="00CB2FAC" w:rsidRPr="00B71D55">
        <w:rPr>
          <w:szCs w:val="24"/>
        </w:rPr>
        <w:t xml:space="preserve"> </w:t>
      </w:r>
      <w:r w:rsidRPr="00B71D55">
        <w:rPr>
          <w:szCs w:val="24"/>
        </w:rPr>
        <w:t xml:space="preserve">par optimālu </w:t>
      </w:r>
      <w:r w:rsidR="00CB2FAC" w:rsidRPr="00B71D55">
        <w:rPr>
          <w:szCs w:val="24"/>
        </w:rPr>
        <w:t>skolu tīkl</w:t>
      </w:r>
      <w:r w:rsidRPr="00B71D55">
        <w:rPr>
          <w:szCs w:val="24"/>
        </w:rPr>
        <w:t>u</w:t>
      </w:r>
      <w:r w:rsidR="00CB2FAC" w:rsidRPr="00B71D55">
        <w:rPr>
          <w:szCs w:val="24"/>
        </w:rPr>
        <w:t>, taču</w:t>
      </w:r>
      <w:r w:rsidR="00E51E19" w:rsidRPr="00B71D55">
        <w:rPr>
          <w:szCs w:val="24"/>
        </w:rPr>
        <w:t xml:space="preserve"> šobrīd</w:t>
      </w:r>
      <w:r w:rsidR="00CB2FAC" w:rsidRPr="00B71D55">
        <w:rPr>
          <w:szCs w:val="24"/>
        </w:rPr>
        <w:t>:</w:t>
      </w:r>
    </w:p>
    <w:p w:rsidR="00CB2FAC" w:rsidRPr="00B71D55" w:rsidRDefault="00E51E19" w:rsidP="00C42700">
      <w:pPr>
        <w:pStyle w:val="Sarakstarindkopa"/>
        <w:numPr>
          <w:ilvl w:val="0"/>
          <w:numId w:val="13"/>
        </w:numPr>
        <w:ind w:left="709"/>
        <w:jc w:val="both"/>
        <w:rPr>
          <w:szCs w:val="24"/>
        </w:rPr>
      </w:pPr>
      <w:r w:rsidRPr="00B71D55">
        <w:rPr>
          <w:szCs w:val="24"/>
        </w:rPr>
        <w:t>tiek aktualizēta pētījuma pasūtījuma, t. sk. iepirkuma procedūras un realizācijas nosacījumi un izmaksu objektivitāte, iegūtā “produkta” autortiesības,</w:t>
      </w:r>
      <w:r w:rsidR="003C42C8" w:rsidRPr="00B71D55">
        <w:rPr>
          <w:szCs w:val="24"/>
        </w:rPr>
        <w:t xml:space="preserve"> atbilstība juridiskajām normām;</w:t>
      </w:r>
    </w:p>
    <w:p w:rsidR="00C42700" w:rsidRPr="00B71D55" w:rsidRDefault="00E51E19" w:rsidP="00C42700">
      <w:pPr>
        <w:pStyle w:val="Sarakstarindkopa"/>
        <w:numPr>
          <w:ilvl w:val="0"/>
          <w:numId w:val="13"/>
        </w:numPr>
        <w:ind w:left="709"/>
        <w:jc w:val="both"/>
        <w:rPr>
          <w:szCs w:val="24"/>
        </w:rPr>
      </w:pPr>
      <w:r w:rsidRPr="00B71D55">
        <w:rPr>
          <w:szCs w:val="24"/>
        </w:rPr>
        <w:t>rīka uzturēšana</w:t>
      </w:r>
      <w:r w:rsidR="003C42C8" w:rsidRPr="00B71D55">
        <w:rPr>
          <w:szCs w:val="24"/>
        </w:rPr>
        <w:t xml:space="preserve"> un datu aktualizācija</w:t>
      </w:r>
      <w:r w:rsidRPr="00B71D55">
        <w:rPr>
          <w:szCs w:val="24"/>
        </w:rPr>
        <w:t xml:space="preserve"> IZM izmaksā 24 000 gadā, bet </w:t>
      </w:r>
      <w:r w:rsidR="00BA1F81" w:rsidRPr="00B71D55">
        <w:rPr>
          <w:szCs w:val="24"/>
        </w:rPr>
        <w:t>atsevišķas sadaļas</w:t>
      </w:r>
      <w:r w:rsidRPr="00B71D55">
        <w:rPr>
          <w:szCs w:val="24"/>
        </w:rPr>
        <w:t xml:space="preserve"> (mobilitāte, iedzīvotāju blīvums</w:t>
      </w:r>
      <w:r w:rsidR="00BA1F81" w:rsidRPr="00B71D55">
        <w:rPr>
          <w:szCs w:val="24"/>
        </w:rPr>
        <w:t>)</w:t>
      </w:r>
      <w:r w:rsidRPr="00B71D55">
        <w:rPr>
          <w:szCs w:val="24"/>
        </w:rPr>
        <w:t xml:space="preserve"> ir paliku</w:t>
      </w:r>
      <w:r w:rsidR="003C42C8" w:rsidRPr="00B71D55">
        <w:rPr>
          <w:szCs w:val="24"/>
        </w:rPr>
        <w:t>ši 2017. gada rādītājos;</w:t>
      </w:r>
    </w:p>
    <w:p w:rsidR="00E51E19" w:rsidRPr="00B71D55" w:rsidRDefault="00E51E19" w:rsidP="00C42700">
      <w:pPr>
        <w:pStyle w:val="Sarakstarindkopa"/>
        <w:numPr>
          <w:ilvl w:val="0"/>
          <w:numId w:val="13"/>
        </w:numPr>
        <w:ind w:left="709"/>
        <w:jc w:val="both"/>
        <w:rPr>
          <w:szCs w:val="24"/>
        </w:rPr>
      </w:pPr>
      <w:r w:rsidRPr="00B71D55">
        <w:rPr>
          <w:szCs w:val="24"/>
        </w:rPr>
        <w:t>pamatā ir ņemts vērā ekonomiskais izdevīgums un finanšu ietaupījums, rēķinot ikgadējos izdevumus, kas nepieciešami skolotāju algai, tai pašā laikā neņemot vērā tos finanšu resursus, kas ir ieguldīti ēku siltināšanā, infrastruktūras modernizēšanā.</w:t>
      </w:r>
    </w:p>
    <w:p w:rsidR="00C42700" w:rsidRPr="00B71D55" w:rsidRDefault="00C42700" w:rsidP="00BA1F81">
      <w:pPr>
        <w:ind w:firstLine="426"/>
        <w:jc w:val="both"/>
        <w:rPr>
          <w:szCs w:val="24"/>
        </w:rPr>
      </w:pPr>
    </w:p>
    <w:p w:rsidR="00E51E19" w:rsidRPr="00B71D55" w:rsidRDefault="00E51E19" w:rsidP="00BA1F81">
      <w:pPr>
        <w:ind w:firstLine="426"/>
        <w:jc w:val="both"/>
        <w:rPr>
          <w:szCs w:val="24"/>
        </w:rPr>
      </w:pPr>
      <w:r w:rsidRPr="00B71D55">
        <w:rPr>
          <w:szCs w:val="24"/>
        </w:rPr>
        <w:t xml:space="preserve">Iesāktās reformas ir </w:t>
      </w:r>
      <w:r w:rsidR="00BA1F81" w:rsidRPr="00B71D55">
        <w:rPr>
          <w:szCs w:val="24"/>
        </w:rPr>
        <w:t>apjomīgas</w:t>
      </w:r>
      <w:r w:rsidRPr="00B71D55">
        <w:rPr>
          <w:szCs w:val="24"/>
        </w:rPr>
        <w:t xml:space="preserve">, </w:t>
      </w:r>
      <w:r w:rsidR="00BA1F81" w:rsidRPr="00B71D55">
        <w:rPr>
          <w:szCs w:val="24"/>
        </w:rPr>
        <w:t>statistika nav pieejama visās</w:t>
      </w:r>
      <w:r w:rsidRPr="00B71D55">
        <w:rPr>
          <w:szCs w:val="24"/>
        </w:rPr>
        <w:t xml:space="preserve"> </w:t>
      </w:r>
      <w:r w:rsidR="00BA1F81" w:rsidRPr="00B71D55">
        <w:rPr>
          <w:szCs w:val="24"/>
        </w:rPr>
        <w:t>dimensijās</w:t>
      </w:r>
      <w:r w:rsidRPr="00B71D55">
        <w:rPr>
          <w:szCs w:val="24"/>
        </w:rPr>
        <w:t>, ir nepietiekama sadarbība starp IZM un pašvaldībām, sociālajiem partneriem, kas rada nevajadzīgu spriedzi, neizpratni un noraidošu attieksmi pret iesākto izglītības koncepta maiņu izglītībā.</w:t>
      </w:r>
    </w:p>
    <w:p w:rsidR="00C42700" w:rsidRPr="00B71D55" w:rsidRDefault="00C42700" w:rsidP="00E51E19">
      <w:pPr>
        <w:ind w:left="1080"/>
        <w:jc w:val="both"/>
        <w:rPr>
          <w:szCs w:val="24"/>
        </w:rPr>
      </w:pPr>
    </w:p>
    <w:p w:rsidR="003F4DFF" w:rsidRPr="00B71D55" w:rsidRDefault="003F4DFF" w:rsidP="00E51E19">
      <w:pPr>
        <w:ind w:left="1080"/>
        <w:jc w:val="both"/>
        <w:rPr>
          <w:szCs w:val="24"/>
        </w:rPr>
      </w:pPr>
    </w:p>
    <w:p w:rsidR="00E51E19" w:rsidRPr="00B71D55" w:rsidRDefault="0062355C" w:rsidP="00C42700">
      <w:pPr>
        <w:ind w:firstLine="284"/>
        <w:jc w:val="both"/>
        <w:rPr>
          <w:b/>
          <w:szCs w:val="24"/>
        </w:rPr>
      </w:pPr>
      <w:r>
        <w:rPr>
          <w:b/>
          <w:szCs w:val="24"/>
        </w:rPr>
        <w:t>I</w:t>
      </w:r>
      <w:r w:rsidR="00C42700" w:rsidRPr="00B71D55">
        <w:rPr>
          <w:b/>
          <w:szCs w:val="24"/>
        </w:rPr>
        <w:t>V.</w:t>
      </w:r>
      <w:r>
        <w:rPr>
          <w:b/>
          <w:szCs w:val="24"/>
        </w:rPr>
        <w:t> </w:t>
      </w:r>
      <w:r w:rsidR="00E51E19" w:rsidRPr="00B71D55">
        <w:rPr>
          <w:b/>
          <w:szCs w:val="24"/>
        </w:rPr>
        <w:t>Risinājumi</w:t>
      </w:r>
    </w:p>
    <w:p w:rsidR="00F00A39" w:rsidRPr="00B71D55" w:rsidRDefault="00F00A39" w:rsidP="003C42C8">
      <w:pPr>
        <w:pStyle w:val="Punkti"/>
        <w:numPr>
          <w:ilvl w:val="0"/>
          <w:numId w:val="12"/>
        </w:numPr>
      </w:pPr>
      <w:r w:rsidRPr="00B71D55">
        <w:t>Turpināt izglītības satura reformu, ieviešot kompetenču pieeju mācību saturā (</w:t>
      </w:r>
      <w:r w:rsidR="00521A7E">
        <w:t>“</w:t>
      </w:r>
      <w:r w:rsidRPr="00B71D55">
        <w:t>Skola</w:t>
      </w:r>
      <w:r w:rsidR="00521A7E">
        <w:t xml:space="preserve"> </w:t>
      </w:r>
      <w:r w:rsidRPr="00B71D55">
        <w:t>2030</w:t>
      </w:r>
      <w:r w:rsidR="00521A7E">
        <w:t>”</w:t>
      </w:r>
      <w:r w:rsidRPr="00B71D55">
        <w:t>), tai pašā laikā:</w:t>
      </w:r>
    </w:p>
    <w:p w:rsidR="00F00A39" w:rsidRPr="00B71D55" w:rsidRDefault="00F00A39" w:rsidP="00F00A39">
      <w:pPr>
        <w:pStyle w:val="Punkti"/>
        <w:numPr>
          <w:ilvl w:val="0"/>
          <w:numId w:val="10"/>
        </w:numPr>
      </w:pPr>
      <w:r w:rsidRPr="00B71D55">
        <w:t>stiprinot pedagogu atbalsta sistēmu un meklējot papildu līdzekļus skolotāju sagatavošanas kursu nodrošināšanai, gādājot par pedagogu motivāciju kvalitatīvai izglītībai, primāri ievērojot Ministru kabinetā pieņemtos pedagoga darba samaksas noteikumus un al</w:t>
      </w:r>
      <w:r w:rsidR="00C42700" w:rsidRPr="00B71D55">
        <w:t>gu grafika pieauguma ievērošanu.</w:t>
      </w:r>
    </w:p>
    <w:p w:rsidR="00E57CC0" w:rsidRPr="00B71D55" w:rsidRDefault="00F00A39" w:rsidP="00F00A39">
      <w:pPr>
        <w:pStyle w:val="Punkti"/>
        <w:numPr>
          <w:ilvl w:val="0"/>
          <w:numId w:val="10"/>
        </w:numPr>
      </w:pPr>
      <w:r w:rsidRPr="00B71D55">
        <w:t xml:space="preserve">sakārtojot skolu tīklu, respektējot pašvaldību izglītības stratēģijas, saskaņojot un plānojot tās administratīvi </w:t>
      </w:r>
      <w:r w:rsidR="00E57CC0" w:rsidRPr="00B71D55">
        <w:t xml:space="preserve">teritoriālās reformas ietvaros, ievērojot principu, ka sākumskola, pamatskola pēc iespējas tuvāk izglītojamajiem, vidējās izglītības iestādes </w:t>
      </w:r>
      <w:r w:rsidR="003C42C8" w:rsidRPr="00B71D55">
        <w:t>koncentrējot attīstības centr</w:t>
      </w:r>
      <w:r w:rsidR="00C42700" w:rsidRPr="00B71D55">
        <w:t>os.</w:t>
      </w:r>
    </w:p>
    <w:p w:rsidR="00E57CC0" w:rsidRPr="00B71D55" w:rsidRDefault="003C42C8" w:rsidP="003C42C8">
      <w:pPr>
        <w:pStyle w:val="Punkti"/>
        <w:numPr>
          <w:ilvl w:val="0"/>
          <w:numId w:val="12"/>
        </w:numPr>
      </w:pPr>
      <w:r w:rsidRPr="00B71D55">
        <w:t>S</w:t>
      </w:r>
      <w:r w:rsidR="00E57CC0" w:rsidRPr="00B71D55">
        <w:t xml:space="preserve">kolu </w:t>
      </w:r>
      <w:r w:rsidRPr="00B71D55">
        <w:t>tīkla</w:t>
      </w:r>
      <w:r w:rsidR="00E57CC0" w:rsidRPr="00B71D55">
        <w:t xml:space="preserve"> optimizācijas procesā, risinot izglītības pieejamības un valsts drošības jautājumus, īpašu uzmanību pievērst ES pierobežas skolu saglabāšanai, </w:t>
      </w:r>
      <w:r w:rsidR="00E57CC0" w:rsidRPr="00B71D55">
        <w:lastRenderedPageBreak/>
        <w:t xml:space="preserve">nodrošinot izglītības kvalitātes kritērijus, t.sk. ieviešot </w:t>
      </w:r>
      <w:proofErr w:type="spellStart"/>
      <w:r w:rsidR="00E57CC0" w:rsidRPr="00B71D55">
        <w:t>novadmācību</w:t>
      </w:r>
      <w:proofErr w:type="spellEnd"/>
      <w:r w:rsidR="00E57CC0" w:rsidRPr="00B71D55">
        <w:t xml:space="preserve"> (latgaliešu rakstu valodu) un valsts aizsardzības mācību šajās skolās jau 2020. gadā.</w:t>
      </w:r>
    </w:p>
    <w:p w:rsidR="00E57CC0" w:rsidRPr="00B71D55" w:rsidRDefault="003C42C8" w:rsidP="003C42C8">
      <w:pPr>
        <w:pStyle w:val="Punkti"/>
        <w:numPr>
          <w:ilvl w:val="0"/>
          <w:numId w:val="12"/>
        </w:numPr>
      </w:pPr>
      <w:r w:rsidRPr="00B71D55">
        <w:t>P</w:t>
      </w:r>
      <w:r w:rsidR="00E57CC0" w:rsidRPr="00B71D55">
        <w:t xml:space="preserve">ārskatot kvalitātes kritērijus, celt izglītības prestižu un konkurētspēju, saglabāt pieejamību un iekļaujošās izglītības raksturu, izmantot visus </w:t>
      </w:r>
      <w:proofErr w:type="spellStart"/>
      <w:r w:rsidR="00E57CC0" w:rsidRPr="00B71D55">
        <w:t>cilvēkkapitāla</w:t>
      </w:r>
      <w:proofErr w:type="spellEnd"/>
      <w:r w:rsidR="00E57CC0" w:rsidRPr="00B71D55">
        <w:t xml:space="preserve"> un finanšu resursus bērnu un jauniešu spēju, prasmju un zināšanu stiprināšanai, līdz ar to arī Latvijas izaugsmei un nākotnei.</w:t>
      </w:r>
    </w:p>
    <w:p w:rsidR="00115CF8" w:rsidRPr="00B71D55" w:rsidRDefault="00115CF8" w:rsidP="003C42C8">
      <w:pPr>
        <w:pStyle w:val="Punkti"/>
        <w:numPr>
          <w:ilvl w:val="0"/>
          <w:numId w:val="12"/>
        </w:numPr>
      </w:pPr>
      <w:r w:rsidRPr="00B71D55">
        <w:t>Vidēja termi</w:t>
      </w:r>
      <w:r w:rsidR="005436B6" w:rsidRPr="00B71D55">
        <w:t>ņ</w:t>
      </w:r>
      <w:r w:rsidRPr="00B71D55">
        <w:t>a budžetā plānot pakāpenisku finansējuma pieaugumu:</w:t>
      </w:r>
    </w:p>
    <w:p w:rsidR="00803ACF" w:rsidRPr="00B71D55" w:rsidRDefault="00803ACF" w:rsidP="003F4DFF">
      <w:pPr>
        <w:pStyle w:val="Punkti"/>
        <w:numPr>
          <w:ilvl w:val="0"/>
          <w:numId w:val="10"/>
        </w:numPr>
        <w:spacing w:before="0" w:after="0"/>
        <w:ind w:left="641" w:hanging="357"/>
      </w:pPr>
      <w:r w:rsidRPr="00B71D55">
        <w:t>Ministru kabineta apstiprinātā pedagogu darba samaksas grafika īstenošanai;</w:t>
      </w:r>
    </w:p>
    <w:p w:rsidR="00803ACF" w:rsidRPr="00B71D55" w:rsidRDefault="00803ACF" w:rsidP="003F4DFF">
      <w:pPr>
        <w:pStyle w:val="Punkti"/>
        <w:numPr>
          <w:ilvl w:val="0"/>
          <w:numId w:val="10"/>
        </w:numPr>
        <w:spacing w:before="0" w:after="0"/>
        <w:ind w:left="641" w:hanging="357"/>
      </w:pPr>
      <w:r w:rsidRPr="00B71D55">
        <w:t>Atbalsta instrumentu izveidei izglītības iestādēm un skolotājiem Skola2030 ieviešanas periodā, kā arī pedagogu profesijas attīstībai</w:t>
      </w:r>
      <w:r w:rsidR="004F3408">
        <w:t xml:space="preserve"> (3MEUR)</w:t>
      </w:r>
      <w:r w:rsidRPr="00B71D55">
        <w:t>;</w:t>
      </w:r>
    </w:p>
    <w:p w:rsidR="00BA1F81" w:rsidRPr="00B71D55" w:rsidRDefault="00BA1F81" w:rsidP="003F4DFF">
      <w:pPr>
        <w:pStyle w:val="Punkti"/>
        <w:numPr>
          <w:ilvl w:val="0"/>
          <w:numId w:val="10"/>
        </w:numPr>
        <w:spacing w:before="0" w:after="0"/>
        <w:ind w:left="641" w:hanging="357"/>
      </w:pPr>
      <w:r w:rsidRPr="00B71D55">
        <w:t>Ilgtspējīga pieaugušo izglītības piedāvājuma izveidei</w:t>
      </w:r>
      <w:r w:rsidR="00572638">
        <w:t xml:space="preserve"> (3MEUR)</w:t>
      </w:r>
      <w:r w:rsidRPr="00B71D55">
        <w:t>;</w:t>
      </w:r>
    </w:p>
    <w:p w:rsidR="00803ACF" w:rsidRPr="00B71D55" w:rsidRDefault="00803ACF" w:rsidP="003F4DFF">
      <w:pPr>
        <w:pStyle w:val="Punkti"/>
        <w:numPr>
          <w:ilvl w:val="0"/>
          <w:numId w:val="10"/>
        </w:numPr>
        <w:spacing w:before="0" w:after="0"/>
        <w:ind w:left="641" w:hanging="357"/>
      </w:pPr>
      <w:r w:rsidRPr="00B71D55">
        <w:t>Augstskolu likumā un Zinātniskās d</w:t>
      </w:r>
      <w:r w:rsidR="00572638">
        <w:t xml:space="preserve">arbības likumā noteiktā budžeta </w:t>
      </w:r>
      <w:r w:rsidRPr="00B71D55">
        <w:t>palielinājumam augstākajā izglītībā un zinātnē, t.sk. 3 pīlāru modeļa ilgtspējīgam nodrošinājuma</w:t>
      </w:r>
      <w:r w:rsidR="00572638">
        <w:t>m (</w:t>
      </w:r>
      <w:r w:rsidR="00572638" w:rsidRPr="00572638">
        <w:rPr>
          <w:color w:val="auto"/>
        </w:rPr>
        <w:t>2020.g. 20.8MEUR; 2021.g. 48.6MEUR; 2022.g. 78.6MEUR)</w:t>
      </w:r>
      <w:r w:rsidRPr="00572638">
        <w:rPr>
          <w:color w:val="auto"/>
        </w:rPr>
        <w:t>, zinātnes</w:t>
      </w:r>
      <w:r w:rsidRPr="00B71D55">
        <w:t xml:space="preserve"> bāzes finansējumam</w:t>
      </w:r>
      <w:r w:rsidR="004E7975">
        <w:t xml:space="preserve"> (2020.g. 20MEUR, 2021.g. 40MEUR, 2022.g. 60MEUR)</w:t>
      </w:r>
      <w:r w:rsidRPr="00B71D55">
        <w:t>, valsts pētījumu programmu</w:t>
      </w:r>
      <w:r w:rsidR="004E7975">
        <w:t xml:space="preserve"> (10MEUR gadā)</w:t>
      </w:r>
      <w:r w:rsidRPr="00B71D55">
        <w:t xml:space="preserve"> un fundamentāli lietišķo pētījumu finansēšanai</w:t>
      </w:r>
      <w:r w:rsidR="004E7975">
        <w:t xml:space="preserve"> (2020.g. 10MEUR, 2021.g. 15MEUR, 2022.g. 15MEUR).</w:t>
      </w:r>
    </w:p>
    <w:p w:rsidR="00E57CC0" w:rsidRPr="00B71D55" w:rsidRDefault="00E57CC0" w:rsidP="00E57CC0">
      <w:pPr>
        <w:pStyle w:val="Punkti"/>
        <w:numPr>
          <w:ilvl w:val="0"/>
          <w:numId w:val="0"/>
        </w:numPr>
        <w:ind w:left="454"/>
      </w:pPr>
    </w:p>
    <w:p w:rsidR="00C42700" w:rsidRPr="00B71D55" w:rsidRDefault="00C42700" w:rsidP="00C42700">
      <w:pPr>
        <w:tabs>
          <w:tab w:val="center" w:pos="9072"/>
        </w:tabs>
        <w:rPr>
          <w:szCs w:val="24"/>
        </w:rPr>
      </w:pPr>
    </w:p>
    <w:p w:rsidR="00C42700" w:rsidRPr="00B71D55" w:rsidRDefault="00C42700" w:rsidP="00C42700">
      <w:pPr>
        <w:tabs>
          <w:tab w:val="center" w:pos="8080"/>
        </w:tabs>
        <w:rPr>
          <w:szCs w:val="24"/>
        </w:rPr>
      </w:pPr>
      <w:r w:rsidRPr="00B71D55">
        <w:rPr>
          <w:szCs w:val="24"/>
        </w:rPr>
        <w:t xml:space="preserve">Ministru prezidents </w:t>
      </w:r>
      <w:r w:rsidRPr="00B71D55">
        <w:rPr>
          <w:szCs w:val="24"/>
        </w:rPr>
        <w:tab/>
        <w:t>A.</w:t>
      </w:r>
      <w:r w:rsidR="0062355C">
        <w:rPr>
          <w:szCs w:val="24"/>
        </w:rPr>
        <w:t> </w:t>
      </w:r>
      <w:r w:rsidRPr="00B71D55">
        <w:rPr>
          <w:szCs w:val="24"/>
        </w:rPr>
        <w:t>K.</w:t>
      </w:r>
      <w:r w:rsidR="0062355C">
        <w:rPr>
          <w:szCs w:val="24"/>
        </w:rPr>
        <w:t> </w:t>
      </w:r>
      <w:r w:rsidRPr="00B71D55">
        <w:rPr>
          <w:szCs w:val="24"/>
        </w:rPr>
        <w:t>Kariņš</w:t>
      </w: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r w:rsidRPr="00B71D55">
        <w:rPr>
          <w:szCs w:val="24"/>
        </w:rPr>
        <w:t xml:space="preserve">Izglītības un zinātnes ministre </w:t>
      </w:r>
      <w:r w:rsidRPr="00B71D55">
        <w:rPr>
          <w:szCs w:val="24"/>
        </w:rPr>
        <w:tab/>
        <w:t>I.</w:t>
      </w:r>
      <w:r w:rsidR="0062355C">
        <w:rPr>
          <w:szCs w:val="24"/>
        </w:rPr>
        <w:t> </w:t>
      </w:r>
      <w:r w:rsidRPr="00B71D55">
        <w:rPr>
          <w:szCs w:val="24"/>
        </w:rPr>
        <w:t>Šuplinska</w:t>
      </w: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r w:rsidRPr="00B71D55">
        <w:rPr>
          <w:szCs w:val="24"/>
        </w:rPr>
        <w:t>Valsts kancelejas direktors</w:t>
      </w:r>
      <w:r w:rsidRPr="00B71D55">
        <w:rPr>
          <w:szCs w:val="24"/>
        </w:rPr>
        <w:tab/>
      </w:r>
      <w:proofErr w:type="spellStart"/>
      <w:r w:rsidRPr="00B71D55">
        <w:rPr>
          <w:szCs w:val="24"/>
        </w:rPr>
        <w:t>J.Citskovskis</w:t>
      </w:r>
      <w:proofErr w:type="spellEnd"/>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r w:rsidRPr="00B71D55">
        <w:rPr>
          <w:szCs w:val="24"/>
        </w:rPr>
        <w:t>Vīza: valsts sekretāre</w:t>
      </w:r>
      <w:r w:rsidRPr="00B71D55">
        <w:rPr>
          <w:szCs w:val="24"/>
        </w:rPr>
        <w:tab/>
        <w:t xml:space="preserve">   </w:t>
      </w:r>
      <w:proofErr w:type="spellStart"/>
      <w:r w:rsidRPr="00B71D55">
        <w:rPr>
          <w:szCs w:val="24"/>
        </w:rPr>
        <w:t>L.Lejiņa</w:t>
      </w:r>
      <w:proofErr w:type="spellEnd"/>
    </w:p>
    <w:p w:rsidR="00C42700" w:rsidRPr="00B71D55" w:rsidRDefault="00C42700" w:rsidP="00C42700">
      <w:pPr>
        <w:rPr>
          <w:szCs w:val="24"/>
        </w:rPr>
      </w:pPr>
    </w:p>
    <w:p w:rsidR="00E57CC0" w:rsidRPr="00B71D55" w:rsidRDefault="00E57CC0" w:rsidP="00E57CC0">
      <w:pPr>
        <w:pStyle w:val="Punkti"/>
        <w:numPr>
          <w:ilvl w:val="0"/>
          <w:numId w:val="0"/>
        </w:numPr>
        <w:ind w:left="454"/>
      </w:pPr>
    </w:p>
    <w:p w:rsidR="004B6210" w:rsidRPr="00B71D55" w:rsidRDefault="004B6210" w:rsidP="004B6210">
      <w:pPr>
        <w:jc w:val="both"/>
        <w:rPr>
          <w:szCs w:val="24"/>
        </w:rPr>
      </w:pPr>
    </w:p>
    <w:p w:rsidR="004B6210" w:rsidRPr="00B71D55" w:rsidRDefault="004B6210" w:rsidP="004B6210">
      <w:pPr>
        <w:jc w:val="both"/>
        <w:rPr>
          <w:szCs w:val="24"/>
        </w:rPr>
      </w:pPr>
    </w:p>
    <w:p w:rsidR="004B6210" w:rsidRPr="00B71D55" w:rsidRDefault="004B6210" w:rsidP="004B6210">
      <w:pPr>
        <w:jc w:val="both"/>
        <w:rPr>
          <w:b/>
          <w:szCs w:val="24"/>
        </w:rPr>
      </w:pPr>
    </w:p>
    <w:p w:rsidR="00323623" w:rsidRPr="00B71D55" w:rsidRDefault="00323623" w:rsidP="00EB4A4F">
      <w:pPr>
        <w:pStyle w:val="Sarakstarindkopa"/>
        <w:rPr>
          <w:szCs w:val="24"/>
        </w:rPr>
      </w:pPr>
      <w:r w:rsidRPr="00B71D55">
        <w:rPr>
          <w:szCs w:val="24"/>
        </w:rPr>
        <w:t xml:space="preserve"> </w:t>
      </w:r>
    </w:p>
    <w:p w:rsidR="00B77F59" w:rsidRPr="00B71D55" w:rsidRDefault="00B77F59">
      <w:pPr>
        <w:rPr>
          <w:szCs w:val="24"/>
        </w:rPr>
      </w:pPr>
    </w:p>
    <w:sectPr w:rsidR="00B77F59" w:rsidRPr="00B71D5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6F" w:rsidRDefault="00F56F6F" w:rsidP="000A1764">
      <w:r>
        <w:separator/>
      </w:r>
    </w:p>
  </w:endnote>
  <w:endnote w:type="continuationSeparator" w:id="0">
    <w:p w:rsidR="00F56F6F" w:rsidRDefault="00F56F6F" w:rsidP="000A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98A" w:rsidRDefault="0027698A">
    <w:pPr>
      <w:pStyle w:val="Kjene"/>
    </w:pPr>
    <w:r w:rsidRPr="0027698A">
      <w:t>IZMzin_Kvalitate_izgl_25022019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6F" w:rsidRDefault="00F56F6F" w:rsidP="000A1764">
      <w:r>
        <w:separator/>
      </w:r>
    </w:p>
  </w:footnote>
  <w:footnote w:type="continuationSeparator" w:id="0">
    <w:p w:rsidR="00F56F6F" w:rsidRDefault="00F56F6F" w:rsidP="000A1764">
      <w:r>
        <w:continuationSeparator/>
      </w:r>
    </w:p>
  </w:footnote>
  <w:footnote w:id="1">
    <w:p w:rsidR="000A1764" w:rsidRPr="000A1764" w:rsidRDefault="000A1764">
      <w:pPr>
        <w:pStyle w:val="Vresteksts"/>
        <w:rPr>
          <w:lang w:val="en-US"/>
        </w:rPr>
      </w:pPr>
      <w:r>
        <w:rPr>
          <w:rStyle w:val="Vresatsauce"/>
        </w:rPr>
        <w:footnoteRef/>
      </w:r>
      <w:r>
        <w:t xml:space="preserve"> </w:t>
      </w:r>
      <w:hyperlink r:id="rId1" w:history="1">
        <w:r w:rsidRPr="004179A1">
          <w:rPr>
            <w:rStyle w:val="Hipersaite"/>
          </w:rPr>
          <w:t>https://izm.gov.lv/lv/</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E0F"/>
    <w:multiLevelType w:val="hybridMultilevel"/>
    <w:tmpl w:val="E89EA6E6"/>
    <w:lvl w:ilvl="0" w:tplc="19DE9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F52C4E"/>
    <w:multiLevelType w:val="hybridMultilevel"/>
    <w:tmpl w:val="77240AD0"/>
    <w:lvl w:ilvl="0" w:tplc="E496E3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FC243F"/>
    <w:multiLevelType w:val="hybridMultilevel"/>
    <w:tmpl w:val="99CC9B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A4E682F"/>
    <w:multiLevelType w:val="hybridMultilevel"/>
    <w:tmpl w:val="9266BF76"/>
    <w:lvl w:ilvl="0" w:tplc="7F9E7256">
      <w:start w:val="1"/>
      <w:numFmt w:val="decimal"/>
      <w:pStyle w:val="Punkti"/>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A4411"/>
    <w:multiLevelType w:val="hybridMultilevel"/>
    <w:tmpl w:val="3088279A"/>
    <w:lvl w:ilvl="0" w:tplc="C78A95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9052C7"/>
    <w:multiLevelType w:val="hybridMultilevel"/>
    <w:tmpl w:val="C2026A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6233BA2"/>
    <w:multiLevelType w:val="hybridMultilevel"/>
    <w:tmpl w:val="CC60252A"/>
    <w:lvl w:ilvl="0" w:tplc="F71CA3FE">
      <w:start w:val="1"/>
      <w:numFmt w:val="bullet"/>
      <w:lvlText w:val="-"/>
      <w:lvlJc w:val="left"/>
      <w:pPr>
        <w:ind w:left="644" w:hanging="360"/>
      </w:pPr>
      <w:rPr>
        <w:rFonts w:ascii="Times New Roman" w:eastAsia="Arial Unicode MS"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38E279C3"/>
    <w:multiLevelType w:val="hybridMultilevel"/>
    <w:tmpl w:val="6A9E9042"/>
    <w:lvl w:ilvl="0" w:tplc="2FF42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2D76833"/>
    <w:multiLevelType w:val="hybridMultilevel"/>
    <w:tmpl w:val="0B587FD6"/>
    <w:lvl w:ilvl="0" w:tplc="56488516">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4031AA"/>
    <w:multiLevelType w:val="hybridMultilevel"/>
    <w:tmpl w:val="E484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B53FC"/>
    <w:multiLevelType w:val="hybridMultilevel"/>
    <w:tmpl w:val="EFF2AAFC"/>
    <w:lvl w:ilvl="0" w:tplc="88D84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58B2E51"/>
    <w:multiLevelType w:val="hybridMultilevel"/>
    <w:tmpl w:val="6360CB00"/>
    <w:lvl w:ilvl="0" w:tplc="03E0F2F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5E50CD6"/>
    <w:multiLevelType w:val="hybridMultilevel"/>
    <w:tmpl w:val="738E9E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0"/>
  </w:num>
  <w:num w:numId="6">
    <w:abstractNumId w:val="12"/>
  </w:num>
  <w:num w:numId="7">
    <w:abstractNumId w:val="1"/>
  </w:num>
  <w:num w:numId="8">
    <w:abstractNumId w:val="11"/>
  </w:num>
  <w:num w:numId="9">
    <w:abstractNumId w:val="3"/>
  </w:num>
  <w:num w:numId="10">
    <w:abstractNumId w:val="6"/>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23"/>
    <w:rsid w:val="00050586"/>
    <w:rsid w:val="00087FE0"/>
    <w:rsid w:val="00092C40"/>
    <w:rsid w:val="000A1764"/>
    <w:rsid w:val="00115CF8"/>
    <w:rsid w:val="00125B52"/>
    <w:rsid w:val="001A1B6A"/>
    <w:rsid w:val="0027203C"/>
    <w:rsid w:val="00275F17"/>
    <w:rsid w:val="0027698A"/>
    <w:rsid w:val="00282D63"/>
    <w:rsid w:val="002964CD"/>
    <w:rsid w:val="002C1931"/>
    <w:rsid w:val="00323623"/>
    <w:rsid w:val="00363172"/>
    <w:rsid w:val="00385750"/>
    <w:rsid w:val="003A7DD7"/>
    <w:rsid w:val="003C42C8"/>
    <w:rsid w:val="003D7260"/>
    <w:rsid w:val="003F4DFF"/>
    <w:rsid w:val="0042789C"/>
    <w:rsid w:val="004417E8"/>
    <w:rsid w:val="004B0AFE"/>
    <w:rsid w:val="004B6210"/>
    <w:rsid w:val="004B6301"/>
    <w:rsid w:val="004E7975"/>
    <w:rsid w:val="004F3408"/>
    <w:rsid w:val="00521A7E"/>
    <w:rsid w:val="005436B6"/>
    <w:rsid w:val="00572638"/>
    <w:rsid w:val="005B1493"/>
    <w:rsid w:val="005B6920"/>
    <w:rsid w:val="0062355C"/>
    <w:rsid w:val="00642168"/>
    <w:rsid w:val="006471BC"/>
    <w:rsid w:val="006D744D"/>
    <w:rsid w:val="007240CD"/>
    <w:rsid w:val="00757EEA"/>
    <w:rsid w:val="00786A4C"/>
    <w:rsid w:val="007876D2"/>
    <w:rsid w:val="007C3F53"/>
    <w:rsid w:val="007D5089"/>
    <w:rsid w:val="00803ACF"/>
    <w:rsid w:val="008B6704"/>
    <w:rsid w:val="009055D3"/>
    <w:rsid w:val="009221D8"/>
    <w:rsid w:val="0096311C"/>
    <w:rsid w:val="00972592"/>
    <w:rsid w:val="009F4F24"/>
    <w:rsid w:val="00A07862"/>
    <w:rsid w:val="00A25C13"/>
    <w:rsid w:val="00A57C47"/>
    <w:rsid w:val="00A62BB5"/>
    <w:rsid w:val="00A85656"/>
    <w:rsid w:val="00A9222E"/>
    <w:rsid w:val="00AA5F4E"/>
    <w:rsid w:val="00B71D55"/>
    <w:rsid w:val="00B77F59"/>
    <w:rsid w:val="00BA1F81"/>
    <w:rsid w:val="00BF26AE"/>
    <w:rsid w:val="00C42700"/>
    <w:rsid w:val="00C6222B"/>
    <w:rsid w:val="00C85DE9"/>
    <w:rsid w:val="00CB2FAC"/>
    <w:rsid w:val="00CC4766"/>
    <w:rsid w:val="00D45111"/>
    <w:rsid w:val="00D93C1E"/>
    <w:rsid w:val="00DC1F22"/>
    <w:rsid w:val="00DC51CE"/>
    <w:rsid w:val="00E17074"/>
    <w:rsid w:val="00E51E19"/>
    <w:rsid w:val="00E57CC0"/>
    <w:rsid w:val="00E76A76"/>
    <w:rsid w:val="00EA0367"/>
    <w:rsid w:val="00EA6213"/>
    <w:rsid w:val="00EA7772"/>
    <w:rsid w:val="00EB4A4F"/>
    <w:rsid w:val="00F00A39"/>
    <w:rsid w:val="00F04C5C"/>
    <w:rsid w:val="00F56F6F"/>
    <w:rsid w:val="00F71ED5"/>
    <w:rsid w:val="00F730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69A79-2DC6-4F59-A6F0-32C19A75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23623"/>
    <w:pPr>
      <w:spacing w:after="0" w:line="240" w:lineRule="auto"/>
    </w:pPr>
    <w:rPr>
      <w:rFonts w:ascii="Times New Roman" w:hAnsi="Times New Roman"/>
      <w:sz w:val="24"/>
    </w:rPr>
  </w:style>
  <w:style w:type="paragraph" w:styleId="Virsraksts1">
    <w:name w:val="heading 1"/>
    <w:basedOn w:val="Parasts"/>
    <w:link w:val="Virsraksts1Rakstz"/>
    <w:uiPriority w:val="9"/>
    <w:qFormat/>
    <w:rsid w:val="000A1764"/>
    <w:pPr>
      <w:spacing w:before="100" w:beforeAutospacing="1" w:after="100" w:afterAutospacing="1"/>
      <w:outlineLvl w:val="0"/>
    </w:pPr>
    <w:rPr>
      <w:rFonts w:eastAsia="Times New Roman" w:cs="Times New Roman"/>
      <w:b/>
      <w:bCs/>
      <w:kern w:val="36"/>
      <w:sz w:val="48"/>
      <w:szCs w:val="48"/>
      <w:lang w:val="en-US"/>
    </w:rPr>
  </w:style>
  <w:style w:type="paragraph" w:styleId="Virsraksts2">
    <w:name w:val="heading 2"/>
    <w:basedOn w:val="Parasts"/>
    <w:next w:val="Parasts"/>
    <w:link w:val="Virsraksts2Rakstz"/>
    <w:uiPriority w:val="9"/>
    <w:semiHidden/>
    <w:unhideWhenUsed/>
    <w:qFormat/>
    <w:rsid w:val="004B0A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3623"/>
    <w:pPr>
      <w:ind w:left="720"/>
      <w:contextualSpacing/>
    </w:pPr>
  </w:style>
  <w:style w:type="paragraph" w:customStyle="1" w:styleId="Punkti">
    <w:name w:val="Punkti"/>
    <w:basedOn w:val="Parasts"/>
    <w:qFormat/>
    <w:rsid w:val="00F00A39"/>
    <w:pPr>
      <w:numPr>
        <w:numId w:val="9"/>
      </w:numPr>
      <w:pBdr>
        <w:top w:val="nil"/>
        <w:left w:val="nil"/>
        <w:bottom w:val="nil"/>
        <w:right w:val="nil"/>
        <w:between w:val="nil"/>
        <w:bar w:val="nil"/>
      </w:pBdr>
      <w:spacing w:before="120" w:after="120"/>
      <w:ind w:left="644"/>
      <w:jc w:val="both"/>
    </w:pPr>
    <w:rPr>
      <w:rFonts w:eastAsia="Arial Unicode MS" w:cs="Times New Roman"/>
      <w:color w:val="000000"/>
      <w:szCs w:val="24"/>
      <w:bdr w:val="nil"/>
    </w:rPr>
  </w:style>
  <w:style w:type="character" w:styleId="Komentraatsauce">
    <w:name w:val="annotation reference"/>
    <w:basedOn w:val="Noklusjumarindkopasfonts"/>
    <w:uiPriority w:val="99"/>
    <w:semiHidden/>
    <w:unhideWhenUsed/>
    <w:rsid w:val="007240CD"/>
    <w:rPr>
      <w:sz w:val="16"/>
      <w:szCs w:val="16"/>
    </w:rPr>
  </w:style>
  <w:style w:type="paragraph" w:styleId="Komentrateksts">
    <w:name w:val="annotation text"/>
    <w:basedOn w:val="Parasts"/>
    <w:link w:val="KomentratekstsRakstz"/>
    <w:uiPriority w:val="99"/>
    <w:semiHidden/>
    <w:unhideWhenUsed/>
    <w:rsid w:val="007240CD"/>
    <w:rPr>
      <w:sz w:val="20"/>
      <w:szCs w:val="20"/>
    </w:rPr>
  </w:style>
  <w:style w:type="character" w:customStyle="1" w:styleId="KomentratekstsRakstz">
    <w:name w:val="Komentāra teksts Rakstz."/>
    <w:basedOn w:val="Noklusjumarindkopasfonts"/>
    <w:link w:val="Komentrateksts"/>
    <w:uiPriority w:val="99"/>
    <w:semiHidden/>
    <w:rsid w:val="007240CD"/>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7240CD"/>
    <w:rPr>
      <w:b/>
      <w:bCs/>
    </w:rPr>
  </w:style>
  <w:style w:type="character" w:customStyle="1" w:styleId="KomentratmaRakstz">
    <w:name w:val="Komentāra tēma Rakstz."/>
    <w:basedOn w:val="KomentratekstsRakstz"/>
    <w:link w:val="Komentratma"/>
    <w:uiPriority w:val="99"/>
    <w:semiHidden/>
    <w:rsid w:val="007240CD"/>
    <w:rPr>
      <w:rFonts w:ascii="Times New Roman" w:hAnsi="Times New Roman"/>
      <w:b/>
      <w:bCs/>
      <w:sz w:val="20"/>
      <w:szCs w:val="20"/>
    </w:rPr>
  </w:style>
  <w:style w:type="paragraph" w:styleId="Balonteksts">
    <w:name w:val="Balloon Text"/>
    <w:basedOn w:val="Parasts"/>
    <w:link w:val="BalontekstsRakstz"/>
    <w:uiPriority w:val="99"/>
    <w:semiHidden/>
    <w:unhideWhenUsed/>
    <w:rsid w:val="007240C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40CD"/>
    <w:rPr>
      <w:rFonts w:ascii="Segoe UI" w:hAnsi="Segoe UI" w:cs="Segoe UI"/>
      <w:sz w:val="18"/>
      <w:szCs w:val="18"/>
    </w:rPr>
  </w:style>
  <w:style w:type="paragraph" w:styleId="Vresteksts">
    <w:name w:val="footnote text"/>
    <w:basedOn w:val="Parasts"/>
    <w:link w:val="VrestekstsRakstz"/>
    <w:uiPriority w:val="99"/>
    <w:semiHidden/>
    <w:unhideWhenUsed/>
    <w:rsid w:val="000A1764"/>
    <w:rPr>
      <w:sz w:val="20"/>
      <w:szCs w:val="20"/>
    </w:rPr>
  </w:style>
  <w:style w:type="character" w:customStyle="1" w:styleId="VrestekstsRakstz">
    <w:name w:val="Vēres teksts Rakstz."/>
    <w:basedOn w:val="Noklusjumarindkopasfonts"/>
    <w:link w:val="Vresteksts"/>
    <w:uiPriority w:val="99"/>
    <w:semiHidden/>
    <w:rsid w:val="000A1764"/>
    <w:rPr>
      <w:rFonts w:ascii="Times New Roman" w:hAnsi="Times New Roman"/>
      <w:sz w:val="20"/>
      <w:szCs w:val="20"/>
    </w:rPr>
  </w:style>
  <w:style w:type="character" w:styleId="Vresatsauce">
    <w:name w:val="footnote reference"/>
    <w:basedOn w:val="Noklusjumarindkopasfonts"/>
    <w:uiPriority w:val="99"/>
    <w:semiHidden/>
    <w:unhideWhenUsed/>
    <w:rsid w:val="000A1764"/>
    <w:rPr>
      <w:vertAlign w:val="superscript"/>
    </w:rPr>
  </w:style>
  <w:style w:type="character" w:styleId="Hipersaite">
    <w:name w:val="Hyperlink"/>
    <w:basedOn w:val="Noklusjumarindkopasfonts"/>
    <w:uiPriority w:val="99"/>
    <w:unhideWhenUsed/>
    <w:rsid w:val="000A1764"/>
    <w:rPr>
      <w:color w:val="0563C1" w:themeColor="hyperlink"/>
      <w:u w:val="single"/>
    </w:rPr>
  </w:style>
  <w:style w:type="character" w:customStyle="1" w:styleId="Virsraksts1Rakstz">
    <w:name w:val="Virsraksts 1 Rakstz."/>
    <w:basedOn w:val="Noklusjumarindkopasfonts"/>
    <w:link w:val="Virsraksts1"/>
    <w:uiPriority w:val="9"/>
    <w:rsid w:val="000A1764"/>
    <w:rPr>
      <w:rFonts w:ascii="Times New Roman" w:eastAsia="Times New Roman" w:hAnsi="Times New Roman" w:cs="Times New Roman"/>
      <w:b/>
      <w:bCs/>
      <w:kern w:val="36"/>
      <w:sz w:val="48"/>
      <w:szCs w:val="48"/>
      <w:lang w:val="en-US"/>
    </w:rPr>
  </w:style>
  <w:style w:type="character" w:customStyle="1" w:styleId="Virsraksts2Rakstz">
    <w:name w:val="Virsraksts 2 Rakstz."/>
    <w:basedOn w:val="Noklusjumarindkopasfonts"/>
    <w:link w:val="Virsraksts2"/>
    <w:uiPriority w:val="9"/>
    <w:semiHidden/>
    <w:rsid w:val="004B0AFE"/>
    <w:rPr>
      <w:rFonts w:asciiTheme="majorHAnsi" w:eastAsiaTheme="majorEastAsia" w:hAnsiTheme="majorHAnsi" w:cstheme="majorBidi"/>
      <w:color w:val="2E74B5" w:themeColor="accent1" w:themeShade="BF"/>
      <w:sz w:val="26"/>
      <w:szCs w:val="26"/>
    </w:rPr>
  </w:style>
  <w:style w:type="paragraph" w:styleId="Galvene">
    <w:name w:val="header"/>
    <w:basedOn w:val="Parasts"/>
    <w:link w:val="GalveneRakstz"/>
    <w:uiPriority w:val="99"/>
    <w:unhideWhenUsed/>
    <w:rsid w:val="0027698A"/>
    <w:pPr>
      <w:tabs>
        <w:tab w:val="center" w:pos="4153"/>
        <w:tab w:val="right" w:pos="8306"/>
      </w:tabs>
    </w:pPr>
  </w:style>
  <w:style w:type="character" w:customStyle="1" w:styleId="GalveneRakstz">
    <w:name w:val="Galvene Rakstz."/>
    <w:basedOn w:val="Noklusjumarindkopasfonts"/>
    <w:link w:val="Galvene"/>
    <w:uiPriority w:val="99"/>
    <w:rsid w:val="0027698A"/>
    <w:rPr>
      <w:rFonts w:ascii="Times New Roman" w:hAnsi="Times New Roman"/>
      <w:sz w:val="24"/>
    </w:rPr>
  </w:style>
  <w:style w:type="paragraph" w:styleId="Kjene">
    <w:name w:val="footer"/>
    <w:basedOn w:val="Parasts"/>
    <w:link w:val="KjeneRakstz"/>
    <w:uiPriority w:val="99"/>
    <w:unhideWhenUsed/>
    <w:rsid w:val="0027698A"/>
    <w:pPr>
      <w:tabs>
        <w:tab w:val="center" w:pos="4153"/>
        <w:tab w:val="right" w:pos="8306"/>
      </w:tabs>
    </w:pPr>
  </w:style>
  <w:style w:type="character" w:customStyle="1" w:styleId="KjeneRakstz">
    <w:name w:val="Kājene Rakstz."/>
    <w:basedOn w:val="Noklusjumarindkopasfonts"/>
    <w:link w:val="Kjene"/>
    <w:uiPriority w:val="99"/>
    <w:rsid w:val="002769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7262">
      <w:bodyDiv w:val="1"/>
      <w:marLeft w:val="0"/>
      <w:marRight w:val="0"/>
      <w:marTop w:val="0"/>
      <w:marBottom w:val="0"/>
      <w:divBdr>
        <w:top w:val="none" w:sz="0" w:space="0" w:color="auto"/>
        <w:left w:val="none" w:sz="0" w:space="0" w:color="auto"/>
        <w:bottom w:val="none" w:sz="0" w:space="0" w:color="auto"/>
        <w:right w:val="none" w:sz="0" w:space="0" w:color="auto"/>
      </w:divBdr>
    </w:div>
    <w:div w:id="1130368138">
      <w:bodyDiv w:val="1"/>
      <w:marLeft w:val="0"/>
      <w:marRight w:val="0"/>
      <w:marTop w:val="0"/>
      <w:marBottom w:val="0"/>
      <w:divBdr>
        <w:top w:val="none" w:sz="0" w:space="0" w:color="auto"/>
        <w:left w:val="none" w:sz="0" w:space="0" w:color="auto"/>
        <w:bottom w:val="none" w:sz="0" w:space="0" w:color="auto"/>
        <w:right w:val="none" w:sz="0" w:space="0" w:color="auto"/>
      </w:divBdr>
    </w:div>
    <w:div w:id="16281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zm.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262B-D81A-4549-87BF-64603AA0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8240</Words>
  <Characters>4698</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Ingrida</cp:lastModifiedBy>
  <cp:revision>2</cp:revision>
  <cp:lastPrinted>2019-02-27T17:23:00Z</cp:lastPrinted>
  <dcterms:created xsi:type="dcterms:W3CDTF">2019-02-27T17:25:00Z</dcterms:created>
  <dcterms:modified xsi:type="dcterms:W3CDTF">2019-02-27T17:25:00Z</dcterms:modified>
</cp:coreProperties>
</file>