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D411" w14:textId="5A3E8B0C" w:rsidR="0017795A" w:rsidRPr="00401988" w:rsidRDefault="00990A49" w:rsidP="00990A49">
      <w:pPr>
        <w:ind w:hanging="567"/>
        <w:jc w:val="right"/>
        <w:rPr>
          <w:noProof/>
          <w:lang w:val="lv-LV" w:eastAsia="lv-LV"/>
        </w:rPr>
      </w:pPr>
      <w:r w:rsidRPr="00401988">
        <w:rPr>
          <w:b/>
          <w:noProof/>
          <w:lang w:val="lv-LV"/>
        </w:rPr>
        <w:drawing>
          <wp:inline distT="0" distB="0" distL="0" distR="0" wp14:anchorId="2C6925A6" wp14:editId="58D6266C">
            <wp:extent cx="2059768" cy="605718"/>
            <wp:effectExtent l="0" t="0" r="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953" cy="632533"/>
                    </a:xfrm>
                    <a:prstGeom prst="rect">
                      <a:avLst/>
                    </a:prstGeom>
                  </pic:spPr>
                </pic:pic>
              </a:graphicData>
            </a:graphic>
          </wp:inline>
        </w:drawing>
      </w:r>
    </w:p>
    <w:p w14:paraId="5440FFC0" w14:textId="43C40167" w:rsidR="003177F9" w:rsidRPr="00401988" w:rsidRDefault="003177F9" w:rsidP="00990A49">
      <w:pPr>
        <w:spacing w:after="0" w:line="240" w:lineRule="auto"/>
        <w:jc w:val="center"/>
        <w:rPr>
          <w:rFonts w:ascii="Times New Roman" w:eastAsia="Times New Roman" w:hAnsi="Times New Roman" w:cs="Times New Roman"/>
          <w:b/>
          <w:lang w:val="lv-LV" w:eastAsia="lv-LV"/>
        </w:rPr>
      </w:pPr>
      <w:r w:rsidRPr="00401988">
        <w:rPr>
          <w:rFonts w:ascii="Times New Roman" w:eastAsia="Times New Roman" w:hAnsi="Times New Roman" w:cs="Times New Roman"/>
          <w:b/>
          <w:lang w:val="lv-LV" w:eastAsia="lv-LV"/>
        </w:rPr>
        <w:t>TIRGUS IZPĒT</w:t>
      </w:r>
      <w:r w:rsidR="00787A06" w:rsidRPr="00401988">
        <w:rPr>
          <w:rFonts w:ascii="Times New Roman" w:eastAsia="Times New Roman" w:hAnsi="Times New Roman" w:cs="Times New Roman"/>
          <w:b/>
          <w:lang w:val="lv-LV" w:eastAsia="lv-LV"/>
        </w:rPr>
        <w:t>S NOTEIKUMI</w:t>
      </w:r>
    </w:p>
    <w:p w14:paraId="7E852AEF" w14:textId="77777777" w:rsidR="00787A06" w:rsidRPr="00401988" w:rsidRDefault="00787A06" w:rsidP="00990A49">
      <w:pPr>
        <w:spacing w:after="0" w:line="240" w:lineRule="auto"/>
        <w:jc w:val="center"/>
        <w:rPr>
          <w:rFonts w:ascii="Times New Roman" w:hAnsi="Times New Roman" w:cs="Times New Roman"/>
          <w:b/>
          <w:i/>
          <w:iCs/>
          <w:lang w:val="lv-LV"/>
        </w:rPr>
      </w:pPr>
      <w:r w:rsidRPr="00401988">
        <w:rPr>
          <w:rFonts w:ascii="Times New Roman" w:hAnsi="Times New Roman" w:cs="Times New Roman"/>
          <w:b/>
          <w:i/>
          <w:iCs/>
          <w:lang w:val="lv-LV"/>
        </w:rPr>
        <w:t>t</w:t>
      </w:r>
      <w:r w:rsidR="0017795A" w:rsidRPr="00401988">
        <w:rPr>
          <w:rFonts w:ascii="Times New Roman" w:hAnsi="Times New Roman" w:cs="Times New Roman"/>
          <w:b/>
          <w:i/>
          <w:iCs/>
          <w:lang w:val="lv-LV"/>
        </w:rPr>
        <w:t>ulkošanas, t</w:t>
      </w:r>
      <w:r w:rsidR="00C1566A" w:rsidRPr="00401988">
        <w:rPr>
          <w:rFonts w:ascii="Times New Roman" w:hAnsi="Times New Roman" w:cs="Times New Roman"/>
          <w:b/>
          <w:i/>
          <w:iCs/>
          <w:lang w:val="lv-LV"/>
        </w:rPr>
        <w:t>ekstu rediģēšanas un korektūras pakalpojum</w:t>
      </w:r>
      <w:r w:rsidRPr="00401988">
        <w:rPr>
          <w:rFonts w:ascii="Times New Roman" w:hAnsi="Times New Roman" w:cs="Times New Roman"/>
          <w:b/>
          <w:i/>
          <w:iCs/>
          <w:lang w:val="lv-LV"/>
        </w:rPr>
        <w:t>u</w:t>
      </w:r>
    </w:p>
    <w:p w14:paraId="471D6D7C" w14:textId="55CD0A2F" w:rsidR="003177F9" w:rsidRPr="00401988" w:rsidRDefault="00787A06" w:rsidP="00990A49">
      <w:pPr>
        <w:spacing w:after="0" w:line="240" w:lineRule="auto"/>
        <w:jc w:val="center"/>
        <w:rPr>
          <w:rFonts w:ascii="Times New Roman" w:hAnsi="Times New Roman" w:cs="Times New Roman"/>
          <w:b/>
          <w:i/>
          <w:iCs/>
          <w:lang w:val="lv-LV"/>
        </w:rPr>
      </w:pPr>
      <w:r w:rsidRPr="00401988">
        <w:rPr>
          <w:rFonts w:ascii="Times New Roman" w:hAnsi="Times New Roman" w:cs="Times New Roman"/>
          <w:b/>
          <w:i/>
          <w:iCs/>
          <w:lang w:val="lv-LV"/>
        </w:rPr>
        <w:t xml:space="preserve"> sniegšanai</w:t>
      </w:r>
      <w:r w:rsidR="00C1566A" w:rsidRPr="00401988">
        <w:rPr>
          <w:rFonts w:ascii="Times New Roman" w:hAnsi="Times New Roman" w:cs="Times New Roman"/>
          <w:b/>
          <w:i/>
          <w:iCs/>
          <w:lang w:val="lv-LV"/>
        </w:rPr>
        <w:t xml:space="preserve"> </w:t>
      </w:r>
      <w:r w:rsidR="002E6EC1" w:rsidRPr="00401988">
        <w:rPr>
          <w:rFonts w:ascii="Times New Roman" w:hAnsi="Times New Roman" w:cs="Times New Roman"/>
          <w:b/>
          <w:i/>
          <w:iCs/>
          <w:lang w:val="lv-LV"/>
        </w:rPr>
        <w:t>latviešu un angļu valodā</w:t>
      </w:r>
    </w:p>
    <w:p w14:paraId="360C948D" w14:textId="44B72AB4" w:rsidR="00787A06" w:rsidRPr="00401988" w:rsidRDefault="00787A06" w:rsidP="00787A06">
      <w:pPr>
        <w:jc w:val="both"/>
        <w:rPr>
          <w:rFonts w:ascii="Times New Roman" w:hAnsi="Times New Roman" w:cs="Times New Roman"/>
          <w:bCs/>
          <w:lang w:val="lv-LV"/>
        </w:rPr>
      </w:pPr>
      <w:r w:rsidRPr="00401988">
        <w:rPr>
          <w:rFonts w:ascii="Times New Roman" w:hAnsi="Times New Roman" w:cs="Times New Roman"/>
          <w:bCs/>
          <w:lang w:val="lv-LV"/>
        </w:rPr>
        <w:t>Rīgā, 2021. gada 1. februārī</w:t>
      </w:r>
    </w:p>
    <w:p w14:paraId="074C433D" w14:textId="3D872AE6" w:rsidR="00787A06" w:rsidRPr="00401988" w:rsidRDefault="00787A06" w:rsidP="00787A06">
      <w:pPr>
        <w:pStyle w:val="Sarakstarindkopa"/>
        <w:numPr>
          <w:ilvl w:val="0"/>
          <w:numId w:val="20"/>
        </w:numPr>
        <w:jc w:val="both"/>
        <w:rPr>
          <w:rFonts w:ascii="Times New Roman" w:hAnsi="Times New Roman" w:cs="Times New Roman"/>
          <w:b/>
          <w:bCs/>
          <w:lang w:val="lv-LV"/>
        </w:rPr>
      </w:pPr>
      <w:r w:rsidRPr="00401988">
        <w:rPr>
          <w:rFonts w:ascii="Times New Roman" w:hAnsi="Times New Roman" w:cs="Times New Roman"/>
          <w:b/>
          <w:bCs/>
          <w:lang w:val="lv-LV"/>
        </w:rPr>
        <w:t>TIRGUS IZPĒTES VEICĒJS</w:t>
      </w:r>
    </w:p>
    <w:tbl>
      <w:tblPr>
        <w:tblpPr w:leftFromText="180" w:rightFromText="180" w:vertAnchor="text" w:horzAnchor="page" w:tblpX="2405" w:tblpY="5"/>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706"/>
      </w:tblGrid>
      <w:tr w:rsidR="00787A06" w:rsidRPr="00401988" w14:paraId="30E93E40" w14:textId="77777777" w:rsidTr="00990A49">
        <w:tc>
          <w:tcPr>
            <w:tcW w:w="3227" w:type="dxa"/>
          </w:tcPr>
          <w:p w14:paraId="60FEB03C" w14:textId="77777777" w:rsidR="00787A06" w:rsidRPr="00401988" w:rsidRDefault="00787A06" w:rsidP="00787A06">
            <w:pPr>
              <w:keepNext/>
              <w:spacing w:after="0" w:line="240" w:lineRule="auto"/>
              <w:ind w:right="-766"/>
              <w:outlineLvl w:val="0"/>
              <w:rPr>
                <w:rFonts w:ascii="Times New Roman" w:eastAsia="Times New Roman" w:hAnsi="Times New Roman" w:cs="Times New Roman"/>
                <w:lang w:val="lv-LV"/>
              </w:rPr>
            </w:pPr>
            <w:r w:rsidRPr="00401988">
              <w:rPr>
                <w:rFonts w:ascii="Times New Roman" w:eastAsia="Times New Roman" w:hAnsi="Times New Roman" w:cs="Times New Roman"/>
                <w:lang w:val="lv-LV"/>
              </w:rPr>
              <w:t>Nosaukums</w:t>
            </w:r>
          </w:p>
        </w:tc>
        <w:tc>
          <w:tcPr>
            <w:tcW w:w="4706" w:type="dxa"/>
          </w:tcPr>
          <w:p w14:paraId="25BBCE62"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Kurzemes plānošanas reģions (KPR)</w:t>
            </w:r>
          </w:p>
        </w:tc>
      </w:tr>
      <w:tr w:rsidR="00787A06" w:rsidRPr="00401988" w14:paraId="5E609721" w14:textId="77777777" w:rsidTr="00990A49">
        <w:tc>
          <w:tcPr>
            <w:tcW w:w="3227" w:type="dxa"/>
          </w:tcPr>
          <w:p w14:paraId="7F05DD03"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 xml:space="preserve">Reģistrācijas numurs </w:t>
            </w:r>
          </w:p>
        </w:tc>
        <w:tc>
          <w:tcPr>
            <w:tcW w:w="4706" w:type="dxa"/>
          </w:tcPr>
          <w:p w14:paraId="1EFCAC09"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90002183562</w:t>
            </w:r>
          </w:p>
        </w:tc>
      </w:tr>
      <w:tr w:rsidR="00787A06" w:rsidRPr="00401988" w14:paraId="3B8E4643" w14:textId="77777777" w:rsidTr="00990A49">
        <w:tc>
          <w:tcPr>
            <w:tcW w:w="3227" w:type="dxa"/>
          </w:tcPr>
          <w:p w14:paraId="3A92C03B"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Juridiskā adrese</w:t>
            </w:r>
          </w:p>
        </w:tc>
        <w:tc>
          <w:tcPr>
            <w:tcW w:w="4706" w:type="dxa"/>
          </w:tcPr>
          <w:p w14:paraId="2AE558D9"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Avotu iela 12, Saldus, Saldus novads, LV-3801</w:t>
            </w:r>
          </w:p>
        </w:tc>
      </w:tr>
      <w:tr w:rsidR="00787A06" w:rsidRPr="00401988" w14:paraId="6126B08D" w14:textId="77777777" w:rsidTr="00990A49">
        <w:tc>
          <w:tcPr>
            <w:tcW w:w="3227" w:type="dxa"/>
          </w:tcPr>
          <w:p w14:paraId="5C2A527A"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Biroja adrese</w:t>
            </w:r>
          </w:p>
        </w:tc>
        <w:tc>
          <w:tcPr>
            <w:tcW w:w="4706" w:type="dxa"/>
          </w:tcPr>
          <w:p w14:paraId="5EAAFFDD"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Valguma iela 4a, Rīga, LV-1048</w:t>
            </w:r>
          </w:p>
        </w:tc>
      </w:tr>
      <w:tr w:rsidR="00787A06" w:rsidRPr="00401988" w14:paraId="6FC0DD37" w14:textId="77777777" w:rsidTr="00990A49">
        <w:trPr>
          <w:trHeight w:val="353"/>
        </w:trPr>
        <w:tc>
          <w:tcPr>
            <w:tcW w:w="3227" w:type="dxa"/>
          </w:tcPr>
          <w:p w14:paraId="24500750"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Kontaktpersona</w:t>
            </w:r>
          </w:p>
        </w:tc>
        <w:tc>
          <w:tcPr>
            <w:tcW w:w="4706" w:type="dxa"/>
          </w:tcPr>
          <w:p w14:paraId="2D3545BB"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Ligita Kokaine</w:t>
            </w:r>
          </w:p>
        </w:tc>
      </w:tr>
      <w:tr w:rsidR="00787A06" w:rsidRPr="00401988" w14:paraId="1F73BA6B" w14:textId="77777777" w:rsidTr="00990A49">
        <w:tc>
          <w:tcPr>
            <w:tcW w:w="3227" w:type="dxa"/>
          </w:tcPr>
          <w:p w14:paraId="54F36F5B"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Kontakttālrunis</w:t>
            </w:r>
          </w:p>
        </w:tc>
        <w:tc>
          <w:tcPr>
            <w:tcW w:w="4706" w:type="dxa"/>
          </w:tcPr>
          <w:p w14:paraId="1A03D0F3"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hAnsi="Times New Roman" w:cs="Times New Roman"/>
                <w:lang w:val="lv-LV"/>
              </w:rPr>
              <w:t>26586604</w:t>
            </w:r>
          </w:p>
        </w:tc>
      </w:tr>
      <w:tr w:rsidR="00787A06" w:rsidRPr="00401988" w14:paraId="42A25AA3" w14:textId="77777777" w:rsidTr="00990A49">
        <w:tc>
          <w:tcPr>
            <w:tcW w:w="3227" w:type="dxa"/>
          </w:tcPr>
          <w:p w14:paraId="35C360EE"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E-pasta adrese</w:t>
            </w:r>
          </w:p>
        </w:tc>
        <w:tc>
          <w:tcPr>
            <w:tcW w:w="4706" w:type="dxa"/>
          </w:tcPr>
          <w:p w14:paraId="236A5DEF"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ligita.kokaine@kurzemesregions.lv</w:t>
            </w:r>
          </w:p>
        </w:tc>
      </w:tr>
      <w:tr w:rsidR="00787A06" w:rsidRPr="00401988" w14:paraId="0D43AA33" w14:textId="77777777" w:rsidTr="00990A49">
        <w:tc>
          <w:tcPr>
            <w:tcW w:w="3227" w:type="dxa"/>
          </w:tcPr>
          <w:p w14:paraId="697BFD9F"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Projekta Nr. un akronīms</w:t>
            </w:r>
          </w:p>
        </w:tc>
        <w:tc>
          <w:tcPr>
            <w:tcW w:w="4706" w:type="dxa"/>
          </w:tcPr>
          <w:p w14:paraId="54BDB7DE" w14:textId="77777777" w:rsidR="00787A06" w:rsidRPr="00401988" w:rsidRDefault="00787A06" w:rsidP="00787A06">
            <w:pPr>
              <w:spacing w:after="0" w:line="240" w:lineRule="auto"/>
              <w:rPr>
                <w:rFonts w:ascii="Times New Roman" w:eastAsia="Times New Roman" w:hAnsi="Times New Roman" w:cs="Times New Roman"/>
                <w:bCs/>
                <w:lang w:val="lv-LV" w:eastAsia="lv-LV"/>
              </w:rPr>
            </w:pPr>
            <w:r w:rsidRPr="00401988">
              <w:rPr>
                <w:rFonts w:ascii="Times New Roman" w:eastAsia="Times New Roman" w:hAnsi="Times New Roman" w:cs="Times New Roman"/>
                <w:bCs/>
                <w:lang w:val="lv-LV" w:eastAsia="lv-LV"/>
              </w:rPr>
              <w:t>R097 GRASS</w:t>
            </w:r>
          </w:p>
        </w:tc>
      </w:tr>
    </w:tbl>
    <w:p w14:paraId="6EC79FEA" w14:textId="77777777" w:rsidR="00787A06" w:rsidRPr="00401988" w:rsidRDefault="00787A06" w:rsidP="00787A06">
      <w:pPr>
        <w:pStyle w:val="Sarakstarindkopa"/>
        <w:jc w:val="both"/>
        <w:rPr>
          <w:rFonts w:ascii="Times New Roman" w:hAnsi="Times New Roman" w:cs="Times New Roman"/>
          <w:lang w:val="lv-LV"/>
        </w:rPr>
      </w:pPr>
    </w:p>
    <w:p w14:paraId="2CD296A3" w14:textId="719C52E6" w:rsidR="00787A06" w:rsidRPr="00401988" w:rsidRDefault="00787A06" w:rsidP="00787A06">
      <w:pPr>
        <w:pStyle w:val="Sarakstarindkopa"/>
        <w:numPr>
          <w:ilvl w:val="0"/>
          <w:numId w:val="20"/>
        </w:numPr>
        <w:jc w:val="both"/>
        <w:rPr>
          <w:rFonts w:ascii="Times New Roman" w:hAnsi="Times New Roman" w:cs="Times New Roman"/>
          <w:b/>
          <w:bCs/>
          <w:lang w:val="lv-LV"/>
        </w:rPr>
      </w:pPr>
      <w:r w:rsidRPr="00401988">
        <w:rPr>
          <w:rFonts w:ascii="Times New Roman" w:hAnsi="Times New Roman" w:cs="Times New Roman"/>
          <w:b/>
          <w:bCs/>
          <w:lang w:val="lv-LV"/>
        </w:rPr>
        <w:t>PAKALPOJUMS</w:t>
      </w:r>
    </w:p>
    <w:p w14:paraId="15254103" w14:textId="0DA81F20" w:rsidR="00787A06" w:rsidRPr="00401988" w:rsidRDefault="00787A06" w:rsidP="00787A06">
      <w:pPr>
        <w:pStyle w:val="Sarakstarindkopa"/>
        <w:numPr>
          <w:ilvl w:val="1"/>
          <w:numId w:val="20"/>
        </w:numPr>
        <w:jc w:val="both"/>
        <w:rPr>
          <w:rFonts w:ascii="Times New Roman" w:hAnsi="Times New Roman" w:cs="Times New Roman"/>
          <w:lang w:val="lv-LV"/>
        </w:rPr>
      </w:pPr>
      <w:r w:rsidRPr="00401988">
        <w:rPr>
          <w:rFonts w:ascii="Times New Roman" w:hAnsi="Times New Roman" w:cs="Times New Roman"/>
          <w:lang w:val="lv-LV"/>
        </w:rPr>
        <w:t>Iepirkuma priekšmets ir tekstu tulkošanas, rediģēšanas un korektūras pakalpojumi latviešu un angļu valodā (turpmāk – Iepirkuma priekšmets).</w:t>
      </w:r>
      <w:r w:rsidR="006B6D10">
        <w:rPr>
          <w:rFonts w:ascii="Times New Roman" w:hAnsi="Times New Roman" w:cs="Times New Roman"/>
          <w:lang w:val="lv-LV"/>
        </w:rPr>
        <w:t xml:space="preserve"> Detalizēts Iepirkuma priekšmeta apraksts iekļauts Tehniskajā specifikācijā (1.Pielikums).</w:t>
      </w:r>
    </w:p>
    <w:p w14:paraId="511EC830" w14:textId="6BD946CD" w:rsidR="00787A06" w:rsidRPr="00401988" w:rsidRDefault="006B6D10" w:rsidP="00787A06">
      <w:pPr>
        <w:pStyle w:val="Sarakstarindkopa"/>
        <w:numPr>
          <w:ilvl w:val="1"/>
          <w:numId w:val="20"/>
        </w:numPr>
        <w:jc w:val="both"/>
        <w:rPr>
          <w:rFonts w:ascii="Times New Roman" w:hAnsi="Times New Roman" w:cs="Times New Roman"/>
          <w:lang w:val="lv-LV"/>
        </w:rPr>
      </w:pPr>
      <w:r>
        <w:rPr>
          <w:rFonts w:ascii="Times New Roman" w:hAnsi="Times New Roman" w:cs="Times New Roman"/>
          <w:lang w:val="lv-LV"/>
        </w:rPr>
        <w:t>Iepirkuma priekšmeta</w:t>
      </w:r>
      <w:r w:rsidR="00787A06" w:rsidRPr="00401988">
        <w:rPr>
          <w:rFonts w:ascii="Times New Roman" w:hAnsi="Times New Roman" w:cs="Times New Roman"/>
          <w:lang w:val="lv-LV"/>
        </w:rPr>
        <w:t xml:space="preserve"> CPV kods 79530000-8 rakstiskās tulkošanas pakalpojumi.</w:t>
      </w:r>
    </w:p>
    <w:p w14:paraId="6A9B604B" w14:textId="499D7DB3" w:rsidR="00787A06" w:rsidRDefault="00787A06" w:rsidP="00787A06">
      <w:pPr>
        <w:pStyle w:val="Sarakstarindkopa"/>
        <w:numPr>
          <w:ilvl w:val="1"/>
          <w:numId w:val="20"/>
        </w:numPr>
        <w:jc w:val="both"/>
        <w:rPr>
          <w:rFonts w:ascii="Times New Roman" w:hAnsi="Times New Roman" w:cs="Times New Roman"/>
          <w:lang w:val="lv-LV"/>
        </w:rPr>
      </w:pPr>
      <w:r w:rsidRPr="00401988">
        <w:rPr>
          <w:rFonts w:ascii="Times New Roman" w:hAnsi="Times New Roman" w:cs="Times New Roman"/>
          <w:lang w:val="lv-LV"/>
        </w:rPr>
        <w:t>Pakalpojuma apmaksa tiks veikta no INTERREG Baltijas jūras reģiona transnacionālās sadarbības programmas 2014.-2020. gadam līdzfinansētā R097 projekta “Baltijas jūras aļģu ilgtspējīga izmantošana (,,</w:t>
      </w:r>
      <w:proofErr w:type="spellStart"/>
      <w:r w:rsidRPr="00401988">
        <w:rPr>
          <w:rFonts w:ascii="Times New Roman" w:hAnsi="Times New Roman" w:cs="Times New Roman"/>
          <w:lang w:val="lv-LV"/>
        </w:rPr>
        <w:t>Growing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Algae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Sustainably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Baltic</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t>
      </w:r>
      <w:proofErr w:type="spellEnd"/>
      <w:r w:rsidRPr="00401988">
        <w:rPr>
          <w:rFonts w:ascii="Times New Roman" w:hAnsi="Times New Roman" w:cs="Times New Roman"/>
          <w:lang w:val="lv-LV"/>
        </w:rPr>
        <w:t>’’) (turpmāk – Projekts) finanšu līdzekļiem, ar mērķi īstenot Projekta aktivitātes.</w:t>
      </w:r>
    </w:p>
    <w:p w14:paraId="39EC071B" w14:textId="6B6E92F8" w:rsidR="006B6D10" w:rsidRPr="006B6D10" w:rsidRDefault="006B6D10" w:rsidP="006B6D10">
      <w:pPr>
        <w:pStyle w:val="Sarakstarindkopa"/>
        <w:numPr>
          <w:ilvl w:val="1"/>
          <w:numId w:val="20"/>
        </w:numPr>
        <w:jc w:val="both"/>
        <w:rPr>
          <w:rFonts w:ascii="Times New Roman" w:hAnsi="Times New Roman" w:cs="Times New Roman"/>
          <w:lang w:val="lv-LV"/>
        </w:rPr>
      </w:pPr>
      <w:r>
        <w:rPr>
          <w:rFonts w:ascii="Times New Roman" w:hAnsi="Times New Roman" w:cs="Times New Roman"/>
          <w:lang w:val="lv-LV"/>
        </w:rPr>
        <w:t xml:space="preserve">Plānotais </w:t>
      </w:r>
      <w:r w:rsidRPr="006B6D10">
        <w:rPr>
          <w:rFonts w:ascii="Times New Roman" w:hAnsi="Times New Roman" w:cs="Times New Roman"/>
          <w:lang w:val="lv-LV"/>
        </w:rPr>
        <w:t>Pakalpojuma izpildes termiņš</w:t>
      </w:r>
      <w:r>
        <w:rPr>
          <w:rFonts w:ascii="Times New Roman" w:hAnsi="Times New Roman" w:cs="Times New Roman"/>
          <w:lang w:val="lv-LV"/>
        </w:rPr>
        <w:t xml:space="preserve"> n</w:t>
      </w:r>
      <w:r w:rsidRPr="006B6D10">
        <w:rPr>
          <w:rFonts w:ascii="Times New Roman" w:hAnsi="Times New Roman" w:cs="Times New Roman"/>
          <w:lang w:val="lv-LV"/>
        </w:rPr>
        <w:t xml:space="preserve">o 2021.gada 15.februāra – 10.jūnijam.   </w:t>
      </w:r>
    </w:p>
    <w:p w14:paraId="164CA899" w14:textId="77777777" w:rsidR="00401988" w:rsidRPr="00401988" w:rsidRDefault="00401988" w:rsidP="00401988">
      <w:pPr>
        <w:pStyle w:val="Sarakstarindkopa"/>
        <w:ind w:left="792"/>
        <w:jc w:val="both"/>
        <w:rPr>
          <w:rFonts w:ascii="Times New Roman" w:hAnsi="Times New Roman" w:cs="Times New Roman"/>
          <w:lang w:val="lv-LV"/>
        </w:rPr>
      </w:pPr>
    </w:p>
    <w:p w14:paraId="5062AC93" w14:textId="263C6AD3" w:rsidR="00787A06" w:rsidRPr="00401988" w:rsidRDefault="00787A06" w:rsidP="00787A06">
      <w:pPr>
        <w:pStyle w:val="Sarakstarindkopa"/>
        <w:numPr>
          <w:ilvl w:val="0"/>
          <w:numId w:val="20"/>
        </w:numPr>
        <w:jc w:val="both"/>
        <w:rPr>
          <w:rFonts w:ascii="Times New Roman" w:hAnsi="Times New Roman" w:cs="Times New Roman"/>
          <w:b/>
          <w:bCs/>
          <w:lang w:val="lv-LV"/>
        </w:rPr>
      </w:pPr>
      <w:r w:rsidRPr="00401988">
        <w:rPr>
          <w:rFonts w:ascii="Times New Roman" w:hAnsi="Times New Roman" w:cs="Times New Roman"/>
          <w:b/>
          <w:bCs/>
          <w:iCs/>
          <w:lang w:val="lv-LV"/>
        </w:rPr>
        <w:t>PIEDĀVĀJUMA IZVĒLES KRITĒRIJS</w:t>
      </w:r>
    </w:p>
    <w:p w14:paraId="76DAE2BC" w14:textId="0C4C95A5" w:rsidR="00787A06" w:rsidRPr="00401988" w:rsidRDefault="00787A06" w:rsidP="00787A06">
      <w:pPr>
        <w:pStyle w:val="Sarakstarindkopa"/>
        <w:ind w:left="360"/>
        <w:jc w:val="both"/>
        <w:rPr>
          <w:rFonts w:ascii="Times New Roman" w:hAnsi="Times New Roman" w:cs="Times New Roman"/>
          <w:iCs/>
          <w:lang w:val="lv-LV"/>
        </w:rPr>
      </w:pPr>
      <w:r w:rsidRPr="00401988">
        <w:rPr>
          <w:rFonts w:ascii="Times New Roman" w:hAnsi="Times New Roman" w:cs="Times New Roman"/>
          <w:iCs/>
          <w:lang w:val="lv-LV"/>
        </w:rPr>
        <w:t xml:space="preserve">Piedāvājuma izvēles </w:t>
      </w:r>
      <w:r w:rsidR="00401988" w:rsidRPr="00401988">
        <w:rPr>
          <w:rFonts w:ascii="Times New Roman" w:hAnsi="Times New Roman" w:cs="Times New Roman"/>
          <w:iCs/>
          <w:lang w:val="lv-LV"/>
        </w:rPr>
        <w:t>kritērijs ir saimnieciski visizdevīgākais piedāvājums, kura izvēlei tiks izmantota zemākā cena, kā vienīgais atlases kritērijs.</w:t>
      </w:r>
    </w:p>
    <w:p w14:paraId="71159216" w14:textId="77777777" w:rsidR="00401988" w:rsidRPr="00401988" w:rsidRDefault="00401988" w:rsidP="00787A06">
      <w:pPr>
        <w:pStyle w:val="Sarakstarindkopa"/>
        <w:ind w:left="360"/>
        <w:jc w:val="both"/>
        <w:rPr>
          <w:rFonts w:ascii="Times New Roman" w:hAnsi="Times New Roman" w:cs="Times New Roman"/>
          <w:lang w:val="lv-LV"/>
        </w:rPr>
      </w:pPr>
    </w:p>
    <w:p w14:paraId="2AE76D98" w14:textId="354CE268" w:rsidR="00787A06" w:rsidRPr="00401988" w:rsidRDefault="00401988" w:rsidP="00787A06">
      <w:pPr>
        <w:pStyle w:val="Sarakstarindkopa"/>
        <w:numPr>
          <w:ilvl w:val="0"/>
          <w:numId w:val="20"/>
        </w:numPr>
        <w:jc w:val="both"/>
        <w:rPr>
          <w:rFonts w:ascii="Times New Roman" w:hAnsi="Times New Roman" w:cs="Times New Roman"/>
          <w:b/>
          <w:bCs/>
          <w:lang w:val="lv-LV"/>
        </w:rPr>
      </w:pPr>
      <w:r w:rsidRPr="00401988">
        <w:rPr>
          <w:rFonts w:ascii="Times New Roman" w:hAnsi="Times New Roman" w:cs="Times New Roman"/>
          <w:b/>
          <w:bCs/>
          <w:lang w:val="lv-LV"/>
        </w:rPr>
        <w:t>PIEDĀVĀJUMA IESNIEGŠANAS NOTEIKUMI</w:t>
      </w:r>
    </w:p>
    <w:p w14:paraId="61967337" w14:textId="132936C6" w:rsidR="00401988" w:rsidRPr="00401988" w:rsidRDefault="00401988" w:rsidP="00401988">
      <w:pPr>
        <w:pStyle w:val="Sarakstarindkopa"/>
        <w:ind w:left="360"/>
        <w:jc w:val="both"/>
        <w:rPr>
          <w:rFonts w:ascii="Times New Roman" w:hAnsi="Times New Roman" w:cs="Times New Roman"/>
          <w:lang w:val="lv-LV"/>
        </w:rPr>
      </w:pPr>
      <w:r w:rsidRPr="00401988">
        <w:rPr>
          <w:rFonts w:ascii="Times New Roman" w:hAnsi="Times New Roman" w:cs="Times New Roman"/>
          <w:lang w:val="lv-LV"/>
        </w:rPr>
        <w:t>Piedāvājums iesniedzams līdz 2021. gada 5. februārim, nosūtot aizpildītu pieteikuma formu (</w:t>
      </w:r>
      <w:r w:rsidR="006B6D10">
        <w:rPr>
          <w:rFonts w:ascii="Times New Roman" w:hAnsi="Times New Roman" w:cs="Times New Roman"/>
          <w:lang w:val="lv-LV"/>
        </w:rPr>
        <w:t>2</w:t>
      </w:r>
      <w:r w:rsidRPr="00401988">
        <w:rPr>
          <w:rFonts w:ascii="Times New Roman" w:hAnsi="Times New Roman" w:cs="Times New Roman"/>
          <w:lang w:val="lv-LV"/>
        </w:rPr>
        <w:t xml:space="preserve">. pielikums) uz e-pastu: </w:t>
      </w:r>
      <w:hyperlink r:id="rId9" w:history="1">
        <w:r w:rsidRPr="00401988">
          <w:rPr>
            <w:rStyle w:val="Hipersaite"/>
            <w:rFonts w:ascii="Times New Roman" w:hAnsi="Times New Roman" w:cs="Times New Roman"/>
            <w:lang w:val="lv-LV"/>
          </w:rPr>
          <w:t>ligita.kokaine@kurzemesregions.lv</w:t>
        </w:r>
      </w:hyperlink>
      <w:r w:rsidRPr="00401988">
        <w:rPr>
          <w:rFonts w:ascii="Times New Roman" w:hAnsi="Times New Roman" w:cs="Times New Roman"/>
          <w:lang w:val="lv-LV"/>
        </w:rPr>
        <w:t>.</w:t>
      </w:r>
      <w:r w:rsidR="006B6D10">
        <w:rPr>
          <w:rFonts w:ascii="Times New Roman" w:hAnsi="Times New Roman" w:cs="Times New Roman"/>
          <w:lang w:val="lv-LV"/>
        </w:rPr>
        <w:t xml:space="preserve"> Norādītā cena iekļauj visas izmaksas un nodokļus, nodevas, izņemto Pievienotās vērtības nodokli, ja tas piemērojams.</w:t>
      </w:r>
    </w:p>
    <w:p w14:paraId="6AABD57E" w14:textId="77777777" w:rsidR="00401988" w:rsidRPr="00401988" w:rsidRDefault="00401988" w:rsidP="00401988">
      <w:pPr>
        <w:pStyle w:val="Sarakstarindkopa"/>
        <w:ind w:left="360"/>
        <w:jc w:val="both"/>
        <w:rPr>
          <w:rFonts w:ascii="Times New Roman" w:hAnsi="Times New Roman" w:cs="Times New Roman"/>
          <w:lang w:val="lv-LV"/>
        </w:rPr>
      </w:pPr>
    </w:p>
    <w:p w14:paraId="212E67B0" w14:textId="5D2A442C" w:rsidR="00401988" w:rsidRPr="00401988" w:rsidRDefault="00401988" w:rsidP="00787A06">
      <w:pPr>
        <w:pStyle w:val="Sarakstarindkopa"/>
        <w:numPr>
          <w:ilvl w:val="0"/>
          <w:numId w:val="20"/>
        </w:numPr>
        <w:jc w:val="both"/>
        <w:rPr>
          <w:rFonts w:ascii="Times New Roman" w:hAnsi="Times New Roman" w:cs="Times New Roman"/>
          <w:b/>
          <w:bCs/>
          <w:lang w:val="lv-LV"/>
        </w:rPr>
      </w:pPr>
      <w:r w:rsidRPr="00401988">
        <w:rPr>
          <w:rFonts w:ascii="Times New Roman" w:hAnsi="Times New Roman" w:cs="Times New Roman"/>
          <w:b/>
          <w:bCs/>
          <w:lang w:val="lv-LV"/>
        </w:rPr>
        <w:t xml:space="preserve">PIEDĀVĀJUMA IZVĒRTĒŠANA, LĒMUMA PIEŅEMŠANA UN IEPIRKUMA LĪGUMA SLĒGŠANA </w:t>
      </w:r>
    </w:p>
    <w:p w14:paraId="3986406C" w14:textId="7E71E41E" w:rsidR="00401988" w:rsidRPr="00401988" w:rsidRDefault="00401988" w:rsidP="00401988">
      <w:pPr>
        <w:pStyle w:val="Sarakstarindkopa"/>
        <w:numPr>
          <w:ilvl w:val="1"/>
          <w:numId w:val="20"/>
        </w:numPr>
        <w:jc w:val="both"/>
        <w:rPr>
          <w:rFonts w:ascii="Times New Roman" w:hAnsi="Times New Roman" w:cs="Times New Roman"/>
          <w:b/>
          <w:bCs/>
          <w:lang w:val="lv-LV"/>
        </w:rPr>
      </w:pPr>
      <w:r w:rsidRPr="00401988">
        <w:rPr>
          <w:rFonts w:ascii="Times New Roman" w:hAnsi="Times New Roman" w:cs="Times New Roman"/>
          <w:b/>
          <w:bCs/>
          <w:lang w:val="lv-LV"/>
        </w:rPr>
        <w:t>Piedāvājuma izvērtēšanas pamatnoteikumi</w:t>
      </w:r>
    </w:p>
    <w:p w14:paraId="418BDCA7" w14:textId="77777777" w:rsidR="00401988" w:rsidRPr="00401988"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b/>
          <w:bCs/>
          <w:lang w:val="lv-LV"/>
        </w:rPr>
        <w:t xml:space="preserve"> </w:t>
      </w:r>
      <w:r w:rsidRPr="00401988">
        <w:rPr>
          <w:rFonts w:ascii="Times New Roman" w:hAnsi="Times New Roman" w:cs="Times New Roman"/>
          <w:color w:val="000000"/>
          <w:sz w:val="24"/>
          <w:szCs w:val="24"/>
          <w:lang w:val="lv-LV"/>
        </w:rPr>
        <w:t>Pēc piedāvājumu iesniegšanas termiņa beigām notiks piedāvājumu izskatīšana un izvērtēšana. Piedāvājumus bez pieteikuma formas neizskata;</w:t>
      </w:r>
    </w:p>
    <w:p w14:paraId="2D9CD5A6" w14:textId="77777777" w:rsidR="00401988" w:rsidRPr="00401988"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color w:val="000000"/>
          <w:sz w:val="24"/>
          <w:szCs w:val="24"/>
          <w:lang w:val="lv-LV"/>
        </w:rPr>
        <w:t>Tirgus izpētes veicējam, pēc piedāvājumu saņemšanas, ir tiesības veikt sarunas ar pretendentiem par piedāvājumu uzlabošanu un iepirkuma līguma noteikumiem;</w:t>
      </w:r>
    </w:p>
    <w:p w14:paraId="74BD191E" w14:textId="77777777" w:rsidR="00401988" w:rsidRPr="00401988"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color w:val="000000"/>
          <w:sz w:val="24"/>
          <w:szCs w:val="24"/>
          <w:lang w:val="lv-LV"/>
        </w:rPr>
        <w:t>Tirgus izpētes veicējam jebkurā brīdī līdz galīgā lēmuma pieņemšanai par tirgus izpētes rezultātiem ir tiesības uzaicināt citus pretendentus iesniegt piedāvājumus, kā arī uzaicināt viņus uz sarunām;</w:t>
      </w:r>
    </w:p>
    <w:p w14:paraId="15798F9C" w14:textId="77777777" w:rsidR="00401988" w:rsidRPr="00401988"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color w:val="000000"/>
          <w:sz w:val="24"/>
          <w:szCs w:val="24"/>
          <w:lang w:val="lv-LV"/>
        </w:rPr>
        <w:lastRenderedPageBreak/>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738702F3" w14:textId="77777777" w:rsidR="00401988" w:rsidRPr="00401988"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color w:val="000000"/>
          <w:sz w:val="24"/>
          <w:szCs w:val="24"/>
          <w:lang w:val="lv-LV"/>
        </w:rPr>
        <w:t>Tirgus izpētes veicējs lūdz pretendentus, ar kuriem notikušas sarunas, apstiprināt savu gala piedāvājumu, ja uzskata, ka ir iegūts tā vajadzībām atbilstošs piedāvājums;</w:t>
      </w:r>
    </w:p>
    <w:p w14:paraId="1D8915B9" w14:textId="10CC2FFF" w:rsidR="00401988" w:rsidRPr="00401988"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color w:val="000000"/>
          <w:sz w:val="24"/>
          <w:szCs w:val="24"/>
          <w:lang w:val="lv-LV"/>
        </w:rPr>
        <w:t>No iesniegtajiem piedāvājumiem tiks izvēlēts saimnieciski visizdevīgākais piedāvājums</w:t>
      </w:r>
      <w:r>
        <w:rPr>
          <w:rFonts w:ascii="Times New Roman" w:hAnsi="Times New Roman" w:cs="Times New Roman"/>
          <w:color w:val="000000"/>
          <w:sz w:val="24"/>
          <w:szCs w:val="24"/>
          <w:lang w:val="lv-LV"/>
        </w:rPr>
        <w:t xml:space="preserve"> atbilstoši noteiktajam zemākās cenas kritērijam.</w:t>
      </w:r>
      <w:r w:rsidRPr="00401988">
        <w:rPr>
          <w:rFonts w:ascii="Times New Roman" w:hAnsi="Times New Roman" w:cs="Times New Roman"/>
          <w:color w:val="000000"/>
          <w:sz w:val="24"/>
          <w:szCs w:val="24"/>
          <w:lang w:val="lv-LV"/>
        </w:rPr>
        <w:t xml:space="preserve"> Tirgus izpētes veicējs izvēlas darba uzdevumā aprakstītajiem mērķiem atbilstošāko piedāvājumu ar zemāko cenu;</w:t>
      </w:r>
    </w:p>
    <w:p w14:paraId="2F130DFC" w14:textId="77777777" w:rsidR="00401988" w:rsidRPr="00401988"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color w:val="000000"/>
          <w:sz w:val="24"/>
          <w:szCs w:val="24"/>
          <w:lang w:val="lv-LV"/>
        </w:rPr>
        <w:t>Tirgus izpētes veicējam ir tiesības pārtraukt tirgus izpēti, ja piedāvātā cena pārsniedz tirgus izpētes veicēja budžeta iespējas vai ja nav iespējams saņemt Tirgus izpētes veicējam vajadzībām atbilstošu piedāvājumu;</w:t>
      </w:r>
    </w:p>
    <w:p w14:paraId="090C43BC" w14:textId="77777777" w:rsidR="00401988" w:rsidRPr="006B6D10"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sz w:val="24"/>
          <w:szCs w:val="24"/>
          <w:lang w:val="lv-LV" w:eastAsia="lv-LV"/>
        </w:rPr>
      </w:pPr>
      <w:r w:rsidRPr="00401988">
        <w:rPr>
          <w:rFonts w:ascii="Times New Roman" w:hAnsi="Times New Roman" w:cs="Times New Roman"/>
          <w:bCs/>
          <w:sz w:val="24"/>
          <w:szCs w:val="24"/>
          <w:lang w:val="lv-LV"/>
        </w:rPr>
        <w:t xml:space="preserve">Ja pretendents, kurš ir iesniedzis noteikumu prasībām atbilstošu piedāvājumu, ir atzīts par uzvarētāju tirgus izpētē, nenoslēdz iepirkuma līgumu, Tirgus </w:t>
      </w:r>
      <w:r w:rsidRPr="006B6D10">
        <w:rPr>
          <w:rFonts w:ascii="Times New Roman" w:hAnsi="Times New Roman" w:cs="Times New Roman"/>
          <w:bCs/>
          <w:sz w:val="24"/>
          <w:szCs w:val="24"/>
          <w:lang w:val="lv-LV"/>
        </w:rPr>
        <w:t>izpētes veicējam ir tiesības izvēlēties nākamo piedāvājumu ar zemāko cenu.</w:t>
      </w:r>
    </w:p>
    <w:p w14:paraId="72495D4A" w14:textId="1802A576" w:rsidR="00401988" w:rsidRPr="006B6D10" w:rsidRDefault="00401988" w:rsidP="00401988">
      <w:pPr>
        <w:pStyle w:val="Sarakstarindkopa"/>
        <w:numPr>
          <w:ilvl w:val="1"/>
          <w:numId w:val="20"/>
        </w:numPr>
        <w:jc w:val="both"/>
        <w:rPr>
          <w:rFonts w:ascii="Times New Roman" w:hAnsi="Times New Roman" w:cs="Times New Roman"/>
          <w:b/>
          <w:bCs/>
          <w:lang w:val="lv-LV"/>
        </w:rPr>
      </w:pPr>
      <w:r w:rsidRPr="006B6D10">
        <w:rPr>
          <w:rFonts w:ascii="Times New Roman" w:hAnsi="Times New Roman" w:cs="Times New Roman"/>
          <w:b/>
          <w:bCs/>
          <w:lang w:val="lv-LV"/>
        </w:rPr>
        <w:t>Tirgus izpētes rezultātu paziņošana</w:t>
      </w:r>
    </w:p>
    <w:p w14:paraId="06DBC01D" w14:textId="77777777" w:rsidR="00401988" w:rsidRPr="006B6D10" w:rsidRDefault="00401988" w:rsidP="00401988">
      <w:pPr>
        <w:spacing w:after="120" w:line="240" w:lineRule="auto"/>
        <w:jc w:val="both"/>
        <w:rPr>
          <w:rFonts w:ascii="Times New Roman" w:hAnsi="Times New Roman" w:cs="Times New Roman"/>
          <w:lang w:val="lv-LV"/>
        </w:rPr>
      </w:pPr>
      <w:r w:rsidRPr="006B6D10">
        <w:rPr>
          <w:rFonts w:ascii="Times New Roman" w:hAnsi="Times New Roman" w:cs="Times New Roman"/>
          <w:b/>
          <w:bCs/>
          <w:lang w:val="lv-LV"/>
        </w:rPr>
        <w:t xml:space="preserve"> </w:t>
      </w:r>
      <w:r w:rsidRPr="006B6D10">
        <w:rPr>
          <w:rFonts w:ascii="Times New Roman" w:hAnsi="Times New Roman" w:cs="Times New Roman"/>
          <w:sz w:val="24"/>
          <w:szCs w:val="24"/>
          <w:lang w:val="lv-LV"/>
        </w:rPr>
        <w:t>Triju darbdienu laikā pēc tirgus izpētes rezultātu apstiprināšanas, Tirgus izpētes veicējs informē visus pretendentus par tirgus izpētes rezultātiem.</w:t>
      </w:r>
    </w:p>
    <w:p w14:paraId="38926E3E" w14:textId="5B54A69D" w:rsidR="00401988" w:rsidRDefault="00401988" w:rsidP="00401988">
      <w:pPr>
        <w:pStyle w:val="Sarakstarindkopa"/>
        <w:numPr>
          <w:ilvl w:val="1"/>
          <w:numId w:val="20"/>
        </w:numPr>
        <w:jc w:val="both"/>
        <w:rPr>
          <w:rFonts w:ascii="Times New Roman" w:hAnsi="Times New Roman" w:cs="Times New Roman"/>
          <w:b/>
          <w:bCs/>
          <w:lang w:val="lv-LV"/>
        </w:rPr>
      </w:pPr>
      <w:r>
        <w:rPr>
          <w:rFonts w:ascii="Times New Roman" w:hAnsi="Times New Roman" w:cs="Times New Roman"/>
          <w:b/>
          <w:bCs/>
          <w:lang w:val="lv-LV"/>
        </w:rPr>
        <w:t>Iepirkuma līguma slēgšana</w:t>
      </w:r>
    </w:p>
    <w:p w14:paraId="441F63C2" w14:textId="77777777" w:rsidR="00401988" w:rsidRPr="00401988" w:rsidRDefault="00401988" w:rsidP="006B6D10">
      <w:pPr>
        <w:pStyle w:val="Sarakstarindkopa"/>
        <w:numPr>
          <w:ilvl w:val="2"/>
          <w:numId w:val="20"/>
        </w:numPr>
        <w:ind w:left="1418" w:hanging="698"/>
        <w:jc w:val="both"/>
        <w:rPr>
          <w:rFonts w:ascii="Times New Roman" w:hAnsi="Times New Roman" w:cs="Times New Roman"/>
          <w:sz w:val="24"/>
          <w:szCs w:val="24"/>
          <w:lang w:val="lv-LV"/>
        </w:rPr>
      </w:pPr>
      <w:r w:rsidRPr="00401988">
        <w:rPr>
          <w:rFonts w:ascii="Times New Roman" w:hAnsi="Times New Roman" w:cs="Times New Roman"/>
          <w:sz w:val="24"/>
          <w:szCs w:val="24"/>
          <w:lang w:val="lv-LV"/>
        </w:rPr>
        <w:t>Pasūtītājs slēdz publisko pakalpojuma līgumu ar pretendentu, pamatojoties uz Tehnisko specifikāciju, pretendenta iesniegto piedāvājumu, saskaņā ar šādiem noteikumiem, ja Tirgus izpētes veicējs un pretendents sarunās nav vienojušies par citiem noteikumiem:</w:t>
      </w:r>
    </w:p>
    <w:p w14:paraId="632C4B9C" w14:textId="77777777" w:rsidR="006B6D10" w:rsidRDefault="00401988" w:rsidP="006B6D10">
      <w:pPr>
        <w:pStyle w:val="Sarakstarindkopa"/>
        <w:numPr>
          <w:ilvl w:val="2"/>
          <w:numId w:val="20"/>
        </w:numPr>
        <w:ind w:left="1418" w:hanging="698"/>
        <w:jc w:val="both"/>
        <w:rPr>
          <w:rFonts w:ascii="Times New Roman" w:hAnsi="Times New Roman" w:cs="Times New Roman"/>
          <w:sz w:val="24"/>
          <w:szCs w:val="24"/>
          <w:lang w:val="lv-LV"/>
        </w:rPr>
      </w:pPr>
      <w:r w:rsidRPr="00401988">
        <w:rPr>
          <w:rFonts w:ascii="Times New Roman" w:hAnsi="Times New Roman" w:cs="Times New Roman"/>
          <w:sz w:val="24"/>
          <w:szCs w:val="24"/>
          <w:lang w:val="lv-LV"/>
        </w:rPr>
        <w:t>Piedāvātā pakalpojuma cena bez pievienotās vērtības nodokļa ir nemainīga visā iepirkuma līguma darbības laikā;</w:t>
      </w:r>
    </w:p>
    <w:p w14:paraId="5BCDB551" w14:textId="77777777" w:rsidR="006B6D10" w:rsidRDefault="00401988" w:rsidP="006B6D10">
      <w:pPr>
        <w:pStyle w:val="Sarakstarindkopa"/>
        <w:numPr>
          <w:ilvl w:val="2"/>
          <w:numId w:val="20"/>
        </w:numPr>
        <w:ind w:left="1418" w:hanging="698"/>
        <w:jc w:val="both"/>
        <w:rPr>
          <w:rFonts w:ascii="Times New Roman" w:hAnsi="Times New Roman" w:cs="Times New Roman"/>
          <w:sz w:val="24"/>
          <w:szCs w:val="24"/>
          <w:lang w:val="lv-LV"/>
        </w:rPr>
      </w:pPr>
      <w:r w:rsidRPr="006B6D10">
        <w:rPr>
          <w:rFonts w:ascii="Times New Roman" w:hAnsi="Times New Roman" w:cs="Times New Roman"/>
          <w:sz w:val="24"/>
          <w:szCs w:val="24"/>
          <w:lang w:val="lv-LV"/>
        </w:rPr>
        <w:t>Pasūtītājs norēķinās ar izpildītāju 10 dienu laikā no rēķina izrakstīšanas un pieņemšanas – nodošanas akta parakstīšanas dienas;</w:t>
      </w:r>
    </w:p>
    <w:p w14:paraId="57359D0B" w14:textId="77777777" w:rsidR="006B6D10" w:rsidRDefault="00401988" w:rsidP="006B6D10">
      <w:pPr>
        <w:pStyle w:val="Sarakstarindkopa"/>
        <w:numPr>
          <w:ilvl w:val="2"/>
          <w:numId w:val="20"/>
        </w:numPr>
        <w:ind w:left="1418" w:hanging="698"/>
        <w:jc w:val="both"/>
        <w:rPr>
          <w:rFonts w:ascii="Times New Roman" w:hAnsi="Times New Roman" w:cs="Times New Roman"/>
          <w:sz w:val="24"/>
          <w:szCs w:val="24"/>
          <w:lang w:val="lv-LV"/>
        </w:rPr>
      </w:pPr>
      <w:r w:rsidRPr="006B6D10">
        <w:rPr>
          <w:rFonts w:ascii="Times New Roman" w:hAnsi="Times New Roman" w:cs="Times New Roman"/>
          <w:sz w:val="24"/>
          <w:szCs w:val="24"/>
          <w:lang w:val="lv-LV"/>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ar Pasūtītāja noteiktajā termiņā par izmaksu apmēru, Pasūtītājam ir tiesības nepieņemt attiecīgos pakalpojumus un neveikt to apmaksu;</w:t>
      </w:r>
    </w:p>
    <w:p w14:paraId="3A79EA0F" w14:textId="77777777" w:rsidR="006B6D10" w:rsidRDefault="00401988" w:rsidP="006B6D10">
      <w:pPr>
        <w:pStyle w:val="Sarakstarindkopa"/>
        <w:numPr>
          <w:ilvl w:val="2"/>
          <w:numId w:val="20"/>
        </w:numPr>
        <w:ind w:left="1418" w:hanging="698"/>
        <w:jc w:val="both"/>
        <w:rPr>
          <w:rFonts w:ascii="Times New Roman" w:hAnsi="Times New Roman" w:cs="Times New Roman"/>
          <w:sz w:val="24"/>
          <w:szCs w:val="24"/>
          <w:lang w:val="lv-LV"/>
        </w:rPr>
      </w:pPr>
      <w:r w:rsidRPr="006B6D10">
        <w:rPr>
          <w:rFonts w:ascii="Times New Roman" w:hAnsi="Times New Roman" w:cs="Times New Roman"/>
          <w:sz w:val="24"/>
          <w:szCs w:val="24"/>
          <w:lang w:val="lv-LV"/>
        </w:rPr>
        <w:t>Iepirkuma līguma slēgšanas laiks tiks noteikts, pretendentam un Tirgus izpētes veicējam vienojoties;</w:t>
      </w:r>
    </w:p>
    <w:p w14:paraId="5988BBC3" w14:textId="684CBE07" w:rsidR="00401988" w:rsidRPr="009116A9" w:rsidRDefault="00401988" w:rsidP="009116A9">
      <w:pPr>
        <w:pStyle w:val="Sarakstarindkopa"/>
        <w:numPr>
          <w:ilvl w:val="2"/>
          <w:numId w:val="20"/>
        </w:numPr>
        <w:ind w:left="1418" w:hanging="698"/>
        <w:jc w:val="both"/>
        <w:rPr>
          <w:rFonts w:ascii="Times New Roman" w:hAnsi="Times New Roman" w:cs="Times New Roman"/>
          <w:sz w:val="24"/>
          <w:szCs w:val="24"/>
          <w:lang w:val="lv-LV"/>
        </w:rPr>
      </w:pPr>
      <w:r w:rsidRPr="006B6D10">
        <w:rPr>
          <w:rFonts w:ascii="Times New Roman" w:hAnsi="Times New Roman" w:cs="Times New Roman"/>
          <w:sz w:val="24"/>
          <w:szCs w:val="24"/>
          <w:lang w:val="lv-LV"/>
        </w:rPr>
        <w:t>Tirgus izpētes veicējam ir tiesības slēgt līgumu tikai par daļu no kopējā darba apjoma.</w:t>
      </w:r>
    </w:p>
    <w:p w14:paraId="13715AD4" w14:textId="77777777" w:rsidR="00990A49" w:rsidRDefault="00990A49" w:rsidP="00990A49">
      <w:pPr>
        <w:spacing w:after="0" w:line="240" w:lineRule="auto"/>
        <w:jc w:val="both"/>
        <w:rPr>
          <w:rFonts w:ascii="Times New Roman" w:hAnsi="Times New Roman" w:cs="Times New Roman"/>
          <w:lang w:val="lv-LV"/>
        </w:rPr>
      </w:pPr>
    </w:p>
    <w:p w14:paraId="2F0D03FD" w14:textId="77777777" w:rsidR="00990A49" w:rsidRDefault="00990A49" w:rsidP="00990A49">
      <w:pPr>
        <w:spacing w:after="0" w:line="240" w:lineRule="auto"/>
        <w:jc w:val="both"/>
        <w:rPr>
          <w:rFonts w:ascii="Times New Roman" w:hAnsi="Times New Roman" w:cs="Times New Roman"/>
          <w:lang w:val="lv-LV"/>
        </w:rPr>
      </w:pPr>
    </w:p>
    <w:p w14:paraId="296AB75E" w14:textId="7EB6349A" w:rsidR="009116A9" w:rsidRDefault="00990A49" w:rsidP="00990A49">
      <w:pPr>
        <w:spacing w:after="0" w:line="240" w:lineRule="auto"/>
        <w:jc w:val="both"/>
        <w:rPr>
          <w:rFonts w:ascii="Times New Roman" w:hAnsi="Times New Roman" w:cs="Times New Roman"/>
          <w:lang w:val="lv-LV"/>
        </w:rPr>
      </w:pPr>
      <w:r>
        <w:rPr>
          <w:rFonts w:ascii="Times New Roman" w:hAnsi="Times New Roman" w:cs="Times New Roman"/>
          <w:lang w:val="lv-LV"/>
        </w:rPr>
        <w:t>Tirgus izpētes veicējs</w:t>
      </w:r>
    </w:p>
    <w:p w14:paraId="7A1DAECF" w14:textId="765470D4" w:rsidR="00990A49" w:rsidRDefault="00990A49" w:rsidP="00990A49">
      <w:pPr>
        <w:spacing w:after="0" w:line="240" w:lineRule="auto"/>
        <w:jc w:val="both"/>
        <w:rPr>
          <w:rFonts w:ascii="Times New Roman" w:hAnsi="Times New Roman" w:cs="Times New Roman"/>
          <w:lang w:val="lv-LV"/>
        </w:rPr>
      </w:pPr>
      <w:r>
        <w:rPr>
          <w:rFonts w:ascii="Times New Roman" w:hAnsi="Times New Roman" w:cs="Times New Roman"/>
          <w:lang w:val="lv-LV"/>
        </w:rPr>
        <w:t>Projekta vadītāja Ligita Kokaine</w:t>
      </w:r>
    </w:p>
    <w:p w14:paraId="207963FD" w14:textId="215EC71F" w:rsidR="00990A49" w:rsidRDefault="00990A49">
      <w:pPr>
        <w:rPr>
          <w:rFonts w:ascii="Times New Roman" w:hAnsi="Times New Roman" w:cs="Times New Roman"/>
          <w:lang w:val="lv-LV"/>
        </w:rPr>
      </w:pPr>
      <w:r>
        <w:rPr>
          <w:rFonts w:ascii="Times New Roman" w:hAnsi="Times New Roman" w:cs="Times New Roman"/>
          <w:lang w:val="lv-LV"/>
        </w:rPr>
        <w:br w:type="page"/>
      </w:r>
    </w:p>
    <w:p w14:paraId="326A37CC" w14:textId="33FA6E6A" w:rsidR="006B6D10" w:rsidRPr="009116A9" w:rsidRDefault="006B6D10" w:rsidP="006B6D10">
      <w:pPr>
        <w:spacing w:after="0" w:line="240" w:lineRule="auto"/>
        <w:jc w:val="right"/>
        <w:rPr>
          <w:rFonts w:ascii="Times New Roman" w:hAnsi="Times New Roman" w:cs="Times New Roman"/>
          <w:b/>
          <w:bCs/>
          <w:lang w:val="lv-LV"/>
        </w:rPr>
      </w:pPr>
      <w:r w:rsidRPr="009116A9">
        <w:rPr>
          <w:rFonts w:ascii="Times New Roman" w:hAnsi="Times New Roman" w:cs="Times New Roman"/>
          <w:b/>
          <w:bCs/>
          <w:lang w:val="lv-LV"/>
        </w:rPr>
        <w:lastRenderedPageBreak/>
        <w:t>1.Pielikums</w:t>
      </w:r>
    </w:p>
    <w:p w14:paraId="276DEE05" w14:textId="240B740F" w:rsidR="006B6D10" w:rsidRPr="006B6D10" w:rsidRDefault="006B6D10" w:rsidP="006B6D10">
      <w:pPr>
        <w:spacing w:after="0" w:line="240" w:lineRule="auto"/>
        <w:jc w:val="right"/>
        <w:rPr>
          <w:rFonts w:ascii="Times New Roman" w:hAnsi="Times New Roman" w:cs="Times New Roman"/>
          <w:i/>
          <w:iCs/>
          <w:lang w:val="lv-LV"/>
        </w:rPr>
      </w:pPr>
      <w:r w:rsidRPr="006B6D10">
        <w:rPr>
          <w:rFonts w:ascii="Times New Roman" w:hAnsi="Times New Roman" w:cs="Times New Roman"/>
          <w:i/>
          <w:iCs/>
          <w:lang w:val="lv-LV"/>
        </w:rPr>
        <w:t>Tirgus izpētes noteikumiem</w:t>
      </w:r>
    </w:p>
    <w:p w14:paraId="43F89703" w14:textId="77777777" w:rsidR="006B6D10" w:rsidRPr="006B6D10" w:rsidRDefault="006B6D10" w:rsidP="006B6D10">
      <w:pPr>
        <w:spacing w:after="0" w:line="240" w:lineRule="auto"/>
        <w:jc w:val="right"/>
        <w:rPr>
          <w:rFonts w:ascii="Times New Roman" w:hAnsi="Times New Roman" w:cs="Times New Roman"/>
          <w:i/>
          <w:iCs/>
          <w:lang w:val="lv-LV"/>
        </w:rPr>
      </w:pPr>
      <w:r w:rsidRPr="006B6D10">
        <w:rPr>
          <w:rFonts w:ascii="Times New Roman" w:hAnsi="Times New Roman" w:cs="Times New Roman"/>
          <w:i/>
          <w:iCs/>
          <w:lang w:val="lv-LV"/>
        </w:rPr>
        <w:t>tulkošanas, tekstu rediģēšanas un korektūras pakalpojumu</w:t>
      </w:r>
    </w:p>
    <w:p w14:paraId="66703B1D" w14:textId="32C616D9" w:rsidR="006B6D10" w:rsidRPr="006B6D10" w:rsidRDefault="006B6D10" w:rsidP="006B6D10">
      <w:pPr>
        <w:spacing w:after="0" w:line="240" w:lineRule="auto"/>
        <w:jc w:val="right"/>
        <w:rPr>
          <w:rFonts w:ascii="Times New Roman" w:hAnsi="Times New Roman" w:cs="Times New Roman"/>
          <w:i/>
          <w:iCs/>
          <w:lang w:val="lv-LV"/>
        </w:rPr>
      </w:pPr>
      <w:r w:rsidRPr="006B6D10">
        <w:rPr>
          <w:rFonts w:ascii="Times New Roman" w:hAnsi="Times New Roman" w:cs="Times New Roman"/>
          <w:i/>
          <w:iCs/>
          <w:lang w:val="lv-LV"/>
        </w:rPr>
        <w:t xml:space="preserve"> sniegšanai latviešu un angļu valodā</w:t>
      </w:r>
    </w:p>
    <w:p w14:paraId="16C8364F" w14:textId="77777777" w:rsidR="006B6D10" w:rsidRDefault="006B6D10" w:rsidP="006B6D10">
      <w:pPr>
        <w:spacing w:after="0" w:line="240" w:lineRule="auto"/>
        <w:jc w:val="right"/>
        <w:rPr>
          <w:rFonts w:ascii="Times New Roman" w:hAnsi="Times New Roman" w:cs="Times New Roman"/>
          <w:lang w:val="lv-LV"/>
        </w:rPr>
      </w:pPr>
    </w:p>
    <w:p w14:paraId="7C624CD4" w14:textId="65E8E370" w:rsidR="003177F9" w:rsidRPr="006B6D10" w:rsidRDefault="006B6D10" w:rsidP="006B6D10">
      <w:pPr>
        <w:spacing w:after="0" w:line="240" w:lineRule="auto"/>
        <w:jc w:val="center"/>
        <w:rPr>
          <w:rFonts w:ascii="Times New Roman" w:hAnsi="Times New Roman" w:cs="Times New Roman"/>
          <w:b/>
          <w:bCs/>
          <w:lang w:val="lv-LV"/>
        </w:rPr>
      </w:pPr>
      <w:r w:rsidRPr="006B6D10">
        <w:rPr>
          <w:rFonts w:ascii="Times New Roman" w:hAnsi="Times New Roman" w:cs="Times New Roman"/>
          <w:b/>
          <w:bCs/>
          <w:lang w:val="lv-LV"/>
        </w:rPr>
        <w:t>TEHNISKĀ SPECIFIKĀCIJA</w:t>
      </w:r>
    </w:p>
    <w:p w14:paraId="14615189" w14:textId="77777777" w:rsidR="008B5F7F" w:rsidRPr="00401988" w:rsidRDefault="008B5F7F" w:rsidP="003177F9">
      <w:pPr>
        <w:spacing w:after="0" w:line="240" w:lineRule="auto"/>
        <w:jc w:val="both"/>
        <w:rPr>
          <w:rFonts w:ascii="Times New Roman" w:hAnsi="Times New Roman" w:cs="Times New Roman"/>
          <w:lang w:val="lv-LV"/>
        </w:rPr>
      </w:pPr>
    </w:p>
    <w:p w14:paraId="65EC8E76" w14:textId="1944FE68" w:rsidR="00DF0B0D" w:rsidRPr="00401988" w:rsidRDefault="00DF0B0D" w:rsidP="003177F9">
      <w:pPr>
        <w:spacing w:after="0" w:line="240" w:lineRule="auto"/>
        <w:jc w:val="both"/>
        <w:rPr>
          <w:rFonts w:ascii="Times New Roman" w:hAnsi="Times New Roman" w:cs="Times New Roman"/>
          <w:b/>
          <w:lang w:val="lv-LV"/>
        </w:rPr>
      </w:pPr>
      <w:r w:rsidRPr="00401988">
        <w:rPr>
          <w:rFonts w:ascii="Times New Roman" w:hAnsi="Times New Roman" w:cs="Times New Roman"/>
          <w:b/>
          <w:lang w:val="lv-LV"/>
        </w:rPr>
        <w:t>Darbu izpilde</w:t>
      </w:r>
      <w:r w:rsidR="0017795A" w:rsidRPr="00401988">
        <w:rPr>
          <w:rFonts w:ascii="Times New Roman" w:hAnsi="Times New Roman" w:cs="Times New Roman"/>
          <w:b/>
          <w:lang w:val="lv-LV"/>
        </w:rPr>
        <w:t>, valoda</w:t>
      </w:r>
      <w:r w:rsidRPr="00401988">
        <w:rPr>
          <w:rFonts w:ascii="Times New Roman" w:hAnsi="Times New Roman" w:cs="Times New Roman"/>
          <w:b/>
          <w:lang w:val="lv-LV"/>
        </w:rPr>
        <w:t xml:space="preserve"> un apjoms:</w:t>
      </w:r>
    </w:p>
    <w:p w14:paraId="20141CF9" w14:textId="0FD3FBAF" w:rsidR="00DF0B0D" w:rsidRPr="00401988" w:rsidRDefault="00D41961" w:rsidP="00D41961">
      <w:pPr>
        <w:spacing w:after="120" w:line="240" w:lineRule="auto"/>
        <w:jc w:val="both"/>
        <w:rPr>
          <w:rFonts w:ascii="Times New Roman" w:hAnsi="Times New Roman" w:cs="Times New Roman"/>
          <w:lang w:val="lv-LV"/>
        </w:rPr>
      </w:pPr>
      <w:r w:rsidRPr="00401988">
        <w:rPr>
          <w:rFonts w:ascii="Times New Roman" w:hAnsi="Times New Roman" w:cs="Times New Roman"/>
          <w:lang w:val="lv-LV"/>
        </w:rPr>
        <w:t>Pasūtītājs pēc pakalpojuma līguma noslēgšanas iesniedz elektroniski MS Word formātā Izpildītājam darba materiālus</w:t>
      </w:r>
      <w:r w:rsidR="0017795A" w:rsidRPr="00401988">
        <w:rPr>
          <w:rFonts w:ascii="Times New Roman" w:hAnsi="Times New Roman" w:cs="Times New Roman"/>
          <w:lang w:val="lv-LV"/>
        </w:rPr>
        <w:t xml:space="preserve"> </w:t>
      </w:r>
      <w:r w:rsidRPr="00401988">
        <w:rPr>
          <w:rFonts w:ascii="Times New Roman" w:hAnsi="Times New Roman" w:cs="Times New Roman"/>
          <w:lang w:val="lv-LV"/>
        </w:rPr>
        <w:t xml:space="preserve">angļu </w:t>
      </w:r>
      <w:r w:rsidR="0017795A" w:rsidRPr="00401988">
        <w:rPr>
          <w:rFonts w:ascii="Times New Roman" w:hAnsi="Times New Roman" w:cs="Times New Roman"/>
          <w:lang w:val="lv-LV"/>
        </w:rPr>
        <w:t xml:space="preserve">un latviešu </w:t>
      </w:r>
      <w:r w:rsidRPr="00401988">
        <w:rPr>
          <w:rFonts w:ascii="Times New Roman" w:hAnsi="Times New Roman" w:cs="Times New Roman"/>
          <w:lang w:val="lv-LV"/>
        </w:rPr>
        <w:t>valodā</w:t>
      </w:r>
      <w:r w:rsidR="0017795A" w:rsidRPr="00401988">
        <w:rPr>
          <w:rFonts w:ascii="Times New Roman" w:hAnsi="Times New Roman" w:cs="Times New Roman"/>
          <w:lang w:val="lv-LV"/>
        </w:rPr>
        <w:t>.</w:t>
      </w:r>
    </w:p>
    <w:p w14:paraId="61F5AFA5" w14:textId="2687844C" w:rsidR="002A73C9" w:rsidRPr="00401988" w:rsidRDefault="00D41961" w:rsidP="00D41961">
      <w:pPr>
        <w:spacing w:after="120" w:line="240" w:lineRule="auto"/>
        <w:jc w:val="both"/>
        <w:rPr>
          <w:rFonts w:ascii="Times New Roman" w:hAnsi="Times New Roman" w:cs="Times New Roman"/>
          <w:color w:val="222222"/>
          <w:shd w:val="clear" w:color="auto" w:fill="FFFFFF"/>
          <w:lang w:val="lv-LV"/>
        </w:rPr>
      </w:pPr>
      <w:r w:rsidRPr="00401988">
        <w:rPr>
          <w:rFonts w:ascii="Times New Roman" w:hAnsi="Times New Roman" w:cs="Times New Roman"/>
          <w:lang w:val="lv-LV"/>
        </w:rPr>
        <w:t xml:space="preserve">Ja nepieciešams, Pasūtītājs </w:t>
      </w:r>
      <w:r w:rsidR="0063224C" w:rsidRPr="00401988">
        <w:rPr>
          <w:rFonts w:ascii="Times New Roman" w:hAnsi="Times New Roman" w:cs="Times New Roman"/>
          <w:lang w:val="lv-LV"/>
        </w:rPr>
        <w:t xml:space="preserve">pirms darbu uzsākšanas </w:t>
      </w:r>
      <w:r w:rsidRPr="00401988">
        <w:rPr>
          <w:rFonts w:ascii="Times New Roman" w:hAnsi="Times New Roman" w:cs="Times New Roman"/>
          <w:lang w:val="lv-LV"/>
        </w:rPr>
        <w:t xml:space="preserve">sagatavo un iesniedz Izpildītājam </w:t>
      </w:r>
      <w:r w:rsidRPr="00401988">
        <w:rPr>
          <w:rFonts w:ascii="Times New Roman" w:hAnsi="Times New Roman" w:cs="Times New Roman"/>
          <w:color w:val="222222"/>
          <w:shd w:val="clear" w:color="auto" w:fill="FFFFFF"/>
          <w:lang w:val="lv-LV"/>
        </w:rPr>
        <w:t>glosāriju LV-</w:t>
      </w:r>
      <w:r w:rsidR="0017795A" w:rsidRPr="00401988">
        <w:rPr>
          <w:rFonts w:ascii="Times New Roman" w:hAnsi="Times New Roman" w:cs="Times New Roman"/>
          <w:color w:val="222222"/>
          <w:shd w:val="clear" w:color="auto" w:fill="FFFFFF"/>
          <w:lang w:val="lv-LV"/>
        </w:rPr>
        <w:t>NE/EN-LV</w:t>
      </w:r>
      <w:r w:rsidRPr="00401988">
        <w:rPr>
          <w:rFonts w:ascii="Times New Roman" w:hAnsi="Times New Roman" w:cs="Times New Roman"/>
          <w:color w:val="222222"/>
          <w:shd w:val="clear" w:color="auto" w:fill="FFFFFF"/>
          <w:lang w:val="lv-LV"/>
        </w:rPr>
        <w:t xml:space="preserve"> (</w:t>
      </w:r>
      <w:r w:rsidR="002B7523" w:rsidRPr="00401988">
        <w:rPr>
          <w:rFonts w:ascii="Times New Roman" w:hAnsi="Times New Roman" w:cs="Times New Roman"/>
          <w:color w:val="222222"/>
          <w:shd w:val="clear" w:color="auto" w:fill="FFFFFF"/>
          <w:lang w:val="lv-LV"/>
        </w:rPr>
        <w:t>ietverot tajā galvenos terminus un specifiskus saīsinājumus).</w:t>
      </w:r>
    </w:p>
    <w:p w14:paraId="636567DC" w14:textId="03C7A819" w:rsidR="0017795A" w:rsidRPr="00401988" w:rsidRDefault="0017795A" w:rsidP="00D41961">
      <w:pPr>
        <w:spacing w:after="120" w:line="240" w:lineRule="auto"/>
        <w:jc w:val="both"/>
        <w:rPr>
          <w:rFonts w:ascii="Times New Roman" w:hAnsi="Times New Roman" w:cs="Times New Roman"/>
          <w:color w:val="222222"/>
          <w:shd w:val="clear" w:color="auto" w:fill="FFFFFF"/>
          <w:lang w:val="lv-LV"/>
        </w:rPr>
      </w:pPr>
      <w:r w:rsidRPr="00401988">
        <w:rPr>
          <w:rFonts w:ascii="Times New Roman" w:hAnsi="Times New Roman" w:cs="Times New Roman"/>
          <w:color w:val="222222"/>
          <w:shd w:val="clear" w:color="auto" w:fill="FFFFFF"/>
          <w:lang w:val="lv-LV"/>
        </w:rPr>
        <w:t>Izpildītājam jāveic šādi darbi:</w:t>
      </w:r>
    </w:p>
    <w:p w14:paraId="55458BBD" w14:textId="4B71FD72" w:rsidR="0017795A" w:rsidRPr="00401988" w:rsidRDefault="0017795A" w:rsidP="0017795A">
      <w:pPr>
        <w:pStyle w:val="Sarakstarindkopa"/>
        <w:numPr>
          <w:ilvl w:val="0"/>
          <w:numId w:val="17"/>
        </w:numPr>
        <w:spacing w:after="120" w:line="240" w:lineRule="auto"/>
        <w:jc w:val="both"/>
        <w:rPr>
          <w:rFonts w:ascii="Times New Roman" w:hAnsi="Times New Roman" w:cs="Times New Roman"/>
          <w:color w:val="222222"/>
          <w:shd w:val="clear" w:color="auto" w:fill="FFFFFF"/>
          <w:lang w:val="lv-LV"/>
        </w:rPr>
      </w:pPr>
      <w:r w:rsidRPr="00401988">
        <w:rPr>
          <w:rFonts w:ascii="Times New Roman" w:hAnsi="Times New Roman" w:cs="Times New Roman"/>
          <w:color w:val="222222"/>
          <w:shd w:val="clear" w:color="auto" w:fill="FFFFFF"/>
          <w:lang w:val="lv-LV"/>
        </w:rPr>
        <w:t>Tekstu tulkošana no angļu uz latviešu valodu</w:t>
      </w:r>
      <w:r w:rsidR="0091221B" w:rsidRPr="00401988">
        <w:rPr>
          <w:rFonts w:ascii="Times New Roman" w:hAnsi="Times New Roman" w:cs="Times New Roman"/>
          <w:color w:val="222222"/>
          <w:shd w:val="clear" w:color="auto" w:fill="FFFFFF"/>
          <w:lang w:val="lv-LV"/>
        </w:rPr>
        <w:t xml:space="preserve"> (plānotais apjoms 80-120 lapas)</w:t>
      </w:r>
      <w:r w:rsidRPr="00401988">
        <w:rPr>
          <w:rFonts w:ascii="Times New Roman" w:hAnsi="Times New Roman" w:cs="Times New Roman"/>
          <w:color w:val="222222"/>
          <w:shd w:val="clear" w:color="auto" w:fill="FFFFFF"/>
          <w:lang w:val="lv-LV"/>
        </w:rPr>
        <w:t>;</w:t>
      </w:r>
    </w:p>
    <w:p w14:paraId="45741814" w14:textId="13D5991D" w:rsidR="0017795A" w:rsidRPr="00401988" w:rsidRDefault="0091221B" w:rsidP="0017795A">
      <w:pPr>
        <w:pStyle w:val="Sarakstarindkopa"/>
        <w:numPr>
          <w:ilvl w:val="0"/>
          <w:numId w:val="17"/>
        </w:numPr>
        <w:spacing w:after="120" w:line="240" w:lineRule="auto"/>
        <w:jc w:val="both"/>
        <w:rPr>
          <w:rFonts w:ascii="Times New Roman" w:hAnsi="Times New Roman" w:cs="Times New Roman"/>
          <w:color w:val="222222"/>
          <w:shd w:val="clear" w:color="auto" w:fill="FFFFFF"/>
          <w:lang w:val="lv-LV"/>
        </w:rPr>
      </w:pPr>
      <w:r w:rsidRPr="00401988">
        <w:rPr>
          <w:rFonts w:ascii="Times New Roman" w:hAnsi="Times New Roman" w:cs="Times New Roman"/>
          <w:color w:val="222222"/>
          <w:shd w:val="clear" w:color="auto" w:fill="FFFFFF"/>
          <w:lang w:val="lv-LV"/>
        </w:rPr>
        <w:t>Tekstu tulkošana no latviešu uz angļu valodu (plānotais apjoms līdz 20 lapām);</w:t>
      </w:r>
    </w:p>
    <w:p w14:paraId="192BE806" w14:textId="64475123" w:rsidR="0091221B" w:rsidRPr="00401988" w:rsidRDefault="0091221B" w:rsidP="0017795A">
      <w:pPr>
        <w:pStyle w:val="Sarakstarindkopa"/>
        <w:numPr>
          <w:ilvl w:val="0"/>
          <w:numId w:val="17"/>
        </w:numPr>
        <w:spacing w:after="120" w:line="240" w:lineRule="auto"/>
        <w:jc w:val="both"/>
        <w:rPr>
          <w:rFonts w:ascii="Times New Roman" w:hAnsi="Times New Roman" w:cs="Times New Roman"/>
          <w:color w:val="222222"/>
          <w:shd w:val="clear" w:color="auto" w:fill="FFFFFF"/>
          <w:lang w:val="lv-LV"/>
        </w:rPr>
      </w:pPr>
      <w:r w:rsidRPr="00401988">
        <w:rPr>
          <w:rFonts w:ascii="Times New Roman" w:hAnsi="Times New Roman" w:cs="Times New Roman"/>
          <w:color w:val="222222"/>
          <w:shd w:val="clear" w:color="auto" w:fill="FFFFFF"/>
          <w:lang w:val="lv-LV"/>
        </w:rPr>
        <w:t>Latviešu valodas tekstu rediģēšana un korektūra (plānotais apjoms no 40-70 lapām).</w:t>
      </w:r>
    </w:p>
    <w:p w14:paraId="4B2C5C2E" w14:textId="77777777" w:rsidR="0082169C" w:rsidRPr="00401988" w:rsidRDefault="0091221B"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Rediģējamie teksti ir saistīti ar projekta tēmu – </w:t>
      </w:r>
      <w:proofErr w:type="spellStart"/>
      <w:r w:rsidRPr="00401988">
        <w:rPr>
          <w:rFonts w:ascii="Times New Roman" w:hAnsi="Times New Roman" w:cs="Times New Roman"/>
          <w:lang w:val="lv-LV"/>
        </w:rPr>
        <w:t>makroaļģu</w:t>
      </w:r>
      <w:proofErr w:type="spellEnd"/>
      <w:r w:rsidRPr="00401988">
        <w:rPr>
          <w:rFonts w:ascii="Times New Roman" w:hAnsi="Times New Roman" w:cs="Times New Roman"/>
          <w:lang w:val="lv-LV"/>
        </w:rPr>
        <w:t xml:space="preserve">  audzēšanu, ieguvi un izmantošanu Baltijas jūras reģionā. Teksti ietver arī tādas specifiskas tēmas kā</w:t>
      </w:r>
      <w:r w:rsidR="0082169C" w:rsidRPr="00401988">
        <w:rPr>
          <w:rFonts w:ascii="Times New Roman" w:hAnsi="Times New Roman" w:cs="Times New Roman"/>
          <w:lang w:val="lv-LV"/>
        </w:rPr>
        <w:t>:</w:t>
      </w:r>
    </w:p>
    <w:p w14:paraId="61C579C8" w14:textId="77777777" w:rsidR="0082169C" w:rsidRPr="00401988" w:rsidRDefault="0082169C"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w:t>
      </w:r>
      <w:r w:rsidR="0091221B" w:rsidRPr="00401988">
        <w:rPr>
          <w:rFonts w:ascii="Times New Roman" w:hAnsi="Times New Roman" w:cs="Times New Roman"/>
          <w:lang w:val="lv-LV"/>
        </w:rPr>
        <w:t xml:space="preserve"> Eiropas Savienības un nacionālā likumdošana </w:t>
      </w:r>
      <w:proofErr w:type="spellStart"/>
      <w:r w:rsidR="0091221B" w:rsidRPr="00401988">
        <w:rPr>
          <w:rFonts w:ascii="Times New Roman" w:hAnsi="Times New Roman" w:cs="Times New Roman"/>
          <w:lang w:val="lv-LV"/>
        </w:rPr>
        <w:t>makroaļģu</w:t>
      </w:r>
      <w:proofErr w:type="spellEnd"/>
      <w:r w:rsidR="0091221B" w:rsidRPr="00401988">
        <w:rPr>
          <w:rFonts w:ascii="Times New Roman" w:hAnsi="Times New Roman" w:cs="Times New Roman"/>
          <w:lang w:val="lv-LV"/>
        </w:rPr>
        <w:t xml:space="preserve"> izmantošanai pārtikā, barībā vai citur</w:t>
      </w:r>
      <w:r w:rsidRPr="00401988">
        <w:rPr>
          <w:rFonts w:ascii="Times New Roman" w:hAnsi="Times New Roman" w:cs="Times New Roman"/>
          <w:lang w:val="lv-LV"/>
        </w:rPr>
        <w:t>;</w:t>
      </w:r>
    </w:p>
    <w:p w14:paraId="52C3F363" w14:textId="77777777" w:rsidR="0082169C" w:rsidRPr="00401988" w:rsidRDefault="0082169C"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makroaļģu</w:t>
      </w:r>
      <w:proofErr w:type="spellEnd"/>
      <w:r w:rsidRPr="00401988">
        <w:rPr>
          <w:rFonts w:ascii="Times New Roman" w:hAnsi="Times New Roman" w:cs="Times New Roman"/>
          <w:lang w:val="lv-LV"/>
        </w:rPr>
        <w:t xml:space="preserve"> audzēšana jūrā, metodes un likumdošana;</w:t>
      </w:r>
    </w:p>
    <w:p w14:paraId="2098AE0E" w14:textId="77777777" w:rsidR="0082169C" w:rsidRPr="00401988" w:rsidRDefault="0082169C"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 krastā izskaloto </w:t>
      </w:r>
      <w:proofErr w:type="spellStart"/>
      <w:r w:rsidRPr="00401988">
        <w:rPr>
          <w:rFonts w:ascii="Times New Roman" w:hAnsi="Times New Roman" w:cs="Times New Roman"/>
          <w:lang w:val="lv-LV"/>
        </w:rPr>
        <w:t>makroaļģu</w:t>
      </w:r>
      <w:proofErr w:type="spellEnd"/>
      <w:r w:rsidRPr="00401988">
        <w:rPr>
          <w:rFonts w:ascii="Times New Roman" w:hAnsi="Times New Roman" w:cs="Times New Roman"/>
          <w:lang w:val="lv-LV"/>
        </w:rPr>
        <w:t xml:space="preserve"> apsaimniekošana;</w:t>
      </w:r>
    </w:p>
    <w:p w14:paraId="0B395668" w14:textId="77777777" w:rsidR="0082169C" w:rsidRPr="00401988" w:rsidRDefault="0082169C"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makroaļģu</w:t>
      </w:r>
      <w:proofErr w:type="spellEnd"/>
      <w:r w:rsidRPr="00401988">
        <w:rPr>
          <w:rFonts w:ascii="Times New Roman" w:hAnsi="Times New Roman" w:cs="Times New Roman"/>
          <w:lang w:val="lv-LV"/>
        </w:rPr>
        <w:t xml:space="preserve"> ieguves vides aspekti, ietekme uz vidi;</w:t>
      </w:r>
    </w:p>
    <w:p w14:paraId="154A6924" w14:textId="77777777" w:rsidR="0082169C" w:rsidRPr="00401988" w:rsidRDefault="0082169C"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makroaļģu</w:t>
      </w:r>
      <w:proofErr w:type="spellEnd"/>
      <w:r w:rsidRPr="00401988">
        <w:rPr>
          <w:rFonts w:ascii="Times New Roman" w:hAnsi="Times New Roman" w:cs="Times New Roman"/>
          <w:lang w:val="lv-LV"/>
        </w:rPr>
        <w:t xml:space="preserve"> ieguves un izmantošanas sociālie un ekonomiskie aspekti;</w:t>
      </w:r>
    </w:p>
    <w:p w14:paraId="5E6E1D3B" w14:textId="77777777" w:rsidR="0082169C" w:rsidRPr="00401988" w:rsidRDefault="0082169C"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makroaļģu</w:t>
      </w:r>
      <w:proofErr w:type="spellEnd"/>
      <w:r w:rsidRPr="00401988">
        <w:rPr>
          <w:rFonts w:ascii="Times New Roman" w:hAnsi="Times New Roman" w:cs="Times New Roman"/>
          <w:lang w:val="lv-LV"/>
        </w:rPr>
        <w:t xml:space="preserve"> izmantošana, produkti, tirgus un marketinga aspekti. </w:t>
      </w:r>
    </w:p>
    <w:p w14:paraId="3E1C3598" w14:textId="2044EBB0" w:rsidR="0082169C" w:rsidRPr="00401988" w:rsidRDefault="0082169C" w:rsidP="002B7523">
      <w:pPr>
        <w:spacing w:after="0" w:line="240" w:lineRule="auto"/>
        <w:jc w:val="both"/>
        <w:rPr>
          <w:rFonts w:ascii="Times New Roman" w:hAnsi="Times New Roman" w:cs="Times New Roman"/>
          <w:lang w:val="lv-LV"/>
        </w:rPr>
      </w:pPr>
    </w:p>
    <w:p w14:paraId="0F12927C" w14:textId="3EAE1651" w:rsidR="0082169C" w:rsidRPr="00401988" w:rsidRDefault="0082169C"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Tekstu paraugi angļu valodā:</w:t>
      </w:r>
    </w:p>
    <w:p w14:paraId="364C9125" w14:textId="77777777" w:rsidR="0082169C" w:rsidRPr="00401988" w:rsidRDefault="0082169C" w:rsidP="002B7523">
      <w:pPr>
        <w:spacing w:after="0" w:line="240" w:lineRule="auto"/>
        <w:jc w:val="both"/>
        <w:rPr>
          <w:rFonts w:ascii="Times New Roman" w:hAnsi="Times New Roman" w:cs="Times New Roman"/>
          <w:lang w:val="lv-LV"/>
        </w:rPr>
      </w:pPr>
    </w:p>
    <w:p w14:paraId="5FE2F103" w14:textId="6EDF267D" w:rsidR="0082169C" w:rsidRPr="00401988" w:rsidRDefault="0082169C" w:rsidP="0082169C">
      <w:pPr>
        <w:pStyle w:val="Sarakstarindkopa"/>
        <w:numPr>
          <w:ilvl w:val="0"/>
          <w:numId w:val="19"/>
        </w:numPr>
        <w:spacing w:after="0" w:line="240" w:lineRule="auto"/>
        <w:jc w:val="both"/>
        <w:rPr>
          <w:rFonts w:ascii="Times New Roman" w:hAnsi="Times New Roman" w:cs="Times New Roman"/>
          <w:lang w:val="lv-LV"/>
        </w:rPr>
      </w:pPr>
      <w:r w:rsidRPr="00401988">
        <w:rPr>
          <w:rFonts w:ascii="Times New Roman" w:hAnsi="Times New Roman" w:cs="Times New Roman"/>
          <w:lang w:val="lv-LV"/>
        </w:rPr>
        <w:t>“</w:t>
      </w:r>
      <w:proofErr w:type="spellStart"/>
      <w:r w:rsidRPr="00401988">
        <w:rPr>
          <w:rFonts w:ascii="Times New Roman" w:hAnsi="Times New Roman" w:cs="Times New Roman"/>
          <w:lang w:val="lv-LV"/>
        </w:rPr>
        <w:t>Existing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environmental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data</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expert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opinions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were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catalogued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harmonized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into</w:t>
      </w:r>
      <w:proofErr w:type="spellEnd"/>
      <w:r w:rsidRPr="00401988">
        <w:rPr>
          <w:rFonts w:ascii="Times New Roman" w:hAnsi="Times New Roman" w:cs="Times New Roman"/>
          <w:lang w:val="lv-LV"/>
        </w:rPr>
        <w:t xml:space="preserve"> a GIS </w:t>
      </w:r>
      <w:proofErr w:type="spellStart"/>
      <w:r w:rsidRPr="00401988">
        <w:rPr>
          <w:rFonts w:ascii="Times New Roman" w:hAnsi="Times New Roman" w:cs="Times New Roman"/>
          <w:lang w:val="lv-LV"/>
        </w:rPr>
        <w:t>database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which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allowed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us</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model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macroalgae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potential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Baltic</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region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model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carries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out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spatially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explicit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analyses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environmental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suitability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potential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key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harvestable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macroalgal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species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such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Fucus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vesiculosus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Ulva</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intestinalis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Fig</w:t>
      </w:r>
      <w:proofErr w:type="spellEnd"/>
      <w:r w:rsidRPr="00401988">
        <w:rPr>
          <w:rFonts w:ascii="Times New Roman" w:hAnsi="Times New Roman" w:cs="Times New Roman"/>
          <w:lang w:val="lv-LV"/>
        </w:rPr>
        <w:t xml:space="preserve">. 1). </w:t>
      </w:r>
      <w:proofErr w:type="spellStart"/>
      <w:r w:rsidRPr="00401988">
        <w:rPr>
          <w:rFonts w:ascii="Times New Roman" w:hAnsi="Times New Roman" w:cs="Times New Roman"/>
          <w:lang w:val="lv-LV"/>
        </w:rPr>
        <w:t>Due</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its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ephemeral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nature</w:t>
      </w:r>
      <w:proofErr w:type="spellEnd"/>
      <w:r w:rsidRPr="00401988">
        <w:rPr>
          <w:rFonts w:ascii="Times New Roman" w:hAnsi="Times New Roman" w:cs="Times New Roman"/>
          <w:lang w:val="lv-LV"/>
        </w:rPr>
        <w:t xml:space="preserve">, U. </w:t>
      </w:r>
      <w:proofErr w:type="spellStart"/>
      <w:r w:rsidRPr="00401988">
        <w:rPr>
          <w:rFonts w:ascii="Times New Roman" w:hAnsi="Times New Roman" w:cs="Times New Roman"/>
          <w:lang w:val="lv-LV"/>
        </w:rPr>
        <w:t>intestinalis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had</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higher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potential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daily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growth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rate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 </w:t>
      </w:r>
      <w:proofErr w:type="spellStart"/>
      <w:r w:rsidRPr="00401988">
        <w:rPr>
          <w:rFonts w:ascii="Times New Roman" w:hAnsi="Times New Roman" w:cs="Times New Roman"/>
          <w:lang w:val="lv-LV"/>
        </w:rPr>
        <w:t>compared</w:t>
      </w:r>
      <w:proofErr w:type="spellEnd"/>
      <w:r w:rsidRPr="00401988">
        <w:rPr>
          <w:rFonts w:ascii="Times New Roman" w:hAnsi="Times New Roman" w:cs="Times New Roman"/>
          <w:lang w:val="lv-LV"/>
        </w:rPr>
        <w:t xml:space="preserve"> to F. </w:t>
      </w:r>
      <w:proofErr w:type="spellStart"/>
      <w:r w:rsidRPr="00401988">
        <w:rPr>
          <w:rFonts w:ascii="Times New Roman" w:hAnsi="Times New Roman" w:cs="Times New Roman"/>
          <w:lang w:val="lv-LV"/>
        </w:rPr>
        <w:t>vesiculosus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had</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wider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spatial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distribution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hotspots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encompassing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Danish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Straits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coasts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southern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Sweden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Germany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Poland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Lithuania</w:t>
      </w:r>
      <w:proofErr w:type="spellEnd"/>
      <w:r w:rsidRPr="00401988">
        <w:rPr>
          <w:rFonts w:ascii="Times New Roman" w:hAnsi="Times New Roman" w:cs="Times New Roman"/>
          <w:lang w:val="lv-LV"/>
        </w:rPr>
        <w:t xml:space="preserve">, Latvia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Estonia</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Fig</w:t>
      </w:r>
      <w:proofErr w:type="spellEnd"/>
      <w:r w:rsidRPr="00401988">
        <w:rPr>
          <w:rFonts w:ascii="Times New Roman" w:hAnsi="Times New Roman" w:cs="Times New Roman"/>
          <w:lang w:val="lv-LV"/>
        </w:rPr>
        <w:t>. 1).”</w:t>
      </w:r>
    </w:p>
    <w:p w14:paraId="4251E2A5" w14:textId="77777777" w:rsidR="0082169C" w:rsidRPr="00401988" w:rsidRDefault="0082169C" w:rsidP="0082169C">
      <w:pPr>
        <w:pStyle w:val="Sarakstarindkopa"/>
        <w:numPr>
          <w:ilvl w:val="0"/>
          <w:numId w:val="19"/>
        </w:numPr>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semi-enclosed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Baltic</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very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sensitive</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eutrophication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collection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beach-cast</w:t>
      </w:r>
      <w:proofErr w:type="spellEnd"/>
    </w:p>
    <w:p w14:paraId="5A70A9F5" w14:textId="77777777" w:rsidR="0082169C" w:rsidRPr="00401988" w:rsidRDefault="0082169C" w:rsidP="0082169C">
      <w:pPr>
        <w:pStyle w:val="Sarakstarindkopa"/>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could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intervention</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mitigate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these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processes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When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macroalgae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collected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not</w:t>
      </w:r>
      <w:proofErr w:type="spellEnd"/>
    </w:p>
    <w:p w14:paraId="2F3509ED" w14:textId="4154C58F" w:rsidR="0082169C" w:rsidRPr="00401988" w:rsidRDefault="0082169C" w:rsidP="0082169C">
      <w:pPr>
        <w:pStyle w:val="Sarakstarindkopa"/>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only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lower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nutrients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from</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but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lower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ratio</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nitrogen</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phosphorus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latter</w:t>
      </w:r>
      <w:proofErr w:type="spellEnd"/>
    </w:p>
    <w:p w14:paraId="15C8E62B" w14:textId="285279D9" w:rsidR="0082169C" w:rsidRPr="00401988" w:rsidRDefault="0082169C" w:rsidP="0082169C">
      <w:pPr>
        <w:pStyle w:val="Sarakstarindkopa"/>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is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important</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decrease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eutrophication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symptoms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Baltic</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region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However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different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technologies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techniques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used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collection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beach-cast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will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interact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with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p>
    <w:p w14:paraId="31CC38E7" w14:textId="0F70053A" w:rsidR="0082169C" w:rsidRPr="00401988" w:rsidRDefault="0082169C" w:rsidP="0082169C">
      <w:pPr>
        <w:pStyle w:val="Sarakstarindkopa"/>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environment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different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ways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significance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impacts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will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depend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machinery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equipment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used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amount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beach-cast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algae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harvested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site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where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algae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gathered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Caution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should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taken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when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choosing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sites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collection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beach-cast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algae</w:t>
      </w:r>
      <w:proofErr w:type="spellEnd"/>
    </w:p>
    <w:p w14:paraId="345DB5E6" w14:textId="44871283" w:rsidR="0082169C" w:rsidRPr="00401988" w:rsidRDefault="0082169C" w:rsidP="0082169C">
      <w:pPr>
        <w:pStyle w:val="Sarakstarindkopa"/>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provide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food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habitat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many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invertebrates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well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birds</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removal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algae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disturb</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these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habitats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species</w:t>
      </w:r>
      <w:proofErr w:type="spellEnd"/>
      <w:r w:rsidRPr="00401988">
        <w:rPr>
          <w:rFonts w:ascii="Times New Roman" w:hAnsi="Times New Roman" w:cs="Times New Roman"/>
          <w:lang w:val="lv-LV"/>
        </w:rPr>
        <w:t>.</w:t>
      </w:r>
    </w:p>
    <w:p w14:paraId="0CDE03B5" w14:textId="2147F028" w:rsidR="0082169C" w:rsidRPr="00401988" w:rsidRDefault="00857C20" w:rsidP="00857C20">
      <w:pPr>
        <w:pStyle w:val="Sarakstarindkopa"/>
        <w:numPr>
          <w:ilvl w:val="0"/>
          <w:numId w:val="19"/>
        </w:numPr>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Currently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are</w:t>
      </w:r>
      <w:proofErr w:type="spellEnd"/>
      <w:r w:rsidRPr="00401988">
        <w:rPr>
          <w:rFonts w:ascii="Times New Roman" w:hAnsi="Times New Roman" w:cs="Times New Roman"/>
          <w:lang w:val="lv-LV"/>
        </w:rPr>
        <w:t xml:space="preserve"> no </w:t>
      </w:r>
      <w:proofErr w:type="spellStart"/>
      <w:r w:rsidRPr="00401988">
        <w:rPr>
          <w:rFonts w:ascii="Times New Roman" w:hAnsi="Times New Roman" w:cs="Times New Roman"/>
          <w:lang w:val="lv-LV"/>
        </w:rPr>
        <w:t>authorized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health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claims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seaweeds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seaweed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However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especially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brown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seaweeds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have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high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six</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health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claims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have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been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authorized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listed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Table</w:t>
      </w:r>
      <w:proofErr w:type="spellEnd"/>
      <w:r w:rsidRPr="00401988">
        <w:rPr>
          <w:rFonts w:ascii="Times New Roman" w:hAnsi="Times New Roman" w:cs="Times New Roman"/>
          <w:lang w:val="lv-LV"/>
        </w:rPr>
        <w:t xml:space="preserve"> 7. </w:t>
      </w:r>
      <w:proofErr w:type="spellStart"/>
      <w:r w:rsidRPr="00401988">
        <w:rPr>
          <w:rFonts w:ascii="Times New Roman" w:hAnsi="Times New Roman" w:cs="Times New Roman"/>
          <w:lang w:val="lv-LV"/>
        </w:rPr>
        <w:t>According</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Regulation</w:t>
      </w:r>
      <w:proofErr w:type="spellEnd"/>
      <w:r w:rsidRPr="00401988">
        <w:rPr>
          <w:rFonts w:ascii="Times New Roman" w:hAnsi="Times New Roman" w:cs="Times New Roman"/>
          <w:lang w:val="lv-LV"/>
        </w:rPr>
        <w:t xml:space="preserve"> (EC) No 1924/2006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Regulation</w:t>
      </w:r>
      <w:proofErr w:type="spellEnd"/>
      <w:r w:rsidRPr="00401988">
        <w:rPr>
          <w:rFonts w:ascii="Times New Roman" w:hAnsi="Times New Roman" w:cs="Times New Roman"/>
          <w:lang w:val="lv-LV"/>
        </w:rPr>
        <w:t xml:space="preserve"> (EU) No 1169/2011, </w:t>
      </w:r>
      <w:proofErr w:type="spellStart"/>
      <w:r w:rsidRPr="00401988">
        <w:rPr>
          <w:rFonts w:ascii="Times New Roman" w:hAnsi="Times New Roman" w:cs="Times New Roman"/>
          <w:lang w:val="lv-LV"/>
        </w:rPr>
        <w:t>these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health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claims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used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that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source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contain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least</w:t>
      </w:r>
      <w:proofErr w:type="spellEnd"/>
      <w:r w:rsidRPr="00401988">
        <w:rPr>
          <w:rFonts w:ascii="Times New Roman" w:hAnsi="Times New Roman" w:cs="Times New Roman"/>
          <w:lang w:val="lv-LV"/>
        </w:rPr>
        <w:t xml:space="preserve"> 15%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150 </w:t>
      </w:r>
      <w:proofErr w:type="spellStart"/>
      <w:r w:rsidRPr="00401988">
        <w:rPr>
          <w:rFonts w:ascii="Times New Roman" w:hAnsi="Times New Roman" w:cs="Times New Roman"/>
          <w:lang w:val="lv-LV"/>
        </w:rPr>
        <w:t>μg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daily</w:t>
      </w:r>
      <w:proofErr w:type="spellEnd"/>
      <w:r w:rsidRPr="00401988">
        <w:rPr>
          <w:rFonts w:ascii="Times New Roman" w:hAnsi="Times New Roman" w:cs="Times New Roman"/>
          <w:lang w:val="lv-LV"/>
        </w:rPr>
        <w:t xml:space="preserve"> reference </w:t>
      </w:r>
      <w:proofErr w:type="spellStart"/>
      <w:r w:rsidRPr="00401988">
        <w:rPr>
          <w:rFonts w:ascii="Times New Roman" w:hAnsi="Times New Roman" w:cs="Times New Roman"/>
          <w:lang w:val="lv-LV"/>
        </w:rPr>
        <w:t>intake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100 g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food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single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portion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when</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package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only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contains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portion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Thus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limit </w:t>
      </w:r>
      <w:proofErr w:type="spellStart"/>
      <w:r w:rsidRPr="00401988">
        <w:rPr>
          <w:rFonts w:ascii="Times New Roman" w:hAnsi="Times New Roman" w:cs="Times New Roman"/>
          <w:lang w:val="lv-LV"/>
        </w:rPr>
        <w:t>is</w:t>
      </w:r>
      <w:proofErr w:type="spellEnd"/>
      <w:r w:rsidRPr="00401988">
        <w:rPr>
          <w:rFonts w:ascii="Times New Roman" w:hAnsi="Times New Roman" w:cs="Times New Roman"/>
          <w:lang w:val="lv-LV"/>
        </w:rPr>
        <w:t xml:space="preserve"> 22,5 </w:t>
      </w:r>
      <w:proofErr w:type="spellStart"/>
      <w:r w:rsidRPr="00401988">
        <w:rPr>
          <w:rFonts w:ascii="Times New Roman" w:hAnsi="Times New Roman" w:cs="Times New Roman"/>
          <w:lang w:val="lv-LV"/>
        </w:rPr>
        <w:t>μg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per 100 g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seaweed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or</w:t>
      </w:r>
      <w:proofErr w:type="spellEnd"/>
      <w:r w:rsidRPr="00401988">
        <w:rPr>
          <w:rFonts w:ascii="Times New Roman" w:hAnsi="Times New Roman" w:cs="Times New Roman"/>
          <w:lang w:val="lv-LV"/>
        </w:rPr>
        <w:t xml:space="preserve"> per </w:t>
      </w:r>
      <w:proofErr w:type="spellStart"/>
      <w:r w:rsidRPr="00401988">
        <w:rPr>
          <w:rFonts w:ascii="Times New Roman" w:hAnsi="Times New Roman" w:cs="Times New Roman"/>
          <w:lang w:val="lv-LV"/>
        </w:rPr>
        <w:t>portion</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fill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requirements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nutritional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claim</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high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food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must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contain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least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twice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amount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required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source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These</w:t>
      </w:r>
      <w:proofErr w:type="spellEnd"/>
      <w:r w:rsidRPr="00401988">
        <w:rPr>
          <w:rFonts w:ascii="Times New Roman" w:hAnsi="Times New Roman" w:cs="Times New Roman"/>
          <w:lang w:val="lv-LV"/>
        </w:rPr>
        <w:t xml:space="preserve"> limits </w:t>
      </w:r>
      <w:proofErr w:type="spellStart"/>
      <w:r w:rsidRPr="00401988">
        <w:rPr>
          <w:rFonts w:ascii="Times New Roman" w:hAnsi="Times New Roman" w:cs="Times New Roman"/>
          <w:lang w:val="lv-LV"/>
        </w:rPr>
        <w:t>are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easily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exceeded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many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seaweeds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that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lastRenderedPageBreak/>
        <w:t>depending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species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have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over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thousand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times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higher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iodine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MacArtain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w:t>
      </w:r>
      <w:proofErr w:type="spellEnd"/>
      <w:r w:rsidRPr="00401988">
        <w:rPr>
          <w:rFonts w:ascii="Times New Roman" w:hAnsi="Times New Roman" w:cs="Times New Roman"/>
          <w:lang w:val="lv-LV"/>
        </w:rPr>
        <w:t>. 2007).</w:t>
      </w:r>
    </w:p>
    <w:p w14:paraId="5FD4F39D" w14:textId="34455DC1" w:rsidR="00857C20" w:rsidRPr="00401988" w:rsidRDefault="00857C20" w:rsidP="00857C20">
      <w:pPr>
        <w:pStyle w:val="Sarakstarindkopa"/>
        <w:numPr>
          <w:ilvl w:val="0"/>
          <w:numId w:val="19"/>
        </w:numPr>
        <w:spacing w:after="0" w:line="240" w:lineRule="auto"/>
        <w:jc w:val="both"/>
        <w:rPr>
          <w:rFonts w:ascii="Times New Roman" w:hAnsi="Times New Roman" w:cs="Times New Roman"/>
          <w:lang w:val="lv-LV"/>
        </w:rPr>
      </w:pPr>
      <w:proofErr w:type="spellStart"/>
      <w:r w:rsidRPr="00401988">
        <w:rPr>
          <w:rFonts w:ascii="Times New Roman" w:hAnsi="Times New Roman" w:cs="Times New Roman"/>
          <w:lang w:val="lv-LV"/>
        </w:rPr>
        <w:t>Moreover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level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exposure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has</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be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carefully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balanced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choosing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cultivation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sites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High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exposure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equals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high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wave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action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which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satisfying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terms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contributing</w:t>
      </w:r>
      <w:proofErr w:type="spellEnd"/>
      <w:r w:rsidRPr="00401988">
        <w:rPr>
          <w:rFonts w:ascii="Times New Roman" w:hAnsi="Times New Roman" w:cs="Times New Roman"/>
          <w:lang w:val="lv-LV"/>
        </w:rPr>
        <w:t xml:space="preserve"> to a </w:t>
      </w:r>
      <w:proofErr w:type="spellStart"/>
      <w:r w:rsidRPr="00401988">
        <w:rPr>
          <w:rFonts w:ascii="Times New Roman" w:hAnsi="Times New Roman" w:cs="Times New Roman"/>
          <w:lang w:val="lv-LV"/>
        </w:rPr>
        <w:t>continuous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water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exchange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thereby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securing</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steady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nutrient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supply</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cultivated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species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contrast</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sheltered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locations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However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exposure</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mechanical</w:t>
      </w:r>
      <w:proofErr w:type="spellEnd"/>
      <w:r w:rsidRPr="00401988">
        <w:rPr>
          <w:rFonts w:ascii="Times New Roman" w:hAnsi="Times New Roman" w:cs="Times New Roman"/>
          <w:lang w:val="lv-LV"/>
        </w:rPr>
        <w:t xml:space="preserve"> stress </w:t>
      </w:r>
      <w:proofErr w:type="spellStart"/>
      <w:r w:rsidRPr="00401988">
        <w:rPr>
          <w:rFonts w:ascii="Times New Roman" w:hAnsi="Times New Roman" w:cs="Times New Roman"/>
          <w:lang w:val="lv-LV"/>
        </w:rPr>
        <w:t>from</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high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wave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impact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can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reduce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quality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produce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ripping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biomass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while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risk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fouling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i.e</w:t>
      </w:r>
      <w:proofErr w:type="spellEnd"/>
      <w:r w:rsidRPr="00401988">
        <w:rPr>
          <w:rFonts w:ascii="Times New Roman" w:hAnsi="Times New Roman" w:cs="Times New Roman"/>
          <w:lang w:val="lv-LV"/>
        </w:rPr>
        <w:t xml:space="preserve">. organisms </w:t>
      </w:r>
      <w:proofErr w:type="spellStart"/>
      <w:r w:rsidRPr="00401988">
        <w:rPr>
          <w:rFonts w:ascii="Times New Roman" w:hAnsi="Times New Roman" w:cs="Times New Roman"/>
          <w:lang w:val="lv-LV"/>
        </w:rPr>
        <w:t>settling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crop</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potentially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decreases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exposed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conditions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compared</w:t>
      </w:r>
      <w:proofErr w:type="spellEnd"/>
      <w:r w:rsidRPr="00401988">
        <w:rPr>
          <w:rFonts w:ascii="Times New Roman" w:hAnsi="Times New Roman" w:cs="Times New Roman"/>
          <w:lang w:val="lv-LV"/>
        </w:rPr>
        <w:t xml:space="preserve"> to </w:t>
      </w:r>
      <w:proofErr w:type="spellStart"/>
      <w:r w:rsidRPr="00401988">
        <w:rPr>
          <w:rFonts w:ascii="Times New Roman" w:hAnsi="Times New Roman" w:cs="Times New Roman"/>
          <w:lang w:val="lv-LV"/>
        </w:rPr>
        <w:t>sheltered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places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challenges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establishing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cultivation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sites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by</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constructing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mooring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systems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accessing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exposed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sites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for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maintenance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continuous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tending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more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prominent</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risk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coverage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during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winter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season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should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also</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be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considered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when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selecting</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site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as</w:t>
      </w:r>
      <w:proofErr w:type="spellEnd"/>
      <w:r w:rsidRPr="00401988">
        <w:rPr>
          <w:rFonts w:ascii="Times New Roman" w:hAnsi="Times New Roman" w:cs="Times New Roman"/>
          <w:lang w:val="lv-LV"/>
        </w:rPr>
        <w:t xml:space="preserve"> it </w:t>
      </w:r>
      <w:proofErr w:type="spellStart"/>
      <w:r w:rsidRPr="00401988">
        <w:rPr>
          <w:rFonts w:ascii="Times New Roman" w:hAnsi="Times New Roman" w:cs="Times New Roman"/>
          <w:lang w:val="lv-LV"/>
        </w:rPr>
        <w:t>could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shorten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growing</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season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Conditions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such</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as</w:t>
      </w:r>
      <w:proofErr w:type="spellEnd"/>
      <w:r w:rsidRPr="00401988">
        <w:rPr>
          <w:rFonts w:ascii="Times New Roman" w:hAnsi="Times New Roman" w:cs="Times New Roman"/>
          <w:lang w:val="lv-LV"/>
        </w:rPr>
        <w:t xml:space="preserve"> distance to </w:t>
      </w:r>
      <w:proofErr w:type="spellStart"/>
      <w:r w:rsidRPr="00401988">
        <w:rPr>
          <w:rFonts w:ascii="Times New Roman" w:hAnsi="Times New Roman" w:cs="Times New Roman"/>
          <w:lang w:val="lv-LV"/>
        </w:rPr>
        <w:t>shore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geographical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shelter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mean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water</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temperatures</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and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ice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coverage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could</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indicate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the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level</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exposure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of</w:t>
      </w:r>
      <w:proofErr w:type="spellEnd"/>
      <w:r w:rsidRPr="00401988">
        <w:rPr>
          <w:rFonts w:ascii="Times New Roman" w:hAnsi="Times New Roman" w:cs="Times New Roman"/>
          <w:lang w:val="lv-LV"/>
        </w:rPr>
        <w:t xml:space="preserve"> a </w:t>
      </w:r>
      <w:proofErr w:type="spellStart"/>
      <w:r w:rsidRPr="00401988">
        <w:rPr>
          <w:rFonts w:ascii="Times New Roman" w:hAnsi="Times New Roman" w:cs="Times New Roman"/>
          <w:lang w:val="lv-LV"/>
        </w:rPr>
        <w:t>site</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in</w:t>
      </w:r>
      <w:proofErr w:type="spellEnd"/>
      <w:r w:rsidRPr="00401988">
        <w:rPr>
          <w:rFonts w:ascii="Times New Roman" w:hAnsi="Times New Roman" w:cs="Times New Roman"/>
          <w:lang w:val="lv-LV"/>
        </w:rPr>
        <w:t xml:space="preserve"> </w:t>
      </w:r>
      <w:proofErr w:type="spellStart"/>
      <w:r w:rsidRPr="00401988">
        <w:rPr>
          <w:rFonts w:ascii="Times New Roman" w:hAnsi="Times New Roman" w:cs="Times New Roman"/>
          <w:lang w:val="lv-LV"/>
        </w:rPr>
        <w:t>consideration</w:t>
      </w:r>
      <w:proofErr w:type="spellEnd"/>
      <w:r w:rsidRPr="00401988">
        <w:rPr>
          <w:rFonts w:ascii="Times New Roman" w:hAnsi="Times New Roman" w:cs="Times New Roman"/>
          <w:lang w:val="lv-LV"/>
        </w:rPr>
        <w:t>.</w:t>
      </w:r>
    </w:p>
    <w:p w14:paraId="1CF28426" w14:textId="5B40CC1A" w:rsidR="00BE11A3" w:rsidRPr="00401988" w:rsidRDefault="0091221B" w:rsidP="002B7523">
      <w:p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 </w:t>
      </w:r>
    </w:p>
    <w:p w14:paraId="38A48195" w14:textId="4E261550" w:rsidR="00AF1A77" w:rsidRPr="00401988" w:rsidRDefault="002B7523" w:rsidP="003177F9">
      <w:pPr>
        <w:spacing w:after="0" w:line="240" w:lineRule="auto"/>
        <w:jc w:val="both"/>
        <w:rPr>
          <w:rFonts w:ascii="Times New Roman" w:hAnsi="Times New Roman" w:cs="Times New Roman"/>
          <w:lang w:val="lv-LV"/>
        </w:rPr>
      </w:pPr>
      <w:r w:rsidRPr="00401988">
        <w:rPr>
          <w:rFonts w:ascii="Times New Roman" w:hAnsi="Times New Roman" w:cs="Times New Roman"/>
          <w:lang w:val="lv-LV"/>
        </w:rPr>
        <w:t>Pasūtītājam ir tiesības rediģējamo tekstu</w:t>
      </w:r>
      <w:r w:rsidR="002518AB" w:rsidRPr="00401988">
        <w:rPr>
          <w:rFonts w:ascii="Times New Roman" w:hAnsi="Times New Roman" w:cs="Times New Roman"/>
          <w:lang w:val="lv-LV"/>
        </w:rPr>
        <w:t xml:space="preserve"> apjomu p</w:t>
      </w:r>
      <w:r w:rsidR="00112957" w:rsidRPr="00401988">
        <w:rPr>
          <w:rFonts w:ascii="Times New Roman" w:hAnsi="Times New Roman" w:cs="Times New Roman"/>
          <w:lang w:val="lv-LV"/>
        </w:rPr>
        <w:t xml:space="preserve">alielināt vai samazināt līdz </w:t>
      </w:r>
      <w:r w:rsidR="0063224C" w:rsidRPr="00401988">
        <w:rPr>
          <w:rFonts w:ascii="Times New Roman" w:hAnsi="Times New Roman" w:cs="Times New Roman"/>
          <w:lang w:val="lv-LV"/>
        </w:rPr>
        <w:t>3</w:t>
      </w:r>
      <w:r w:rsidR="002518AB" w:rsidRPr="00401988">
        <w:rPr>
          <w:rFonts w:ascii="Times New Roman" w:hAnsi="Times New Roman" w:cs="Times New Roman"/>
          <w:lang w:val="lv-LV"/>
        </w:rPr>
        <w:t xml:space="preserve">0%. </w:t>
      </w:r>
    </w:p>
    <w:p w14:paraId="69189430" w14:textId="47FCB26A" w:rsidR="00C739CB" w:rsidRPr="00401988" w:rsidRDefault="0063224C" w:rsidP="003177F9">
      <w:pPr>
        <w:spacing w:after="0" w:line="240" w:lineRule="auto"/>
        <w:jc w:val="both"/>
        <w:rPr>
          <w:rFonts w:ascii="Times New Roman" w:hAnsi="Times New Roman" w:cs="Times New Roman"/>
          <w:lang w:val="lv-LV"/>
        </w:rPr>
      </w:pPr>
      <w:r w:rsidRPr="00401988">
        <w:rPr>
          <w:rFonts w:ascii="Times New Roman" w:hAnsi="Times New Roman" w:cs="Times New Roman"/>
          <w:lang w:val="lv-LV"/>
        </w:rPr>
        <w:t>Samaksa par pakalpojumu tiks veikta</w:t>
      </w:r>
      <w:r w:rsidR="00AF1A77" w:rsidRPr="00401988">
        <w:rPr>
          <w:rFonts w:ascii="Times New Roman" w:hAnsi="Times New Roman" w:cs="Times New Roman"/>
          <w:lang w:val="lv-LV"/>
        </w:rPr>
        <w:t>, ņemot vērā faktisko</w:t>
      </w:r>
      <w:r w:rsidRPr="00401988">
        <w:rPr>
          <w:rFonts w:ascii="Times New Roman" w:hAnsi="Times New Roman" w:cs="Times New Roman"/>
          <w:lang w:val="lv-LV"/>
        </w:rPr>
        <w:t xml:space="preserve"> </w:t>
      </w:r>
      <w:r w:rsidR="00AF1A77" w:rsidRPr="00401988">
        <w:rPr>
          <w:rFonts w:ascii="Times New Roman" w:hAnsi="Times New Roman" w:cs="Times New Roman"/>
          <w:lang w:val="lv-LV"/>
        </w:rPr>
        <w:t>tekstu apjomu</w:t>
      </w:r>
      <w:r w:rsidR="00F40E78" w:rsidRPr="00401988">
        <w:rPr>
          <w:rFonts w:ascii="Times New Roman" w:hAnsi="Times New Roman" w:cs="Times New Roman"/>
          <w:lang w:val="lv-LV"/>
        </w:rPr>
        <w:t>.</w:t>
      </w:r>
      <w:r w:rsidR="00AF1A77" w:rsidRPr="00401988">
        <w:rPr>
          <w:rFonts w:ascii="Times New Roman" w:hAnsi="Times New Roman" w:cs="Times New Roman"/>
          <w:lang w:val="lv-LV"/>
        </w:rPr>
        <w:t xml:space="preserve"> </w:t>
      </w:r>
    </w:p>
    <w:p w14:paraId="6EF9E467" w14:textId="77777777" w:rsidR="002A73C9" w:rsidRPr="00401988" w:rsidRDefault="002A73C9" w:rsidP="003177F9">
      <w:pPr>
        <w:spacing w:after="0" w:line="240" w:lineRule="auto"/>
        <w:jc w:val="both"/>
        <w:rPr>
          <w:rFonts w:ascii="Times New Roman" w:hAnsi="Times New Roman" w:cs="Times New Roman"/>
          <w:lang w:val="lv-LV"/>
        </w:rPr>
      </w:pPr>
    </w:p>
    <w:p w14:paraId="03BC4400" w14:textId="77777777" w:rsidR="00E73D01" w:rsidRPr="00401988" w:rsidRDefault="00E73D01" w:rsidP="003177F9">
      <w:pPr>
        <w:spacing w:after="0" w:line="240" w:lineRule="auto"/>
        <w:jc w:val="both"/>
        <w:rPr>
          <w:rFonts w:ascii="Times New Roman" w:hAnsi="Times New Roman" w:cs="Times New Roman"/>
          <w:b/>
          <w:lang w:val="lv-LV"/>
        </w:rPr>
      </w:pPr>
      <w:r w:rsidRPr="00401988">
        <w:rPr>
          <w:rFonts w:ascii="Times New Roman" w:hAnsi="Times New Roman" w:cs="Times New Roman"/>
          <w:b/>
          <w:lang w:val="lv-LV"/>
        </w:rPr>
        <w:t>Darba uzdevumi:</w:t>
      </w:r>
      <w:r w:rsidR="0045031D" w:rsidRPr="00401988">
        <w:rPr>
          <w:rFonts w:ascii="Times New Roman" w:hAnsi="Times New Roman" w:cs="Times New Roman"/>
          <w:b/>
          <w:lang w:val="lv-LV"/>
        </w:rPr>
        <w:t xml:space="preserve"> </w:t>
      </w:r>
    </w:p>
    <w:p w14:paraId="1B4E6FEC" w14:textId="39674884" w:rsidR="00D41961" w:rsidRPr="00401988" w:rsidRDefault="00D41961" w:rsidP="00D41961">
      <w:pPr>
        <w:pStyle w:val="Sarakstarindkopa"/>
        <w:numPr>
          <w:ilvl w:val="0"/>
          <w:numId w:val="1"/>
        </w:numPr>
        <w:spacing w:after="0" w:line="240" w:lineRule="auto"/>
        <w:jc w:val="both"/>
        <w:rPr>
          <w:rFonts w:ascii="Times New Roman" w:hAnsi="Times New Roman" w:cs="Times New Roman"/>
          <w:lang w:val="lv-LV"/>
        </w:rPr>
      </w:pPr>
      <w:r w:rsidRPr="00401988">
        <w:rPr>
          <w:rFonts w:ascii="Times New Roman" w:hAnsi="Times New Roman" w:cs="Times New Roman"/>
          <w:lang w:val="lv-LV"/>
        </w:rPr>
        <w:t>Izpildītājam</w:t>
      </w:r>
      <w:r w:rsidR="00F17115" w:rsidRPr="00401988">
        <w:rPr>
          <w:rFonts w:ascii="Times New Roman" w:hAnsi="Times New Roman" w:cs="Times New Roman"/>
          <w:lang w:val="lv-LV"/>
        </w:rPr>
        <w:t>, atbilstoši Pasūtītāja prasītajam,</w:t>
      </w:r>
      <w:r w:rsidRPr="00401988">
        <w:rPr>
          <w:rFonts w:ascii="Times New Roman" w:hAnsi="Times New Roman" w:cs="Times New Roman"/>
          <w:lang w:val="lv-LV"/>
        </w:rPr>
        <w:t xml:space="preserve"> jānodrošina </w:t>
      </w:r>
      <w:r w:rsidR="00857C20" w:rsidRPr="00401988">
        <w:rPr>
          <w:rFonts w:ascii="Times New Roman" w:hAnsi="Times New Roman" w:cs="Times New Roman"/>
          <w:lang w:val="lv-LV"/>
        </w:rPr>
        <w:t>tekstu tulkošana</w:t>
      </w:r>
      <w:r w:rsidR="00F17115" w:rsidRPr="00401988">
        <w:rPr>
          <w:rFonts w:ascii="Times New Roman" w:hAnsi="Times New Roman" w:cs="Times New Roman"/>
          <w:lang w:val="lv-LV"/>
        </w:rPr>
        <w:t xml:space="preserve"> (angļu -latviešu; latviešu – angļu)</w:t>
      </w:r>
      <w:r w:rsidR="00857C20" w:rsidRPr="00401988">
        <w:rPr>
          <w:rFonts w:ascii="Times New Roman" w:hAnsi="Times New Roman" w:cs="Times New Roman"/>
          <w:lang w:val="lv-LV"/>
        </w:rPr>
        <w:t xml:space="preserve"> vai </w:t>
      </w:r>
      <w:r w:rsidR="00F17115" w:rsidRPr="00401988">
        <w:rPr>
          <w:rFonts w:ascii="Times New Roman" w:hAnsi="Times New Roman" w:cs="Times New Roman"/>
          <w:lang w:val="lv-LV"/>
        </w:rPr>
        <w:t xml:space="preserve">latviešu valodas tekstu </w:t>
      </w:r>
      <w:r w:rsidRPr="00401988">
        <w:rPr>
          <w:rFonts w:ascii="Times New Roman" w:hAnsi="Times New Roman" w:cs="Times New Roman"/>
          <w:lang w:val="lv-LV"/>
        </w:rPr>
        <w:t>rediģēšana (korektūra</w:t>
      </w:r>
      <w:r w:rsidR="00F17115" w:rsidRPr="00401988">
        <w:rPr>
          <w:rFonts w:ascii="Times New Roman" w:hAnsi="Times New Roman" w:cs="Times New Roman"/>
          <w:lang w:val="lv-LV"/>
        </w:rPr>
        <w:t xml:space="preserve">, t.sk. </w:t>
      </w:r>
      <w:r w:rsidRPr="00401988">
        <w:rPr>
          <w:rFonts w:ascii="Times New Roman" w:hAnsi="Times New Roman" w:cs="Times New Roman"/>
          <w:lang w:val="lv-LV"/>
        </w:rPr>
        <w:t>pareizrakstības, gramatikas, stila</w:t>
      </w:r>
      <w:r w:rsidR="00F17115" w:rsidRPr="00401988">
        <w:rPr>
          <w:rFonts w:ascii="Times New Roman" w:hAnsi="Times New Roman" w:cs="Times New Roman"/>
          <w:lang w:val="lv-LV"/>
        </w:rPr>
        <w:t xml:space="preserve">, valodas labskanības </w:t>
      </w:r>
      <w:r w:rsidRPr="00401988">
        <w:rPr>
          <w:rFonts w:ascii="Times New Roman" w:hAnsi="Times New Roman" w:cs="Times New Roman"/>
          <w:lang w:val="lv-LV"/>
        </w:rPr>
        <w:t>pārbaud</w:t>
      </w:r>
      <w:r w:rsidR="00F17115" w:rsidRPr="00401988">
        <w:rPr>
          <w:rFonts w:ascii="Times New Roman" w:hAnsi="Times New Roman" w:cs="Times New Roman"/>
          <w:lang w:val="lv-LV"/>
        </w:rPr>
        <w:t>e</w:t>
      </w:r>
      <w:r w:rsidRPr="00401988">
        <w:rPr>
          <w:rFonts w:ascii="Times New Roman" w:hAnsi="Times New Roman" w:cs="Times New Roman"/>
          <w:lang w:val="lv-LV"/>
        </w:rPr>
        <w:t xml:space="preserve"> un labojumu veikšanu nepieciešamības gadījumā</w:t>
      </w:r>
      <w:r w:rsidR="00F17115" w:rsidRPr="00401988">
        <w:rPr>
          <w:rFonts w:ascii="Times New Roman" w:hAnsi="Times New Roman" w:cs="Times New Roman"/>
          <w:lang w:val="lv-LV"/>
        </w:rPr>
        <w:t>)</w:t>
      </w:r>
      <w:r w:rsidRPr="00401988">
        <w:rPr>
          <w:rFonts w:ascii="Times New Roman" w:hAnsi="Times New Roman" w:cs="Times New Roman"/>
          <w:lang w:val="lv-LV"/>
        </w:rPr>
        <w:t xml:space="preserve">. </w:t>
      </w:r>
    </w:p>
    <w:p w14:paraId="5D50230B" w14:textId="71E320F4" w:rsidR="00AF1A77" w:rsidRPr="00401988" w:rsidRDefault="00AF1A77" w:rsidP="002518AB">
      <w:pPr>
        <w:pStyle w:val="Sarakstarindkopa"/>
        <w:numPr>
          <w:ilvl w:val="0"/>
          <w:numId w:val="1"/>
        </w:numPr>
        <w:spacing w:after="0" w:line="240" w:lineRule="auto"/>
        <w:jc w:val="both"/>
        <w:rPr>
          <w:rFonts w:ascii="Times New Roman" w:hAnsi="Times New Roman" w:cs="Times New Roman"/>
          <w:lang w:val="lv-LV"/>
        </w:rPr>
      </w:pPr>
      <w:r w:rsidRPr="00401988">
        <w:rPr>
          <w:rFonts w:ascii="Times New Roman" w:hAnsi="Times New Roman" w:cs="Times New Roman"/>
          <w:color w:val="222222"/>
          <w:shd w:val="clear" w:color="auto" w:fill="FFFFFF"/>
          <w:lang w:val="lv-LV"/>
        </w:rPr>
        <w:t xml:space="preserve">Labojumi jāveic </w:t>
      </w:r>
      <w:proofErr w:type="spellStart"/>
      <w:r w:rsidR="00D41961" w:rsidRPr="00401988">
        <w:rPr>
          <w:rFonts w:ascii="Times New Roman" w:hAnsi="Times New Roman" w:cs="Times New Roman"/>
          <w:i/>
          <w:color w:val="222222"/>
          <w:shd w:val="clear" w:color="auto" w:fill="FFFFFF"/>
          <w:lang w:val="lv-LV"/>
        </w:rPr>
        <w:t>track</w:t>
      </w:r>
      <w:proofErr w:type="spellEnd"/>
      <w:r w:rsidR="00D41961" w:rsidRPr="00401988">
        <w:rPr>
          <w:rFonts w:ascii="Times New Roman" w:hAnsi="Times New Roman" w:cs="Times New Roman"/>
          <w:i/>
          <w:color w:val="222222"/>
          <w:shd w:val="clear" w:color="auto" w:fill="FFFFFF"/>
          <w:lang w:val="lv-LV"/>
        </w:rPr>
        <w:t xml:space="preserve"> </w:t>
      </w:r>
      <w:proofErr w:type="spellStart"/>
      <w:r w:rsidR="00D41961" w:rsidRPr="00401988">
        <w:rPr>
          <w:rFonts w:ascii="Times New Roman" w:hAnsi="Times New Roman" w:cs="Times New Roman"/>
          <w:i/>
          <w:color w:val="222222"/>
          <w:shd w:val="clear" w:color="auto" w:fill="FFFFFF"/>
          <w:lang w:val="lv-LV"/>
        </w:rPr>
        <w:t>c</w:t>
      </w:r>
      <w:r w:rsidRPr="00401988">
        <w:rPr>
          <w:rFonts w:ascii="Times New Roman" w:hAnsi="Times New Roman" w:cs="Times New Roman"/>
          <w:i/>
          <w:color w:val="222222"/>
          <w:shd w:val="clear" w:color="auto" w:fill="FFFFFF"/>
          <w:lang w:val="lv-LV"/>
        </w:rPr>
        <w:t>hange</w:t>
      </w:r>
      <w:proofErr w:type="spellEnd"/>
      <w:r w:rsidRPr="00401988">
        <w:rPr>
          <w:rFonts w:ascii="Times New Roman" w:hAnsi="Times New Roman" w:cs="Times New Roman"/>
          <w:color w:val="222222"/>
          <w:shd w:val="clear" w:color="auto" w:fill="FFFFFF"/>
          <w:lang w:val="lv-LV"/>
        </w:rPr>
        <w:t xml:space="preserve"> režīmā</w:t>
      </w:r>
      <w:r w:rsidR="00D41961" w:rsidRPr="00401988">
        <w:rPr>
          <w:rFonts w:ascii="Times New Roman" w:hAnsi="Times New Roman" w:cs="Times New Roman"/>
          <w:color w:val="222222"/>
          <w:shd w:val="clear" w:color="auto" w:fill="FFFFFF"/>
          <w:lang w:val="lv-LV"/>
        </w:rPr>
        <w:t xml:space="preserve">, lai </w:t>
      </w:r>
      <w:r w:rsidRPr="00401988">
        <w:rPr>
          <w:rFonts w:ascii="Times New Roman" w:hAnsi="Times New Roman" w:cs="Times New Roman"/>
          <w:color w:val="222222"/>
          <w:shd w:val="clear" w:color="auto" w:fill="FFFFFF"/>
          <w:lang w:val="lv-LV"/>
        </w:rPr>
        <w:t xml:space="preserve">iespējams izsekot labojumiem. </w:t>
      </w:r>
    </w:p>
    <w:p w14:paraId="2B6FFD70" w14:textId="5E3747B6" w:rsidR="00C739CB" w:rsidRPr="00401988" w:rsidRDefault="00AF1A77" w:rsidP="002518AB">
      <w:pPr>
        <w:pStyle w:val="Sarakstarindkopa"/>
        <w:numPr>
          <w:ilvl w:val="0"/>
          <w:numId w:val="1"/>
        </w:numPr>
        <w:spacing w:after="0" w:line="240" w:lineRule="auto"/>
        <w:jc w:val="both"/>
        <w:rPr>
          <w:rFonts w:ascii="Times New Roman" w:hAnsi="Times New Roman" w:cs="Times New Roman"/>
          <w:lang w:val="lv-LV"/>
        </w:rPr>
      </w:pPr>
      <w:r w:rsidRPr="00401988">
        <w:rPr>
          <w:rFonts w:ascii="Times New Roman" w:hAnsi="Times New Roman" w:cs="Times New Roman"/>
          <w:lang w:val="lv-LV"/>
        </w:rPr>
        <w:t xml:space="preserve">Pēc pakalpojuma izpildes, </w:t>
      </w:r>
      <w:r w:rsidR="00C739CB" w:rsidRPr="00401988">
        <w:rPr>
          <w:rFonts w:ascii="Times New Roman" w:hAnsi="Times New Roman" w:cs="Times New Roman"/>
          <w:lang w:val="lv-LV"/>
        </w:rPr>
        <w:t xml:space="preserve">Izpildītājs </w:t>
      </w:r>
      <w:r w:rsidRPr="00401988">
        <w:rPr>
          <w:rFonts w:ascii="Times New Roman" w:hAnsi="Times New Roman" w:cs="Times New Roman"/>
          <w:lang w:val="lv-LV"/>
        </w:rPr>
        <w:t xml:space="preserve">rediģēto tekstu </w:t>
      </w:r>
      <w:r w:rsidR="002518AB" w:rsidRPr="00401988">
        <w:rPr>
          <w:rFonts w:ascii="Times New Roman" w:hAnsi="Times New Roman" w:cs="Times New Roman"/>
          <w:lang w:val="lv-LV"/>
        </w:rPr>
        <w:t>saskaņo ar Pasūtītāju.</w:t>
      </w:r>
      <w:r w:rsidRPr="00401988">
        <w:rPr>
          <w:rFonts w:ascii="Times New Roman" w:hAnsi="Times New Roman" w:cs="Times New Roman"/>
          <w:lang w:val="lv-LV"/>
        </w:rPr>
        <w:t xml:space="preserve"> Pasūtītājam ir vismaz 5 darba dienas tekstu izskatīšanai un komentāru sniegšanai, kā arī papildus korekciju pieprasīšanai, ja nepieciešams.  </w:t>
      </w:r>
      <w:r w:rsidR="002518AB" w:rsidRPr="00401988">
        <w:rPr>
          <w:rFonts w:ascii="Times New Roman" w:hAnsi="Times New Roman" w:cs="Times New Roman"/>
          <w:lang w:val="lv-LV"/>
        </w:rPr>
        <w:t xml:space="preserve"> </w:t>
      </w:r>
    </w:p>
    <w:p w14:paraId="0D85A646" w14:textId="32D20D49" w:rsidR="0006579B" w:rsidRPr="009116A9" w:rsidRDefault="00D41961" w:rsidP="0006579B">
      <w:pPr>
        <w:pStyle w:val="Sarakstarindkopa"/>
        <w:numPr>
          <w:ilvl w:val="0"/>
          <w:numId w:val="1"/>
        </w:numPr>
        <w:jc w:val="both"/>
        <w:rPr>
          <w:rFonts w:ascii="Times New Roman" w:hAnsi="Times New Roman" w:cs="Times New Roman"/>
          <w:lang w:val="lv-LV"/>
        </w:rPr>
      </w:pPr>
      <w:r w:rsidRPr="00401988">
        <w:rPr>
          <w:rFonts w:ascii="Times New Roman" w:hAnsi="Times New Roman" w:cs="Times New Roman"/>
          <w:lang w:val="lv-LV"/>
        </w:rPr>
        <w:t>Gatavais m</w:t>
      </w:r>
      <w:r w:rsidR="003C5C50" w:rsidRPr="00401988">
        <w:rPr>
          <w:rFonts w:ascii="Times New Roman" w:hAnsi="Times New Roman" w:cs="Times New Roman"/>
          <w:lang w:val="lv-LV"/>
        </w:rPr>
        <w:t>ateriāls jānodod Pasūtītājam, saskaņā ar Pasū</w:t>
      </w:r>
      <w:r w:rsidR="00C739CB" w:rsidRPr="00401988">
        <w:rPr>
          <w:rFonts w:ascii="Times New Roman" w:hAnsi="Times New Roman" w:cs="Times New Roman"/>
          <w:lang w:val="lv-LV"/>
        </w:rPr>
        <w:t>tītāja norādījumiem,</w:t>
      </w:r>
      <w:r w:rsidR="00893D20" w:rsidRPr="00401988">
        <w:rPr>
          <w:rFonts w:ascii="Times New Roman" w:hAnsi="Times New Roman" w:cs="Times New Roman"/>
          <w:lang w:val="lv-LV"/>
        </w:rPr>
        <w:t xml:space="preserve"> </w:t>
      </w:r>
      <w:r w:rsidRPr="00401988">
        <w:rPr>
          <w:rFonts w:ascii="Times New Roman" w:hAnsi="Times New Roman" w:cs="Times New Roman"/>
          <w:lang w:val="lv-LV"/>
        </w:rPr>
        <w:t>elektroniski MS Word formātā</w:t>
      </w:r>
      <w:r w:rsidR="00C739CB" w:rsidRPr="00401988">
        <w:rPr>
          <w:rFonts w:ascii="Times New Roman" w:hAnsi="Times New Roman" w:cs="Times New Roman"/>
          <w:lang w:val="lv-LV"/>
        </w:rPr>
        <w:t xml:space="preserve">, </w:t>
      </w:r>
      <w:r w:rsidR="00893D20" w:rsidRPr="00401988">
        <w:rPr>
          <w:rFonts w:ascii="Times New Roman" w:hAnsi="Times New Roman" w:cs="Times New Roman"/>
          <w:lang w:val="lv-LV"/>
        </w:rPr>
        <w:t>nosūtot uz Pasū</w:t>
      </w:r>
      <w:r w:rsidRPr="00401988">
        <w:rPr>
          <w:rFonts w:ascii="Times New Roman" w:hAnsi="Times New Roman" w:cs="Times New Roman"/>
          <w:lang w:val="lv-LV"/>
        </w:rPr>
        <w:t>tītāja norādītu e-pasta adresi.</w:t>
      </w:r>
    </w:p>
    <w:p w14:paraId="44555929" w14:textId="77777777" w:rsidR="00F40E78" w:rsidRPr="00401988" w:rsidRDefault="00F40E78" w:rsidP="00F40E78">
      <w:pPr>
        <w:ind w:left="360"/>
        <w:jc w:val="both"/>
        <w:rPr>
          <w:rFonts w:ascii="Times New Roman" w:hAnsi="Times New Roman" w:cs="Times New Roman"/>
          <w:sz w:val="24"/>
          <w:szCs w:val="24"/>
          <w:lang w:val="lv-LV"/>
        </w:rPr>
      </w:pPr>
    </w:p>
    <w:p w14:paraId="3BDF7223" w14:textId="397FDA66" w:rsidR="0045031D" w:rsidRDefault="00990A49">
      <w:pPr>
        <w:rPr>
          <w:rFonts w:ascii="Times New Roman" w:hAnsi="Times New Roman" w:cs="Times New Roman"/>
          <w:sz w:val="24"/>
          <w:szCs w:val="24"/>
          <w:lang w:val="lv-LV"/>
        </w:rPr>
      </w:pPr>
      <w:r>
        <w:rPr>
          <w:rFonts w:ascii="Times New Roman" w:hAnsi="Times New Roman" w:cs="Times New Roman"/>
          <w:sz w:val="24"/>
          <w:szCs w:val="24"/>
          <w:lang w:val="lv-LV"/>
        </w:rPr>
        <w:t>Tehniskās specifikācijas sagatavotājs</w:t>
      </w:r>
    </w:p>
    <w:p w14:paraId="78EA5ACF" w14:textId="486DE32D" w:rsidR="00990A49" w:rsidRDefault="00990A49">
      <w:pPr>
        <w:rPr>
          <w:rFonts w:ascii="Times New Roman" w:hAnsi="Times New Roman" w:cs="Times New Roman"/>
          <w:sz w:val="24"/>
          <w:szCs w:val="24"/>
          <w:lang w:val="lv-LV"/>
        </w:rPr>
      </w:pPr>
      <w:r>
        <w:rPr>
          <w:rFonts w:ascii="Times New Roman" w:hAnsi="Times New Roman" w:cs="Times New Roman"/>
          <w:sz w:val="24"/>
          <w:szCs w:val="24"/>
          <w:lang w:val="lv-LV"/>
        </w:rPr>
        <w:t>Projekta vadītāja Ligita Kokaine</w:t>
      </w:r>
    </w:p>
    <w:p w14:paraId="13A44FED" w14:textId="219AE58E" w:rsidR="00990A49" w:rsidRDefault="00990A49">
      <w:pPr>
        <w:rPr>
          <w:rFonts w:ascii="Times New Roman" w:hAnsi="Times New Roman" w:cs="Times New Roman"/>
          <w:sz w:val="24"/>
          <w:szCs w:val="24"/>
          <w:lang w:val="lv-LV"/>
        </w:rPr>
      </w:pPr>
    </w:p>
    <w:p w14:paraId="4E6543BD" w14:textId="1DE48A9F" w:rsidR="00990A49" w:rsidRDefault="00990A49">
      <w:pPr>
        <w:rPr>
          <w:rFonts w:ascii="Times New Roman" w:hAnsi="Times New Roman" w:cs="Times New Roman"/>
          <w:sz w:val="24"/>
          <w:szCs w:val="24"/>
          <w:lang w:val="lv-LV"/>
        </w:rPr>
      </w:pPr>
    </w:p>
    <w:p w14:paraId="63A6AAE2" w14:textId="0BF697FE" w:rsidR="00990A49" w:rsidRDefault="00990A49">
      <w:pPr>
        <w:rPr>
          <w:rFonts w:ascii="Times New Roman" w:hAnsi="Times New Roman" w:cs="Times New Roman"/>
          <w:sz w:val="24"/>
          <w:szCs w:val="24"/>
          <w:lang w:val="lv-LV"/>
        </w:rPr>
      </w:pPr>
    </w:p>
    <w:p w14:paraId="0E31905E" w14:textId="1E7C1641" w:rsidR="00990A49" w:rsidRDefault="00990A49">
      <w:pPr>
        <w:rPr>
          <w:rFonts w:ascii="Times New Roman" w:hAnsi="Times New Roman" w:cs="Times New Roman"/>
          <w:sz w:val="24"/>
          <w:szCs w:val="24"/>
          <w:lang w:val="lv-LV"/>
        </w:rPr>
      </w:pPr>
    </w:p>
    <w:p w14:paraId="196E869F" w14:textId="402F2E6B" w:rsidR="00990A49" w:rsidRDefault="00990A49">
      <w:pPr>
        <w:rPr>
          <w:rFonts w:ascii="Times New Roman" w:hAnsi="Times New Roman" w:cs="Times New Roman"/>
          <w:sz w:val="24"/>
          <w:szCs w:val="24"/>
          <w:lang w:val="lv-LV"/>
        </w:rPr>
      </w:pPr>
    </w:p>
    <w:p w14:paraId="6D14A299" w14:textId="4BAEBEB8" w:rsidR="00990A49" w:rsidRDefault="00990A49">
      <w:pPr>
        <w:rPr>
          <w:rFonts w:ascii="Times New Roman" w:hAnsi="Times New Roman" w:cs="Times New Roman"/>
          <w:sz w:val="24"/>
          <w:szCs w:val="24"/>
          <w:lang w:val="lv-LV"/>
        </w:rPr>
      </w:pPr>
    </w:p>
    <w:p w14:paraId="09D76B7E" w14:textId="284381AA" w:rsidR="00990A49" w:rsidRDefault="00990A49">
      <w:pPr>
        <w:rPr>
          <w:rFonts w:ascii="Times New Roman" w:hAnsi="Times New Roman" w:cs="Times New Roman"/>
          <w:sz w:val="24"/>
          <w:szCs w:val="24"/>
          <w:lang w:val="lv-LV"/>
        </w:rPr>
      </w:pPr>
    </w:p>
    <w:p w14:paraId="40D215C6" w14:textId="569A1D8D" w:rsidR="00990A49" w:rsidRDefault="00990A49">
      <w:pPr>
        <w:rPr>
          <w:rFonts w:ascii="Times New Roman" w:hAnsi="Times New Roman" w:cs="Times New Roman"/>
          <w:sz w:val="24"/>
          <w:szCs w:val="24"/>
          <w:lang w:val="lv-LV"/>
        </w:rPr>
      </w:pPr>
    </w:p>
    <w:p w14:paraId="716C9525" w14:textId="6DA28DFF" w:rsidR="00990A49" w:rsidRDefault="00990A49">
      <w:pPr>
        <w:rPr>
          <w:rFonts w:ascii="Times New Roman" w:hAnsi="Times New Roman" w:cs="Times New Roman"/>
          <w:sz w:val="24"/>
          <w:szCs w:val="24"/>
          <w:lang w:val="lv-LV"/>
        </w:rPr>
      </w:pPr>
    </w:p>
    <w:p w14:paraId="102E5CA9" w14:textId="5DA57DF5" w:rsidR="00990A49" w:rsidRDefault="00990A49">
      <w:pPr>
        <w:rPr>
          <w:rFonts w:ascii="Times New Roman" w:hAnsi="Times New Roman" w:cs="Times New Roman"/>
          <w:sz w:val="24"/>
          <w:szCs w:val="24"/>
          <w:lang w:val="lv-LV"/>
        </w:rPr>
      </w:pPr>
    </w:p>
    <w:p w14:paraId="30DE138B" w14:textId="52A098C8" w:rsidR="00990A49" w:rsidRDefault="00990A49">
      <w:pPr>
        <w:rPr>
          <w:rFonts w:ascii="Times New Roman" w:hAnsi="Times New Roman" w:cs="Times New Roman"/>
          <w:sz w:val="24"/>
          <w:szCs w:val="24"/>
          <w:lang w:val="lv-LV"/>
        </w:rPr>
      </w:pPr>
    </w:p>
    <w:p w14:paraId="76120FF6" w14:textId="29FDAE46" w:rsidR="00990A49" w:rsidRDefault="00990A49">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1DCAD7A" w14:textId="77120E0A" w:rsidR="009116A9" w:rsidRPr="009116A9" w:rsidRDefault="009116A9" w:rsidP="009116A9">
      <w:pPr>
        <w:spacing w:after="0" w:line="240" w:lineRule="auto"/>
        <w:jc w:val="right"/>
        <w:rPr>
          <w:rFonts w:ascii="Times New Roman" w:hAnsi="Times New Roman" w:cs="Times New Roman"/>
          <w:b/>
          <w:bCs/>
          <w:lang w:val="lv-LV"/>
        </w:rPr>
      </w:pPr>
      <w:r>
        <w:rPr>
          <w:rFonts w:ascii="Times New Roman" w:hAnsi="Times New Roman" w:cs="Times New Roman"/>
          <w:b/>
          <w:bCs/>
          <w:lang w:val="lv-LV"/>
        </w:rPr>
        <w:lastRenderedPageBreak/>
        <w:t>2</w:t>
      </w:r>
      <w:r w:rsidRPr="009116A9">
        <w:rPr>
          <w:rFonts w:ascii="Times New Roman" w:hAnsi="Times New Roman" w:cs="Times New Roman"/>
          <w:b/>
          <w:bCs/>
          <w:lang w:val="lv-LV"/>
        </w:rPr>
        <w:t>.Pielikums</w:t>
      </w:r>
    </w:p>
    <w:p w14:paraId="09F7C3F1" w14:textId="77777777" w:rsidR="009116A9" w:rsidRPr="006B6D10" w:rsidRDefault="009116A9" w:rsidP="009116A9">
      <w:pPr>
        <w:spacing w:after="0" w:line="240" w:lineRule="auto"/>
        <w:jc w:val="right"/>
        <w:rPr>
          <w:rFonts w:ascii="Times New Roman" w:hAnsi="Times New Roman" w:cs="Times New Roman"/>
          <w:i/>
          <w:iCs/>
          <w:lang w:val="lv-LV"/>
        </w:rPr>
      </w:pPr>
      <w:r w:rsidRPr="006B6D10">
        <w:rPr>
          <w:rFonts w:ascii="Times New Roman" w:hAnsi="Times New Roman" w:cs="Times New Roman"/>
          <w:i/>
          <w:iCs/>
          <w:lang w:val="lv-LV"/>
        </w:rPr>
        <w:t>Tirgus izpētes noteikumiem</w:t>
      </w:r>
    </w:p>
    <w:p w14:paraId="0124A4E3" w14:textId="77777777" w:rsidR="009116A9" w:rsidRPr="006B6D10" w:rsidRDefault="009116A9" w:rsidP="009116A9">
      <w:pPr>
        <w:spacing w:after="0" w:line="240" w:lineRule="auto"/>
        <w:jc w:val="right"/>
        <w:rPr>
          <w:rFonts w:ascii="Times New Roman" w:hAnsi="Times New Roman" w:cs="Times New Roman"/>
          <w:i/>
          <w:iCs/>
          <w:lang w:val="lv-LV"/>
        </w:rPr>
      </w:pPr>
      <w:bookmarkStart w:id="0" w:name="_Hlk63024089"/>
      <w:r w:rsidRPr="006B6D10">
        <w:rPr>
          <w:rFonts w:ascii="Times New Roman" w:hAnsi="Times New Roman" w:cs="Times New Roman"/>
          <w:i/>
          <w:iCs/>
          <w:lang w:val="lv-LV"/>
        </w:rPr>
        <w:t>tulkošanas, tekstu rediģēšanas un korektūras pakalpojumu</w:t>
      </w:r>
    </w:p>
    <w:p w14:paraId="6FE54DCA" w14:textId="75D642A3" w:rsidR="003177F9" w:rsidRPr="00401988" w:rsidRDefault="009116A9" w:rsidP="009116A9">
      <w:pPr>
        <w:jc w:val="right"/>
        <w:rPr>
          <w:b/>
          <w:lang w:val="lv-LV"/>
        </w:rPr>
      </w:pPr>
      <w:r w:rsidRPr="006B6D10">
        <w:rPr>
          <w:rFonts w:ascii="Times New Roman" w:hAnsi="Times New Roman" w:cs="Times New Roman"/>
          <w:i/>
          <w:iCs/>
          <w:lang w:val="lv-LV"/>
        </w:rPr>
        <w:t xml:space="preserve"> sniegšanai latviešu un angļu valodā</w:t>
      </w:r>
    </w:p>
    <w:bookmarkEnd w:id="0"/>
    <w:p w14:paraId="445B3A64" w14:textId="4FD5A833" w:rsidR="00FB0D14" w:rsidRPr="00401988" w:rsidRDefault="00BE11A3" w:rsidP="00FB0D14">
      <w:pPr>
        <w:spacing w:before="60" w:after="60" w:line="240" w:lineRule="auto"/>
        <w:jc w:val="center"/>
        <w:rPr>
          <w:rFonts w:ascii="Times New Roman" w:eastAsia="Times New Roman" w:hAnsi="Times New Roman" w:cs="Times New Roman"/>
          <w:b/>
          <w:lang w:val="lv-LV" w:eastAsia="lv-LV"/>
        </w:rPr>
      </w:pPr>
      <w:r w:rsidRPr="00401988">
        <w:rPr>
          <w:rFonts w:ascii="Times New Roman" w:hAnsi="Times New Roman" w:cs="Times New Roman"/>
          <w:b/>
          <w:lang w:val="lv-LV"/>
        </w:rPr>
        <w:t>PIE</w:t>
      </w:r>
      <w:r w:rsidR="009116A9">
        <w:rPr>
          <w:rFonts w:ascii="Times New Roman" w:hAnsi="Times New Roman" w:cs="Times New Roman"/>
          <w:b/>
          <w:lang w:val="lv-LV"/>
        </w:rPr>
        <w:t>TEIKUMS</w:t>
      </w:r>
      <w:r w:rsidR="004E5287">
        <w:rPr>
          <w:rFonts w:ascii="Times New Roman" w:hAnsi="Times New Roman" w:cs="Times New Roman"/>
          <w:b/>
          <w:lang w:val="lv-LV"/>
        </w:rPr>
        <w:t xml:space="preserve"> </w:t>
      </w:r>
      <w:r w:rsidR="009116A9">
        <w:rPr>
          <w:rFonts w:ascii="Times New Roman" w:hAnsi="Times New Roman" w:cs="Times New Roman"/>
          <w:b/>
          <w:lang w:val="lv-LV"/>
        </w:rPr>
        <w:t xml:space="preserve">DALĪBAI </w:t>
      </w:r>
      <w:r w:rsidR="00DF0B0D" w:rsidRPr="00401988">
        <w:rPr>
          <w:rFonts w:ascii="Times New Roman" w:eastAsia="Times New Roman" w:hAnsi="Times New Roman" w:cs="Times New Roman"/>
          <w:b/>
          <w:lang w:val="lv-LV" w:eastAsia="lv-LV"/>
        </w:rPr>
        <w:t>TIRGUS IZPĒT</w:t>
      </w:r>
      <w:r w:rsidR="004E5287">
        <w:rPr>
          <w:rFonts w:ascii="Times New Roman" w:eastAsia="Times New Roman" w:hAnsi="Times New Roman" w:cs="Times New Roman"/>
          <w:b/>
          <w:lang w:val="lv-LV" w:eastAsia="lv-LV"/>
        </w:rPr>
        <w:t>Ē</w:t>
      </w:r>
    </w:p>
    <w:p w14:paraId="5E9F387A" w14:textId="77777777" w:rsidR="004E5287" w:rsidRPr="004E5287" w:rsidRDefault="004E5287" w:rsidP="004E5287">
      <w:pPr>
        <w:spacing w:after="0" w:line="240" w:lineRule="auto"/>
        <w:jc w:val="center"/>
        <w:rPr>
          <w:rFonts w:ascii="Times New Roman" w:hAnsi="Times New Roman" w:cs="Times New Roman"/>
          <w:bCs/>
          <w:i/>
          <w:iCs/>
          <w:lang w:val="lv-LV"/>
        </w:rPr>
      </w:pPr>
      <w:r w:rsidRPr="004E5287">
        <w:rPr>
          <w:rFonts w:ascii="Times New Roman" w:hAnsi="Times New Roman" w:cs="Times New Roman"/>
          <w:bCs/>
          <w:i/>
          <w:iCs/>
          <w:lang w:val="lv-LV"/>
        </w:rPr>
        <w:t>tulkošanas, tekstu rediģēšanas un korektūras pakalpojumu</w:t>
      </w:r>
    </w:p>
    <w:p w14:paraId="4427394C" w14:textId="1DA8EE23" w:rsidR="00FB0D14" w:rsidRDefault="004E5287" w:rsidP="004E5287">
      <w:pPr>
        <w:spacing w:after="0" w:line="240" w:lineRule="auto"/>
        <w:jc w:val="center"/>
        <w:rPr>
          <w:rFonts w:ascii="Times New Roman" w:hAnsi="Times New Roman" w:cs="Times New Roman"/>
          <w:bCs/>
          <w:i/>
          <w:iCs/>
          <w:lang w:val="lv-LV"/>
        </w:rPr>
      </w:pPr>
      <w:r w:rsidRPr="004E5287">
        <w:rPr>
          <w:rFonts w:ascii="Times New Roman" w:hAnsi="Times New Roman" w:cs="Times New Roman"/>
          <w:bCs/>
          <w:i/>
          <w:iCs/>
          <w:lang w:val="lv-LV"/>
        </w:rPr>
        <w:t xml:space="preserve"> sniegšanai latviešu un angļu valodā</w:t>
      </w:r>
    </w:p>
    <w:p w14:paraId="74C47693" w14:textId="3340A0F2" w:rsidR="004E5287" w:rsidRDefault="004E5287" w:rsidP="004E5287">
      <w:pPr>
        <w:spacing w:after="0" w:line="240" w:lineRule="auto"/>
        <w:jc w:val="both"/>
        <w:rPr>
          <w:rFonts w:ascii="Times New Roman" w:hAnsi="Times New Roman" w:cs="Times New Roman"/>
          <w:bCs/>
          <w:lang w:val="lv-LV"/>
        </w:rPr>
      </w:pPr>
      <w:r>
        <w:rPr>
          <w:rFonts w:ascii="Times New Roman" w:hAnsi="Times New Roman" w:cs="Times New Roman"/>
          <w:bCs/>
          <w:lang w:val="lv-LV"/>
        </w:rPr>
        <w:t>2021. gada ___.____________</w:t>
      </w:r>
    </w:p>
    <w:p w14:paraId="516B3031" w14:textId="77777777" w:rsidR="004E5287" w:rsidRPr="004E5287" w:rsidRDefault="004E5287" w:rsidP="004E5287">
      <w:pPr>
        <w:spacing w:after="0" w:line="240" w:lineRule="auto"/>
        <w:jc w:val="both"/>
        <w:rPr>
          <w:rFonts w:ascii="Times New Roman" w:hAnsi="Times New Roman" w:cs="Times New Roman"/>
          <w:bCs/>
          <w:lang w:val="lv-LV"/>
        </w:rPr>
      </w:pPr>
    </w:p>
    <w:p w14:paraId="42A55CFF" w14:textId="0676A2CF" w:rsidR="00BE11A3" w:rsidRPr="00401988" w:rsidRDefault="00BE11A3" w:rsidP="00BE11A3">
      <w:pPr>
        <w:jc w:val="both"/>
        <w:rPr>
          <w:rFonts w:ascii="Times New Roman" w:eastAsia="Times New Roman" w:hAnsi="Times New Roman" w:cs="Times New Roman"/>
          <w:b/>
          <w:lang w:val="lv-LV" w:eastAsia="lv-LV"/>
        </w:rPr>
      </w:pPr>
      <w:r w:rsidRPr="00401988">
        <w:rPr>
          <w:rFonts w:ascii="Times New Roman" w:hAnsi="Times New Roman" w:cs="Times New Roman"/>
          <w:b/>
          <w:lang w:val="lv-LV"/>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3"/>
      </w:tblGrid>
      <w:tr w:rsidR="00BE11A3" w:rsidRPr="00401988" w14:paraId="71324873" w14:textId="77777777" w:rsidTr="006D260C">
        <w:tc>
          <w:tcPr>
            <w:tcW w:w="2263" w:type="dxa"/>
            <w:tcBorders>
              <w:top w:val="single" w:sz="4" w:space="0" w:color="auto"/>
              <w:left w:val="single" w:sz="4" w:space="0" w:color="auto"/>
              <w:bottom w:val="single" w:sz="4" w:space="0" w:color="auto"/>
              <w:right w:val="single" w:sz="4" w:space="0" w:color="auto"/>
            </w:tcBorders>
            <w:hideMark/>
          </w:tcPr>
          <w:p w14:paraId="5CED87CA" w14:textId="77777777" w:rsidR="00BE11A3" w:rsidRPr="00401988" w:rsidRDefault="00BE11A3" w:rsidP="006D260C">
            <w:pPr>
              <w:spacing w:after="120" w:line="240" w:lineRule="auto"/>
              <w:jc w:val="both"/>
              <w:rPr>
                <w:rFonts w:ascii="Times New Roman" w:eastAsia="Calibri" w:hAnsi="Times New Roman" w:cs="Times New Roman"/>
                <w:lang w:val="lv-LV"/>
              </w:rPr>
            </w:pPr>
            <w:r w:rsidRPr="00401988">
              <w:rPr>
                <w:rFonts w:ascii="Times New Roman" w:hAnsi="Times New Roman" w:cs="Times New Roman"/>
                <w:lang w:val="lv-LV"/>
              </w:rPr>
              <w:t>Nosaukums</w:t>
            </w:r>
          </w:p>
        </w:tc>
        <w:tc>
          <w:tcPr>
            <w:tcW w:w="6033" w:type="dxa"/>
            <w:tcBorders>
              <w:top w:val="single" w:sz="4" w:space="0" w:color="auto"/>
              <w:left w:val="single" w:sz="4" w:space="0" w:color="auto"/>
              <w:bottom w:val="single" w:sz="4" w:space="0" w:color="auto"/>
              <w:right w:val="single" w:sz="4" w:space="0" w:color="auto"/>
            </w:tcBorders>
          </w:tcPr>
          <w:p w14:paraId="1F7F4978" w14:textId="10508C29" w:rsidR="00BE11A3" w:rsidRPr="00401988" w:rsidRDefault="00BE11A3" w:rsidP="006D260C">
            <w:pPr>
              <w:spacing w:after="0" w:line="240" w:lineRule="auto"/>
              <w:jc w:val="both"/>
              <w:rPr>
                <w:rFonts w:ascii="Times New Roman" w:hAnsi="Times New Roman" w:cs="Times New Roman"/>
                <w:lang w:val="lv-LV"/>
              </w:rPr>
            </w:pPr>
          </w:p>
        </w:tc>
      </w:tr>
      <w:tr w:rsidR="00BE11A3" w:rsidRPr="00401988" w14:paraId="08C746D9" w14:textId="77777777" w:rsidTr="006D260C">
        <w:tc>
          <w:tcPr>
            <w:tcW w:w="2263" w:type="dxa"/>
            <w:tcBorders>
              <w:top w:val="single" w:sz="4" w:space="0" w:color="auto"/>
              <w:left w:val="single" w:sz="4" w:space="0" w:color="auto"/>
              <w:bottom w:val="single" w:sz="4" w:space="0" w:color="auto"/>
              <w:right w:val="single" w:sz="4" w:space="0" w:color="auto"/>
            </w:tcBorders>
            <w:hideMark/>
          </w:tcPr>
          <w:p w14:paraId="31124509" w14:textId="77777777" w:rsidR="00BE11A3" w:rsidRPr="00401988" w:rsidRDefault="00BE11A3" w:rsidP="006D260C">
            <w:pPr>
              <w:spacing w:after="120" w:line="240" w:lineRule="auto"/>
              <w:jc w:val="both"/>
              <w:rPr>
                <w:rFonts w:ascii="Times New Roman" w:hAnsi="Times New Roman" w:cs="Times New Roman"/>
                <w:lang w:val="lv-LV"/>
              </w:rPr>
            </w:pPr>
            <w:r w:rsidRPr="00401988">
              <w:rPr>
                <w:rFonts w:ascii="Times New Roman" w:hAnsi="Times New Roman" w:cs="Times New Roman"/>
                <w:lang w:val="lv-LV"/>
              </w:rPr>
              <w:t>Reģistrācijas Nr.</w:t>
            </w:r>
          </w:p>
        </w:tc>
        <w:tc>
          <w:tcPr>
            <w:tcW w:w="6033" w:type="dxa"/>
            <w:tcBorders>
              <w:top w:val="single" w:sz="4" w:space="0" w:color="auto"/>
              <w:left w:val="single" w:sz="4" w:space="0" w:color="auto"/>
              <w:bottom w:val="single" w:sz="4" w:space="0" w:color="auto"/>
              <w:right w:val="single" w:sz="4" w:space="0" w:color="auto"/>
            </w:tcBorders>
          </w:tcPr>
          <w:p w14:paraId="24EF3B6B" w14:textId="7D1DB3C4" w:rsidR="00BE11A3" w:rsidRPr="00401988" w:rsidRDefault="00BE11A3" w:rsidP="006D260C">
            <w:pPr>
              <w:spacing w:after="0" w:line="240" w:lineRule="auto"/>
              <w:jc w:val="both"/>
              <w:rPr>
                <w:rFonts w:ascii="Times New Roman" w:hAnsi="Times New Roman" w:cs="Times New Roman"/>
                <w:lang w:val="lv-LV"/>
              </w:rPr>
            </w:pPr>
          </w:p>
        </w:tc>
      </w:tr>
      <w:tr w:rsidR="00FB0D14" w:rsidRPr="00401988" w14:paraId="26CFC4BE" w14:textId="77777777" w:rsidTr="006D260C">
        <w:tc>
          <w:tcPr>
            <w:tcW w:w="2263" w:type="dxa"/>
            <w:tcBorders>
              <w:top w:val="single" w:sz="4" w:space="0" w:color="auto"/>
              <w:left w:val="single" w:sz="4" w:space="0" w:color="auto"/>
              <w:bottom w:val="single" w:sz="4" w:space="0" w:color="auto"/>
              <w:right w:val="single" w:sz="4" w:space="0" w:color="auto"/>
            </w:tcBorders>
          </w:tcPr>
          <w:p w14:paraId="112D66A6" w14:textId="0BBB80B9" w:rsidR="00FB0D14" w:rsidRPr="00401988" w:rsidRDefault="00FB0D14" w:rsidP="006D260C">
            <w:pPr>
              <w:spacing w:after="120" w:line="240" w:lineRule="auto"/>
              <w:jc w:val="both"/>
              <w:rPr>
                <w:rFonts w:ascii="Times New Roman" w:hAnsi="Times New Roman" w:cs="Times New Roman"/>
                <w:lang w:val="lv-LV"/>
              </w:rPr>
            </w:pPr>
            <w:r w:rsidRPr="00401988">
              <w:rPr>
                <w:rFonts w:ascii="Times New Roman" w:hAnsi="Times New Roman" w:cs="Times New Roman"/>
                <w:lang w:val="lv-LV"/>
              </w:rPr>
              <w:t>Adrese:</w:t>
            </w:r>
          </w:p>
        </w:tc>
        <w:tc>
          <w:tcPr>
            <w:tcW w:w="6033" w:type="dxa"/>
            <w:tcBorders>
              <w:top w:val="single" w:sz="4" w:space="0" w:color="auto"/>
              <w:left w:val="single" w:sz="4" w:space="0" w:color="auto"/>
              <w:bottom w:val="single" w:sz="4" w:space="0" w:color="auto"/>
              <w:right w:val="single" w:sz="4" w:space="0" w:color="auto"/>
            </w:tcBorders>
          </w:tcPr>
          <w:p w14:paraId="15C7A348" w14:textId="77777777" w:rsidR="00FB0D14" w:rsidRPr="00401988" w:rsidRDefault="00FB0D14" w:rsidP="006D260C">
            <w:pPr>
              <w:spacing w:after="0" w:line="240" w:lineRule="auto"/>
              <w:jc w:val="both"/>
              <w:rPr>
                <w:rFonts w:ascii="Times New Roman" w:hAnsi="Times New Roman" w:cs="Times New Roman"/>
                <w:lang w:val="lv-LV"/>
              </w:rPr>
            </w:pPr>
          </w:p>
        </w:tc>
      </w:tr>
      <w:tr w:rsidR="00FB0D14" w:rsidRPr="00401988" w14:paraId="0776AD47" w14:textId="77777777" w:rsidTr="006D260C">
        <w:tc>
          <w:tcPr>
            <w:tcW w:w="2263" w:type="dxa"/>
            <w:tcBorders>
              <w:top w:val="single" w:sz="4" w:space="0" w:color="auto"/>
              <w:left w:val="single" w:sz="4" w:space="0" w:color="auto"/>
              <w:bottom w:val="single" w:sz="4" w:space="0" w:color="auto"/>
              <w:right w:val="single" w:sz="4" w:space="0" w:color="auto"/>
            </w:tcBorders>
          </w:tcPr>
          <w:p w14:paraId="07E8D54B" w14:textId="6DBA6692" w:rsidR="00FB0D14" w:rsidRPr="00401988" w:rsidRDefault="00FB0D14" w:rsidP="006D260C">
            <w:pPr>
              <w:spacing w:after="120" w:line="240" w:lineRule="auto"/>
              <w:jc w:val="both"/>
              <w:rPr>
                <w:rFonts w:ascii="Times New Roman" w:hAnsi="Times New Roman" w:cs="Times New Roman"/>
                <w:lang w:val="lv-LV"/>
              </w:rPr>
            </w:pPr>
            <w:r w:rsidRPr="00401988">
              <w:rPr>
                <w:rFonts w:ascii="Times New Roman" w:hAnsi="Times New Roman" w:cs="Times New Roman"/>
                <w:lang w:val="lv-LV"/>
              </w:rPr>
              <w:t>Kontaktpersona (vārds, uzvārds, tālruņa nr., e-pasts)</w:t>
            </w:r>
          </w:p>
        </w:tc>
        <w:tc>
          <w:tcPr>
            <w:tcW w:w="6033" w:type="dxa"/>
            <w:tcBorders>
              <w:top w:val="single" w:sz="4" w:space="0" w:color="auto"/>
              <w:left w:val="single" w:sz="4" w:space="0" w:color="auto"/>
              <w:bottom w:val="single" w:sz="4" w:space="0" w:color="auto"/>
              <w:right w:val="single" w:sz="4" w:space="0" w:color="auto"/>
            </w:tcBorders>
          </w:tcPr>
          <w:p w14:paraId="0A4B57DF" w14:textId="77777777" w:rsidR="00FB0D14" w:rsidRPr="00401988" w:rsidRDefault="00FB0D14" w:rsidP="006D260C">
            <w:pPr>
              <w:spacing w:after="0" w:line="240" w:lineRule="auto"/>
              <w:jc w:val="both"/>
              <w:rPr>
                <w:rFonts w:ascii="Times New Roman" w:hAnsi="Times New Roman" w:cs="Times New Roman"/>
                <w:lang w:val="lv-LV"/>
              </w:rPr>
            </w:pPr>
          </w:p>
        </w:tc>
      </w:tr>
      <w:tr w:rsidR="004E5287" w:rsidRPr="00401988" w14:paraId="482EB5B9" w14:textId="77777777" w:rsidTr="004E5287">
        <w:trPr>
          <w:trHeight w:val="808"/>
        </w:trPr>
        <w:tc>
          <w:tcPr>
            <w:tcW w:w="2263" w:type="dxa"/>
            <w:vMerge w:val="restart"/>
            <w:tcBorders>
              <w:top w:val="single" w:sz="4" w:space="0" w:color="auto"/>
              <w:left w:val="single" w:sz="4" w:space="0" w:color="auto"/>
              <w:right w:val="single" w:sz="4" w:space="0" w:color="auto"/>
            </w:tcBorders>
          </w:tcPr>
          <w:p w14:paraId="694042E3" w14:textId="2E907BA3" w:rsidR="004E5287" w:rsidRPr="00401988" w:rsidRDefault="004E5287" w:rsidP="00BE11A3">
            <w:pPr>
              <w:spacing w:after="120" w:line="240" w:lineRule="auto"/>
              <w:jc w:val="both"/>
              <w:rPr>
                <w:rFonts w:ascii="Times New Roman" w:hAnsi="Times New Roman" w:cs="Times New Roman"/>
                <w:lang w:val="lv-LV"/>
              </w:rPr>
            </w:pPr>
            <w:r w:rsidRPr="00401988">
              <w:rPr>
                <w:rFonts w:ascii="Times New Roman" w:hAnsi="Times New Roman" w:cs="Times New Roman"/>
                <w:lang w:val="lv-LV"/>
              </w:rPr>
              <w:t>Pretendenta pieredzes īss apraksts, norādot pieredzi līdzīgu darbu veikšanā no 201</w:t>
            </w:r>
            <w:r>
              <w:rPr>
                <w:rFonts w:ascii="Times New Roman" w:hAnsi="Times New Roman" w:cs="Times New Roman"/>
                <w:lang w:val="lv-LV"/>
              </w:rPr>
              <w:t>8</w:t>
            </w:r>
            <w:r w:rsidRPr="00401988">
              <w:rPr>
                <w:rFonts w:ascii="Times New Roman" w:hAnsi="Times New Roman" w:cs="Times New Roman"/>
                <w:lang w:val="lv-LV"/>
              </w:rPr>
              <w:t xml:space="preserve">. gada līdz šim brīdim un pievienojot vismaz </w:t>
            </w:r>
            <w:r>
              <w:rPr>
                <w:rFonts w:ascii="Times New Roman" w:hAnsi="Times New Roman" w:cs="Times New Roman"/>
                <w:lang w:val="lv-LV"/>
              </w:rPr>
              <w:t>trīs</w:t>
            </w:r>
            <w:r w:rsidRPr="00401988">
              <w:rPr>
                <w:rFonts w:ascii="Times New Roman" w:hAnsi="Times New Roman" w:cs="Times New Roman"/>
                <w:lang w:val="lv-LV"/>
              </w:rPr>
              <w:t xml:space="preserve"> atsauces (tālruni, e-pastu) pasūtītājiem, kas var sniegt atsauksmi par pretendenta veikto darbu izpildes kvalitāti. </w:t>
            </w:r>
          </w:p>
        </w:tc>
        <w:tc>
          <w:tcPr>
            <w:tcW w:w="6033" w:type="dxa"/>
            <w:tcBorders>
              <w:top w:val="single" w:sz="4" w:space="0" w:color="auto"/>
              <w:left w:val="single" w:sz="4" w:space="0" w:color="auto"/>
              <w:bottom w:val="single" w:sz="4" w:space="0" w:color="auto"/>
              <w:right w:val="single" w:sz="4" w:space="0" w:color="auto"/>
            </w:tcBorders>
          </w:tcPr>
          <w:p w14:paraId="6152FFDD" w14:textId="77777777" w:rsidR="004E5287" w:rsidRPr="00401988" w:rsidRDefault="004E5287" w:rsidP="006D260C">
            <w:pPr>
              <w:spacing w:after="0" w:line="240" w:lineRule="auto"/>
              <w:jc w:val="both"/>
              <w:rPr>
                <w:rFonts w:ascii="Times New Roman" w:hAnsi="Times New Roman" w:cs="Times New Roman"/>
                <w:lang w:val="lv-LV"/>
              </w:rPr>
            </w:pPr>
          </w:p>
        </w:tc>
      </w:tr>
      <w:tr w:rsidR="004E5287" w:rsidRPr="00401988" w14:paraId="65CDF369" w14:textId="77777777" w:rsidTr="004E5287">
        <w:trPr>
          <w:trHeight w:val="989"/>
        </w:trPr>
        <w:tc>
          <w:tcPr>
            <w:tcW w:w="2263" w:type="dxa"/>
            <w:vMerge/>
            <w:tcBorders>
              <w:left w:val="single" w:sz="4" w:space="0" w:color="auto"/>
              <w:right w:val="single" w:sz="4" w:space="0" w:color="auto"/>
            </w:tcBorders>
          </w:tcPr>
          <w:p w14:paraId="4FA67CF9" w14:textId="77777777" w:rsidR="004E5287" w:rsidRPr="00401988" w:rsidRDefault="004E5287" w:rsidP="00BE11A3">
            <w:pPr>
              <w:spacing w:after="120" w:line="240" w:lineRule="auto"/>
              <w:jc w:val="both"/>
              <w:rPr>
                <w:rFonts w:ascii="Times New Roman" w:hAnsi="Times New Roman" w:cs="Times New Roman"/>
                <w:lang w:val="lv-LV"/>
              </w:rPr>
            </w:pPr>
          </w:p>
        </w:tc>
        <w:tc>
          <w:tcPr>
            <w:tcW w:w="6033" w:type="dxa"/>
            <w:tcBorders>
              <w:top w:val="single" w:sz="4" w:space="0" w:color="auto"/>
              <w:left w:val="single" w:sz="4" w:space="0" w:color="auto"/>
              <w:bottom w:val="single" w:sz="4" w:space="0" w:color="auto"/>
              <w:right w:val="single" w:sz="4" w:space="0" w:color="auto"/>
            </w:tcBorders>
          </w:tcPr>
          <w:p w14:paraId="41153639" w14:textId="77777777" w:rsidR="004E5287" w:rsidRPr="00401988" w:rsidRDefault="004E5287" w:rsidP="006D260C">
            <w:pPr>
              <w:spacing w:after="0" w:line="240" w:lineRule="auto"/>
              <w:jc w:val="both"/>
              <w:rPr>
                <w:rFonts w:ascii="Times New Roman" w:hAnsi="Times New Roman" w:cs="Times New Roman"/>
                <w:lang w:val="lv-LV"/>
              </w:rPr>
            </w:pPr>
          </w:p>
        </w:tc>
      </w:tr>
      <w:tr w:rsidR="004E5287" w:rsidRPr="00401988" w14:paraId="545D5F60" w14:textId="77777777" w:rsidTr="004E5287">
        <w:trPr>
          <w:trHeight w:val="488"/>
        </w:trPr>
        <w:tc>
          <w:tcPr>
            <w:tcW w:w="2263" w:type="dxa"/>
            <w:vMerge/>
            <w:tcBorders>
              <w:left w:val="single" w:sz="4" w:space="0" w:color="auto"/>
              <w:bottom w:val="single" w:sz="4" w:space="0" w:color="auto"/>
              <w:right w:val="single" w:sz="4" w:space="0" w:color="auto"/>
            </w:tcBorders>
          </w:tcPr>
          <w:p w14:paraId="28FFE0A8" w14:textId="77777777" w:rsidR="004E5287" w:rsidRPr="00401988" w:rsidRDefault="004E5287" w:rsidP="00BE11A3">
            <w:pPr>
              <w:spacing w:after="120" w:line="240" w:lineRule="auto"/>
              <w:jc w:val="both"/>
              <w:rPr>
                <w:rFonts w:ascii="Times New Roman" w:hAnsi="Times New Roman" w:cs="Times New Roman"/>
                <w:lang w:val="lv-LV"/>
              </w:rPr>
            </w:pPr>
          </w:p>
        </w:tc>
        <w:tc>
          <w:tcPr>
            <w:tcW w:w="6033" w:type="dxa"/>
            <w:tcBorders>
              <w:top w:val="single" w:sz="4" w:space="0" w:color="auto"/>
              <w:left w:val="single" w:sz="4" w:space="0" w:color="auto"/>
              <w:bottom w:val="single" w:sz="4" w:space="0" w:color="auto"/>
              <w:right w:val="single" w:sz="4" w:space="0" w:color="auto"/>
            </w:tcBorders>
          </w:tcPr>
          <w:p w14:paraId="7B5A5AE1" w14:textId="77777777" w:rsidR="004E5287" w:rsidRPr="00401988" w:rsidRDefault="004E5287" w:rsidP="006D260C">
            <w:pPr>
              <w:spacing w:after="0" w:line="240" w:lineRule="auto"/>
              <w:jc w:val="both"/>
              <w:rPr>
                <w:rFonts w:ascii="Times New Roman" w:hAnsi="Times New Roman" w:cs="Times New Roman"/>
                <w:lang w:val="lv-LV"/>
              </w:rPr>
            </w:pPr>
          </w:p>
        </w:tc>
      </w:tr>
    </w:tbl>
    <w:p w14:paraId="5FF5B78A" w14:textId="77777777" w:rsidR="00BE11A3" w:rsidRPr="00401988" w:rsidRDefault="00BE11A3" w:rsidP="00BE11A3">
      <w:pPr>
        <w:spacing w:before="120"/>
        <w:jc w:val="both"/>
        <w:rPr>
          <w:rFonts w:ascii="Times New Roman" w:hAnsi="Times New Roman" w:cs="Times New Roman"/>
          <w:b/>
          <w:lang w:val="lv-LV"/>
        </w:rPr>
      </w:pPr>
      <w:r w:rsidRPr="00401988">
        <w:rPr>
          <w:rFonts w:ascii="Times New Roman" w:hAnsi="Times New Roman" w:cs="Times New Roman"/>
          <w:b/>
          <w:lang w:val="lv-LV"/>
        </w:rPr>
        <w:t>Apliecinājums:</w:t>
      </w:r>
    </w:p>
    <w:p w14:paraId="708F18A0" w14:textId="574E2F75" w:rsidR="00BE11A3" w:rsidRPr="00401988" w:rsidRDefault="00BE11A3" w:rsidP="00BE11A3">
      <w:pPr>
        <w:spacing w:after="120" w:line="240" w:lineRule="auto"/>
        <w:jc w:val="both"/>
        <w:rPr>
          <w:rFonts w:ascii="Times New Roman" w:hAnsi="Times New Roman" w:cs="Times New Roman"/>
          <w:lang w:val="lv-LV"/>
        </w:rPr>
      </w:pPr>
      <w:r w:rsidRPr="00401988">
        <w:rPr>
          <w:rFonts w:ascii="Times New Roman" w:hAnsi="Times New Roman" w:cs="Times New Roman"/>
          <w:lang w:val="lv-LV"/>
        </w:rPr>
        <w:t>Ar šī pie</w:t>
      </w:r>
      <w:r w:rsidR="004E5287">
        <w:rPr>
          <w:rFonts w:ascii="Times New Roman" w:hAnsi="Times New Roman" w:cs="Times New Roman"/>
          <w:lang w:val="lv-LV"/>
        </w:rPr>
        <w:t xml:space="preserve">teikuma </w:t>
      </w:r>
      <w:r w:rsidRPr="00401988">
        <w:rPr>
          <w:rFonts w:ascii="Times New Roman" w:hAnsi="Times New Roman" w:cs="Times New Roman"/>
          <w:lang w:val="lv-LV"/>
        </w:rPr>
        <w:t>iesniegšanu apliecinām, ka:</w:t>
      </w:r>
    </w:p>
    <w:p w14:paraId="3CB096C1" w14:textId="37A293ED" w:rsidR="00BE11A3" w:rsidRPr="00401988"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401988">
        <w:rPr>
          <w:rFonts w:ascii="Times New Roman" w:hAnsi="Times New Roman" w:cs="Times New Roman"/>
          <w:lang w:val="lv-LV"/>
        </w:rPr>
        <w:t>Tehniskā specifikācija ir izprasta, un Pa</w:t>
      </w:r>
      <w:r w:rsidR="004E5287">
        <w:rPr>
          <w:rFonts w:ascii="Times New Roman" w:hAnsi="Times New Roman" w:cs="Times New Roman"/>
          <w:lang w:val="lv-LV"/>
        </w:rPr>
        <w:t xml:space="preserve">kalpojums </w:t>
      </w:r>
      <w:r w:rsidRPr="00401988">
        <w:rPr>
          <w:rFonts w:ascii="Times New Roman" w:hAnsi="Times New Roman" w:cs="Times New Roman"/>
          <w:lang w:val="lv-LV"/>
        </w:rPr>
        <w:t>tiks izpildīts pilnā apjomā</w:t>
      </w:r>
      <w:r w:rsidR="004E5287">
        <w:rPr>
          <w:rFonts w:ascii="Times New Roman" w:hAnsi="Times New Roman" w:cs="Times New Roman"/>
          <w:lang w:val="lv-LV"/>
        </w:rPr>
        <w:t>.</w:t>
      </w:r>
    </w:p>
    <w:p w14:paraId="5D9441DA" w14:textId="0910DBA4" w:rsidR="00BE11A3" w:rsidRPr="00401988"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401988">
        <w:rPr>
          <w:rFonts w:ascii="Times New Roman" w:hAnsi="Times New Roman" w:cs="Times New Roman"/>
          <w:lang w:val="lv-LV"/>
        </w:rPr>
        <w:t>Pa</w:t>
      </w:r>
      <w:r w:rsidR="004E5287">
        <w:rPr>
          <w:rFonts w:ascii="Times New Roman" w:hAnsi="Times New Roman" w:cs="Times New Roman"/>
          <w:lang w:val="lv-LV"/>
        </w:rPr>
        <w:t xml:space="preserve">kalpojums </w:t>
      </w:r>
      <w:r w:rsidRPr="00401988">
        <w:rPr>
          <w:rFonts w:ascii="Times New Roman" w:hAnsi="Times New Roman" w:cs="Times New Roman"/>
          <w:lang w:val="lv-LV"/>
        </w:rPr>
        <w:t xml:space="preserve">tiks </w:t>
      </w:r>
      <w:r w:rsidR="004E5287">
        <w:rPr>
          <w:rFonts w:ascii="Times New Roman" w:hAnsi="Times New Roman" w:cs="Times New Roman"/>
          <w:lang w:val="lv-LV"/>
        </w:rPr>
        <w:t xml:space="preserve">nodrošināts </w:t>
      </w:r>
      <w:r w:rsidRPr="00401988">
        <w:rPr>
          <w:rFonts w:ascii="Times New Roman" w:hAnsi="Times New Roman" w:cs="Times New Roman"/>
          <w:lang w:val="lv-LV"/>
        </w:rPr>
        <w:t>noteiktajos termiņos</w:t>
      </w:r>
      <w:r w:rsidR="004E5287">
        <w:rPr>
          <w:rFonts w:ascii="Times New Roman" w:hAnsi="Times New Roman" w:cs="Times New Roman"/>
          <w:lang w:val="lv-LV"/>
        </w:rPr>
        <w:t>.</w:t>
      </w:r>
    </w:p>
    <w:p w14:paraId="1BAF3CF0" w14:textId="1F8E1FE9" w:rsidR="00BE11A3" w:rsidRPr="00401988"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401988">
        <w:rPr>
          <w:rFonts w:ascii="Times New Roman" w:hAnsi="Times New Roman" w:cs="Times New Roman"/>
          <w:lang w:val="lv-LV"/>
        </w:rPr>
        <w:t>Pēc pie</w:t>
      </w:r>
      <w:r w:rsidR="004E5287">
        <w:rPr>
          <w:rFonts w:ascii="Times New Roman" w:hAnsi="Times New Roman" w:cs="Times New Roman"/>
          <w:lang w:val="lv-LV"/>
        </w:rPr>
        <w:t xml:space="preserve">teikuma </w:t>
      </w:r>
      <w:r w:rsidRPr="00401988">
        <w:rPr>
          <w:rFonts w:ascii="Times New Roman" w:hAnsi="Times New Roman" w:cs="Times New Roman"/>
          <w:lang w:val="lv-LV"/>
        </w:rPr>
        <w:t>iesniegšanas termiņa beigām pie</w:t>
      </w:r>
      <w:r w:rsidR="004E5287">
        <w:rPr>
          <w:rFonts w:ascii="Times New Roman" w:hAnsi="Times New Roman" w:cs="Times New Roman"/>
          <w:lang w:val="lv-LV"/>
        </w:rPr>
        <w:t>teikumā izteiktais pie</w:t>
      </w:r>
      <w:r w:rsidRPr="00401988">
        <w:rPr>
          <w:rFonts w:ascii="Times New Roman" w:hAnsi="Times New Roman" w:cs="Times New Roman"/>
          <w:lang w:val="lv-LV"/>
        </w:rPr>
        <w:t>dāvājums netiks grozīts</w:t>
      </w:r>
      <w:r w:rsidR="004E5287">
        <w:rPr>
          <w:rFonts w:ascii="Times New Roman" w:hAnsi="Times New Roman" w:cs="Times New Roman"/>
          <w:lang w:val="lv-LV"/>
        </w:rPr>
        <w:t>.</w:t>
      </w:r>
    </w:p>
    <w:p w14:paraId="2CC17684" w14:textId="68845359" w:rsidR="00BE11A3" w:rsidRPr="00401988"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401988">
        <w:rPr>
          <w:rFonts w:ascii="Times New Roman" w:hAnsi="Times New Roman" w:cs="Times New Roman"/>
          <w:lang w:val="lv-LV"/>
        </w:rPr>
        <w:t>Visas pie</w:t>
      </w:r>
      <w:r w:rsidR="004E5287">
        <w:rPr>
          <w:rFonts w:ascii="Times New Roman" w:hAnsi="Times New Roman" w:cs="Times New Roman"/>
          <w:lang w:val="lv-LV"/>
        </w:rPr>
        <w:t xml:space="preserve">teikumā </w:t>
      </w:r>
      <w:r w:rsidRPr="00401988">
        <w:rPr>
          <w:rFonts w:ascii="Times New Roman" w:hAnsi="Times New Roman" w:cs="Times New Roman"/>
          <w:lang w:val="lv-LV"/>
        </w:rPr>
        <w:t>sniegtās ziņas ir patiesas.</w:t>
      </w:r>
    </w:p>
    <w:p w14:paraId="14EC69B1" w14:textId="77777777" w:rsidR="00BE11A3" w:rsidRPr="00401988" w:rsidRDefault="00BE11A3" w:rsidP="00BE11A3">
      <w:pPr>
        <w:jc w:val="both"/>
        <w:rPr>
          <w:rFonts w:ascii="Times New Roman" w:hAnsi="Times New Roman" w:cs="Times New Roman"/>
          <w:b/>
          <w:lang w:val="lv-LV"/>
        </w:rPr>
      </w:pPr>
      <w:r w:rsidRPr="00401988">
        <w:rPr>
          <w:rFonts w:ascii="Times New Roman" w:hAnsi="Times New Roman" w:cs="Times New Roman"/>
          <w:b/>
          <w:lang w:val="lv-LV"/>
        </w:rPr>
        <w:t>Finanšu piedāvājums: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9"/>
        <w:gridCol w:w="2327"/>
        <w:gridCol w:w="2254"/>
      </w:tblGrid>
      <w:tr w:rsidR="004E5287" w:rsidRPr="00401988" w14:paraId="634A3E89" w14:textId="53FE77E4" w:rsidTr="004E5287">
        <w:tc>
          <w:tcPr>
            <w:tcW w:w="4469" w:type="dxa"/>
            <w:shd w:val="clear" w:color="auto" w:fill="auto"/>
            <w:vAlign w:val="center"/>
          </w:tcPr>
          <w:p w14:paraId="4C9F6692" w14:textId="77777777" w:rsidR="004E5287" w:rsidRPr="00401988" w:rsidRDefault="004E5287" w:rsidP="006D260C">
            <w:pPr>
              <w:spacing w:after="120" w:line="240" w:lineRule="auto"/>
              <w:jc w:val="center"/>
              <w:rPr>
                <w:rFonts w:ascii="Times New Roman" w:hAnsi="Times New Roman"/>
                <w:b/>
                <w:bCs/>
                <w:lang w:val="lv-LV"/>
              </w:rPr>
            </w:pPr>
            <w:r w:rsidRPr="00401988">
              <w:rPr>
                <w:rFonts w:ascii="Times New Roman" w:hAnsi="Times New Roman"/>
                <w:b/>
                <w:bCs/>
                <w:lang w:val="lv-LV"/>
              </w:rPr>
              <w:t>Pozīcija</w:t>
            </w:r>
          </w:p>
        </w:tc>
        <w:tc>
          <w:tcPr>
            <w:tcW w:w="2327" w:type="dxa"/>
            <w:vAlign w:val="center"/>
          </w:tcPr>
          <w:p w14:paraId="0E02E6C1" w14:textId="4B6AA614" w:rsidR="004E5287" w:rsidRPr="00401988" w:rsidRDefault="004E5287" w:rsidP="00FB0D14">
            <w:pPr>
              <w:spacing w:after="120" w:line="240" w:lineRule="auto"/>
              <w:jc w:val="center"/>
              <w:rPr>
                <w:rFonts w:ascii="Times New Roman" w:hAnsi="Times New Roman"/>
                <w:b/>
                <w:bCs/>
                <w:lang w:val="lv-LV"/>
              </w:rPr>
            </w:pPr>
            <w:r w:rsidRPr="00401988">
              <w:rPr>
                <w:rFonts w:ascii="Times New Roman" w:hAnsi="Times New Roman"/>
                <w:b/>
                <w:bCs/>
                <w:lang w:val="lv-LV"/>
              </w:rPr>
              <w:t>Cena par lapu (250 vārdi) bez PVN, EUR</w:t>
            </w:r>
          </w:p>
        </w:tc>
        <w:tc>
          <w:tcPr>
            <w:tcW w:w="2254" w:type="dxa"/>
          </w:tcPr>
          <w:p w14:paraId="644A3DCB" w14:textId="75CB91E5" w:rsidR="004E5287" w:rsidRPr="00401988" w:rsidRDefault="004E5287" w:rsidP="00FB0D14">
            <w:pPr>
              <w:spacing w:after="120" w:line="240" w:lineRule="auto"/>
              <w:jc w:val="center"/>
              <w:rPr>
                <w:rFonts w:ascii="Times New Roman" w:hAnsi="Times New Roman"/>
                <w:b/>
                <w:bCs/>
                <w:lang w:val="lv-LV"/>
              </w:rPr>
            </w:pPr>
            <w:r>
              <w:rPr>
                <w:rFonts w:ascii="Times New Roman" w:hAnsi="Times New Roman"/>
                <w:b/>
                <w:bCs/>
                <w:lang w:val="lv-LV"/>
              </w:rPr>
              <w:t>PVN, EUR</w:t>
            </w:r>
          </w:p>
        </w:tc>
      </w:tr>
      <w:tr w:rsidR="004E5287" w:rsidRPr="00401988" w14:paraId="13A0B17B" w14:textId="0F317808" w:rsidTr="004E5287">
        <w:tc>
          <w:tcPr>
            <w:tcW w:w="4469" w:type="dxa"/>
            <w:shd w:val="clear" w:color="auto" w:fill="auto"/>
            <w:vAlign w:val="center"/>
          </w:tcPr>
          <w:p w14:paraId="2DA5173D" w14:textId="716D7A91" w:rsidR="004E5287" w:rsidRPr="00401988" w:rsidRDefault="004E5287" w:rsidP="006D260C">
            <w:pPr>
              <w:spacing w:after="120" w:line="240" w:lineRule="auto"/>
              <w:jc w:val="center"/>
              <w:rPr>
                <w:rFonts w:ascii="Times New Roman" w:hAnsi="Times New Roman"/>
                <w:lang w:val="lv-LV"/>
              </w:rPr>
            </w:pPr>
            <w:r w:rsidRPr="00401988">
              <w:rPr>
                <w:rFonts w:ascii="Times New Roman" w:hAnsi="Times New Roman"/>
                <w:lang w:val="lv-LV"/>
              </w:rPr>
              <w:t>Tekstu tulkošana no angļu valodas uz latviešu valodu</w:t>
            </w:r>
          </w:p>
        </w:tc>
        <w:tc>
          <w:tcPr>
            <w:tcW w:w="2327" w:type="dxa"/>
            <w:vAlign w:val="center"/>
          </w:tcPr>
          <w:p w14:paraId="31794033" w14:textId="77777777" w:rsidR="004E5287" w:rsidRPr="00401988" w:rsidRDefault="004E5287" w:rsidP="00FB0D14">
            <w:pPr>
              <w:spacing w:after="120" w:line="240" w:lineRule="auto"/>
              <w:jc w:val="center"/>
              <w:rPr>
                <w:rFonts w:ascii="Times New Roman" w:hAnsi="Times New Roman"/>
                <w:b/>
                <w:bCs/>
                <w:lang w:val="lv-LV"/>
              </w:rPr>
            </w:pPr>
          </w:p>
        </w:tc>
        <w:tc>
          <w:tcPr>
            <w:tcW w:w="2254" w:type="dxa"/>
          </w:tcPr>
          <w:p w14:paraId="77D671DE" w14:textId="77777777" w:rsidR="004E5287" w:rsidRPr="00401988" w:rsidRDefault="004E5287" w:rsidP="00FB0D14">
            <w:pPr>
              <w:spacing w:after="120" w:line="240" w:lineRule="auto"/>
              <w:jc w:val="center"/>
              <w:rPr>
                <w:rFonts w:ascii="Times New Roman" w:hAnsi="Times New Roman"/>
                <w:b/>
                <w:bCs/>
                <w:lang w:val="lv-LV"/>
              </w:rPr>
            </w:pPr>
          </w:p>
        </w:tc>
      </w:tr>
      <w:tr w:rsidR="004E5287" w:rsidRPr="00401988" w14:paraId="404DD549" w14:textId="78DB3CDE" w:rsidTr="004E5287">
        <w:tc>
          <w:tcPr>
            <w:tcW w:w="4469" w:type="dxa"/>
            <w:shd w:val="clear" w:color="auto" w:fill="auto"/>
          </w:tcPr>
          <w:p w14:paraId="324E0582" w14:textId="4638CA3B" w:rsidR="004E5287" w:rsidRPr="00401988" w:rsidRDefault="004E5287" w:rsidP="006D260C">
            <w:pPr>
              <w:spacing w:after="120" w:line="240" w:lineRule="auto"/>
              <w:rPr>
                <w:rFonts w:ascii="Times New Roman" w:hAnsi="Times New Roman"/>
                <w:lang w:val="lv-LV"/>
              </w:rPr>
            </w:pPr>
            <w:r w:rsidRPr="00401988">
              <w:rPr>
                <w:rFonts w:ascii="Times New Roman" w:hAnsi="Times New Roman"/>
                <w:lang w:val="lv-LV"/>
              </w:rPr>
              <w:t>Tekstu tulkošana latviešu valodas uz angļu valodu</w:t>
            </w:r>
          </w:p>
        </w:tc>
        <w:tc>
          <w:tcPr>
            <w:tcW w:w="2327" w:type="dxa"/>
          </w:tcPr>
          <w:p w14:paraId="12209CBC" w14:textId="346F4DD1" w:rsidR="004E5287" w:rsidRPr="00401988" w:rsidRDefault="004E5287" w:rsidP="006D260C">
            <w:pPr>
              <w:spacing w:after="120" w:line="240" w:lineRule="auto"/>
              <w:jc w:val="center"/>
              <w:rPr>
                <w:rFonts w:ascii="Times New Roman" w:hAnsi="Times New Roman"/>
                <w:lang w:val="lv-LV"/>
              </w:rPr>
            </w:pPr>
          </w:p>
        </w:tc>
        <w:tc>
          <w:tcPr>
            <w:tcW w:w="2254" w:type="dxa"/>
          </w:tcPr>
          <w:p w14:paraId="0DBB0E28" w14:textId="77777777" w:rsidR="004E5287" w:rsidRPr="00401988" w:rsidRDefault="004E5287" w:rsidP="006D260C">
            <w:pPr>
              <w:spacing w:after="120" w:line="240" w:lineRule="auto"/>
              <w:jc w:val="center"/>
              <w:rPr>
                <w:rFonts w:ascii="Times New Roman" w:hAnsi="Times New Roman"/>
                <w:lang w:val="lv-LV"/>
              </w:rPr>
            </w:pPr>
          </w:p>
        </w:tc>
      </w:tr>
      <w:tr w:rsidR="004E5287" w:rsidRPr="00401988" w14:paraId="47F4BD89" w14:textId="5C1AD199" w:rsidTr="004E5287">
        <w:tc>
          <w:tcPr>
            <w:tcW w:w="4469" w:type="dxa"/>
            <w:shd w:val="clear" w:color="auto" w:fill="auto"/>
          </w:tcPr>
          <w:p w14:paraId="04FC381A" w14:textId="47C51191" w:rsidR="004E5287" w:rsidRPr="00401988" w:rsidRDefault="004E5287" w:rsidP="006D260C">
            <w:pPr>
              <w:spacing w:after="120" w:line="240" w:lineRule="auto"/>
              <w:rPr>
                <w:rFonts w:ascii="Times New Roman" w:hAnsi="Times New Roman"/>
                <w:lang w:val="lv-LV"/>
              </w:rPr>
            </w:pPr>
            <w:r w:rsidRPr="00401988">
              <w:rPr>
                <w:rFonts w:ascii="Times New Roman" w:hAnsi="Times New Roman"/>
                <w:lang w:val="lv-LV"/>
              </w:rPr>
              <w:t>Tekstu rediģēšana un korektūra latviešu valodā</w:t>
            </w:r>
          </w:p>
        </w:tc>
        <w:tc>
          <w:tcPr>
            <w:tcW w:w="2327" w:type="dxa"/>
          </w:tcPr>
          <w:p w14:paraId="4C3BD585" w14:textId="2D0925F7" w:rsidR="004E5287" w:rsidRPr="00401988" w:rsidRDefault="004E5287" w:rsidP="006D260C">
            <w:pPr>
              <w:spacing w:after="120" w:line="240" w:lineRule="auto"/>
              <w:jc w:val="center"/>
              <w:rPr>
                <w:rFonts w:ascii="Times New Roman" w:hAnsi="Times New Roman"/>
                <w:lang w:val="lv-LV"/>
              </w:rPr>
            </w:pPr>
          </w:p>
        </w:tc>
        <w:tc>
          <w:tcPr>
            <w:tcW w:w="2254" w:type="dxa"/>
          </w:tcPr>
          <w:p w14:paraId="0BE7B5D9" w14:textId="77777777" w:rsidR="004E5287" w:rsidRPr="00401988" w:rsidRDefault="004E5287" w:rsidP="006D260C">
            <w:pPr>
              <w:spacing w:after="120" w:line="240" w:lineRule="auto"/>
              <w:jc w:val="center"/>
              <w:rPr>
                <w:rFonts w:ascii="Times New Roman" w:hAnsi="Times New Roman"/>
                <w:lang w:val="lv-LV"/>
              </w:rPr>
            </w:pPr>
          </w:p>
        </w:tc>
      </w:tr>
    </w:tbl>
    <w:p w14:paraId="530242CE" w14:textId="48DE8E9D" w:rsidR="00FB0D14" w:rsidRDefault="00FB0D14" w:rsidP="00BE11A3">
      <w:pPr>
        <w:jc w:val="both"/>
        <w:rPr>
          <w:rFonts w:ascii="Times New Roman" w:hAnsi="Times New Roman" w:cs="Times New Roman"/>
          <w:lang w:val="lv-LV"/>
        </w:rPr>
      </w:pPr>
    </w:p>
    <w:p w14:paraId="6C2C422E" w14:textId="6AF6F864" w:rsidR="007A0095" w:rsidRPr="004E5287" w:rsidRDefault="004E5287" w:rsidP="004E5287">
      <w:pPr>
        <w:jc w:val="both"/>
        <w:rPr>
          <w:rFonts w:ascii="Times New Roman" w:hAnsi="Times New Roman" w:cs="Times New Roman"/>
          <w:lang w:val="lv-LV"/>
        </w:rPr>
      </w:pPr>
      <w:proofErr w:type="spellStart"/>
      <w:r>
        <w:rPr>
          <w:rFonts w:ascii="Times New Roman" w:hAnsi="Times New Roman" w:cs="Times New Roman"/>
          <w:lang w:val="lv-LV"/>
        </w:rPr>
        <w:t>Paraksttiesīgā</w:t>
      </w:r>
      <w:proofErr w:type="spellEnd"/>
      <w:r>
        <w:rPr>
          <w:rFonts w:ascii="Times New Roman" w:hAnsi="Times New Roman" w:cs="Times New Roman"/>
          <w:lang w:val="lv-LV"/>
        </w:rPr>
        <w:t xml:space="preserve"> persona, paraksts, atšifrējums, amats (ja piemērojams)</w:t>
      </w:r>
    </w:p>
    <w:sectPr w:rsidR="007A0095" w:rsidRPr="004E5287" w:rsidSect="009116A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CB17" w14:textId="77777777" w:rsidR="00A50BEF" w:rsidRDefault="00A50BEF" w:rsidP="004229DB">
      <w:pPr>
        <w:spacing w:after="0" w:line="240" w:lineRule="auto"/>
      </w:pPr>
      <w:r>
        <w:separator/>
      </w:r>
    </w:p>
  </w:endnote>
  <w:endnote w:type="continuationSeparator" w:id="0">
    <w:p w14:paraId="3A9216E9" w14:textId="77777777" w:rsidR="00A50BEF" w:rsidRDefault="00A50BEF" w:rsidP="0042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F6F1" w14:textId="77777777" w:rsidR="00A50BEF" w:rsidRDefault="00A50BEF" w:rsidP="004229DB">
      <w:pPr>
        <w:spacing w:after="0" w:line="240" w:lineRule="auto"/>
      </w:pPr>
      <w:r>
        <w:separator/>
      </w:r>
    </w:p>
  </w:footnote>
  <w:footnote w:type="continuationSeparator" w:id="0">
    <w:p w14:paraId="0B49FD08" w14:textId="77777777" w:rsidR="00A50BEF" w:rsidRDefault="00A50BEF" w:rsidP="00422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E2C"/>
    <w:multiLevelType w:val="hybridMultilevel"/>
    <w:tmpl w:val="35824070"/>
    <w:lvl w:ilvl="0" w:tplc="0426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80F45"/>
    <w:multiLevelType w:val="hybridMultilevel"/>
    <w:tmpl w:val="D3923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A5C67"/>
    <w:multiLevelType w:val="multilevel"/>
    <w:tmpl w:val="7766E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745F32"/>
    <w:multiLevelType w:val="hybridMultilevel"/>
    <w:tmpl w:val="961C28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BF1B15"/>
    <w:multiLevelType w:val="hybridMultilevel"/>
    <w:tmpl w:val="B81458DC"/>
    <w:lvl w:ilvl="0" w:tplc="DF9290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3C35C8"/>
    <w:multiLevelType w:val="hybridMultilevel"/>
    <w:tmpl w:val="081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0175"/>
    <w:multiLevelType w:val="multilevel"/>
    <w:tmpl w:val="001E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E330A3"/>
    <w:multiLevelType w:val="hybridMultilevel"/>
    <w:tmpl w:val="A1B4168E"/>
    <w:lvl w:ilvl="0" w:tplc="836C5EB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E552052"/>
    <w:multiLevelType w:val="hybridMultilevel"/>
    <w:tmpl w:val="1278012C"/>
    <w:lvl w:ilvl="0" w:tplc="014631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76A17"/>
    <w:multiLevelType w:val="multilevel"/>
    <w:tmpl w:val="001EDA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7929B1"/>
    <w:multiLevelType w:val="multilevel"/>
    <w:tmpl w:val="25EE8D6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11A22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4E368C"/>
    <w:multiLevelType w:val="hybridMultilevel"/>
    <w:tmpl w:val="CE042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B1E5DEC"/>
    <w:multiLevelType w:val="hybridMultilevel"/>
    <w:tmpl w:val="D73829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88078D"/>
    <w:multiLevelType w:val="hybridMultilevel"/>
    <w:tmpl w:val="E0B2AA6C"/>
    <w:lvl w:ilvl="0" w:tplc="FCDE6C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955864"/>
    <w:multiLevelType w:val="multilevel"/>
    <w:tmpl w:val="6E7E394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BB7BC4"/>
    <w:multiLevelType w:val="hybridMultilevel"/>
    <w:tmpl w:val="9D0A2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06A0E"/>
    <w:multiLevelType w:val="hybridMultilevel"/>
    <w:tmpl w:val="CFD0E2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6A4F48"/>
    <w:multiLevelType w:val="multilevel"/>
    <w:tmpl w:val="9BF0C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1"/>
  </w:num>
  <w:num w:numId="4">
    <w:abstractNumId w:val="0"/>
  </w:num>
  <w:num w:numId="5">
    <w:abstractNumId w:val="13"/>
  </w:num>
  <w:num w:numId="6">
    <w:abstractNumId w:val="3"/>
  </w:num>
  <w:num w:numId="7">
    <w:abstractNumId w:val="7"/>
  </w:num>
  <w:num w:numId="8">
    <w:abstractNumId w:val="6"/>
  </w:num>
  <w:num w:numId="9">
    <w:abstractNumId w:val="9"/>
  </w:num>
  <w:num w:numId="10">
    <w:abstractNumId w:val="11"/>
  </w:num>
  <w:num w:numId="11">
    <w:abstractNumId w:val="20"/>
  </w:num>
  <w:num w:numId="12">
    <w:abstractNumId w:val="2"/>
  </w:num>
  <w:num w:numId="13">
    <w:abstractNumId w:val="5"/>
  </w:num>
  <w:num w:numId="14">
    <w:abstractNumId w:val="10"/>
  </w:num>
  <w:num w:numId="15">
    <w:abstractNumId w:val="14"/>
  </w:num>
  <w:num w:numId="16">
    <w:abstractNumId w:val="19"/>
  </w:num>
  <w:num w:numId="17">
    <w:abstractNumId w:val="16"/>
  </w:num>
  <w:num w:numId="18">
    <w:abstractNumId w:val="4"/>
  </w:num>
  <w:num w:numId="19">
    <w:abstractNumId w:val="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DB"/>
    <w:rsid w:val="0005658E"/>
    <w:rsid w:val="00057D8B"/>
    <w:rsid w:val="0006579B"/>
    <w:rsid w:val="000D46D3"/>
    <w:rsid w:val="000F6966"/>
    <w:rsid w:val="00112957"/>
    <w:rsid w:val="00133656"/>
    <w:rsid w:val="0017795A"/>
    <w:rsid w:val="00194A71"/>
    <w:rsid w:val="001C3E2B"/>
    <w:rsid w:val="001D3C5E"/>
    <w:rsid w:val="001D3F40"/>
    <w:rsid w:val="00242A61"/>
    <w:rsid w:val="002518AB"/>
    <w:rsid w:val="00256205"/>
    <w:rsid w:val="002A73C9"/>
    <w:rsid w:val="002B7523"/>
    <w:rsid w:val="002D231D"/>
    <w:rsid w:val="002E3A37"/>
    <w:rsid w:val="002E5787"/>
    <w:rsid w:val="002E6EC1"/>
    <w:rsid w:val="003058F6"/>
    <w:rsid w:val="003177F9"/>
    <w:rsid w:val="0037144E"/>
    <w:rsid w:val="003C5C50"/>
    <w:rsid w:val="003F420D"/>
    <w:rsid w:val="00401988"/>
    <w:rsid w:val="004229DB"/>
    <w:rsid w:val="0045031D"/>
    <w:rsid w:val="00454CDC"/>
    <w:rsid w:val="004B2265"/>
    <w:rsid w:val="004D6160"/>
    <w:rsid w:val="004E5287"/>
    <w:rsid w:val="004F34BF"/>
    <w:rsid w:val="00501EF6"/>
    <w:rsid w:val="005415A8"/>
    <w:rsid w:val="005813E5"/>
    <w:rsid w:val="005A4443"/>
    <w:rsid w:val="005D0072"/>
    <w:rsid w:val="00614A6B"/>
    <w:rsid w:val="00630EA1"/>
    <w:rsid w:val="0063224C"/>
    <w:rsid w:val="006841D4"/>
    <w:rsid w:val="006B6D10"/>
    <w:rsid w:val="006C3C06"/>
    <w:rsid w:val="00730A27"/>
    <w:rsid w:val="0076294A"/>
    <w:rsid w:val="00787A06"/>
    <w:rsid w:val="007A0095"/>
    <w:rsid w:val="007A6636"/>
    <w:rsid w:val="007F425C"/>
    <w:rsid w:val="00800966"/>
    <w:rsid w:val="0082169C"/>
    <w:rsid w:val="00857C20"/>
    <w:rsid w:val="00893D20"/>
    <w:rsid w:val="008B5F7F"/>
    <w:rsid w:val="00903769"/>
    <w:rsid w:val="009116A9"/>
    <w:rsid w:val="0091221B"/>
    <w:rsid w:val="0095154E"/>
    <w:rsid w:val="0095532F"/>
    <w:rsid w:val="00981E3A"/>
    <w:rsid w:val="00990A49"/>
    <w:rsid w:val="00A37864"/>
    <w:rsid w:val="00A50BEF"/>
    <w:rsid w:val="00A61607"/>
    <w:rsid w:val="00A71715"/>
    <w:rsid w:val="00A846B4"/>
    <w:rsid w:val="00A954D9"/>
    <w:rsid w:val="00AB5857"/>
    <w:rsid w:val="00AF1A77"/>
    <w:rsid w:val="00B25897"/>
    <w:rsid w:val="00B33934"/>
    <w:rsid w:val="00B92C58"/>
    <w:rsid w:val="00BE0898"/>
    <w:rsid w:val="00BE11A3"/>
    <w:rsid w:val="00C1566A"/>
    <w:rsid w:val="00C22525"/>
    <w:rsid w:val="00C71035"/>
    <w:rsid w:val="00C739CB"/>
    <w:rsid w:val="00CF2706"/>
    <w:rsid w:val="00D34E65"/>
    <w:rsid w:val="00D41961"/>
    <w:rsid w:val="00D852B4"/>
    <w:rsid w:val="00DF0B0D"/>
    <w:rsid w:val="00DF386C"/>
    <w:rsid w:val="00E517CA"/>
    <w:rsid w:val="00E54AF0"/>
    <w:rsid w:val="00E73D01"/>
    <w:rsid w:val="00ED64AE"/>
    <w:rsid w:val="00F04E9D"/>
    <w:rsid w:val="00F17115"/>
    <w:rsid w:val="00F32CB3"/>
    <w:rsid w:val="00F40E78"/>
    <w:rsid w:val="00F537C8"/>
    <w:rsid w:val="00FA108A"/>
    <w:rsid w:val="00FB0D14"/>
    <w:rsid w:val="00FD421C"/>
    <w:rsid w:val="00FE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76D3"/>
  <w15:docId w15:val="{92BB5D49-C964-473D-9283-B49DC4BE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6579B"/>
    <w:pPr>
      <w:keepNext/>
      <w:tabs>
        <w:tab w:val="num" w:pos="576"/>
      </w:tabs>
      <w:spacing w:before="240" w:after="60" w:line="240" w:lineRule="auto"/>
      <w:ind w:left="576" w:hanging="576"/>
      <w:outlineLvl w:val="1"/>
    </w:pPr>
    <w:rPr>
      <w:rFonts w:ascii="Arial" w:eastAsia="Times New Roman"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29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29DB"/>
  </w:style>
  <w:style w:type="paragraph" w:styleId="Kjene">
    <w:name w:val="footer"/>
    <w:basedOn w:val="Parasts"/>
    <w:link w:val="KjeneRakstz"/>
    <w:uiPriority w:val="99"/>
    <w:unhideWhenUsed/>
    <w:rsid w:val="004229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29DB"/>
  </w:style>
  <w:style w:type="paragraph" w:styleId="Sarakstarindkopa">
    <w:name w:val="List Paragraph"/>
    <w:aliases w:val="Strip,2,H&amp;P List Paragraph"/>
    <w:basedOn w:val="Parasts"/>
    <w:link w:val="SarakstarindkopaRakstz"/>
    <w:uiPriority w:val="34"/>
    <w:qFormat/>
    <w:rsid w:val="004229DB"/>
    <w:pPr>
      <w:ind w:left="720"/>
      <w:contextualSpacing/>
    </w:pPr>
  </w:style>
  <w:style w:type="paragraph" w:customStyle="1" w:styleId="Default">
    <w:name w:val="Default"/>
    <w:rsid w:val="00B33934"/>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3177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qFormat/>
    <w:rsid w:val="00E73D01"/>
    <w:pPr>
      <w:spacing w:before="240" w:after="60" w:line="240" w:lineRule="auto"/>
      <w:jc w:val="center"/>
      <w:outlineLvl w:val="0"/>
    </w:pPr>
    <w:rPr>
      <w:rFonts w:ascii="Cambria" w:eastAsia="Times New Roman" w:hAnsi="Cambria" w:cs="Times New Roman"/>
      <w:b/>
      <w:bCs/>
      <w:kern w:val="28"/>
      <w:sz w:val="32"/>
      <w:szCs w:val="32"/>
      <w:lang w:val="sv-SE" w:eastAsia="sv-SE"/>
    </w:rPr>
  </w:style>
  <w:style w:type="character" w:customStyle="1" w:styleId="NosaukumsRakstz">
    <w:name w:val="Nosaukums Rakstz."/>
    <w:basedOn w:val="Noklusjumarindkopasfonts"/>
    <w:link w:val="Nosaukums"/>
    <w:rsid w:val="00E73D01"/>
    <w:rPr>
      <w:rFonts w:ascii="Cambria" w:eastAsia="Times New Roman" w:hAnsi="Cambria" w:cs="Times New Roman"/>
      <w:b/>
      <w:bCs/>
      <w:kern w:val="28"/>
      <w:sz w:val="32"/>
      <w:szCs w:val="32"/>
      <w:lang w:val="sv-SE" w:eastAsia="sv-SE"/>
    </w:rPr>
  </w:style>
  <w:style w:type="paragraph" w:styleId="Balonteksts">
    <w:name w:val="Balloon Text"/>
    <w:basedOn w:val="Parasts"/>
    <w:link w:val="BalontekstsRakstz"/>
    <w:uiPriority w:val="99"/>
    <w:semiHidden/>
    <w:unhideWhenUsed/>
    <w:rsid w:val="002E3A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3A37"/>
    <w:rPr>
      <w:rFonts w:ascii="Tahoma" w:hAnsi="Tahoma" w:cs="Tahoma"/>
      <w:sz w:val="16"/>
      <w:szCs w:val="16"/>
    </w:rPr>
  </w:style>
  <w:style w:type="character" w:styleId="Komentraatsauce">
    <w:name w:val="annotation reference"/>
    <w:basedOn w:val="Noklusjumarindkopasfonts"/>
    <w:uiPriority w:val="99"/>
    <w:semiHidden/>
    <w:unhideWhenUsed/>
    <w:rsid w:val="002D231D"/>
    <w:rPr>
      <w:sz w:val="16"/>
      <w:szCs w:val="16"/>
    </w:rPr>
  </w:style>
  <w:style w:type="paragraph" w:styleId="Komentrateksts">
    <w:name w:val="annotation text"/>
    <w:basedOn w:val="Parasts"/>
    <w:link w:val="KomentratekstsRakstz"/>
    <w:uiPriority w:val="99"/>
    <w:semiHidden/>
    <w:unhideWhenUsed/>
    <w:rsid w:val="002D23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231D"/>
    <w:rPr>
      <w:sz w:val="20"/>
      <w:szCs w:val="20"/>
    </w:rPr>
  </w:style>
  <w:style w:type="paragraph" w:styleId="Komentratma">
    <w:name w:val="annotation subject"/>
    <w:basedOn w:val="Komentrateksts"/>
    <w:next w:val="Komentrateksts"/>
    <w:link w:val="KomentratmaRakstz"/>
    <w:uiPriority w:val="99"/>
    <w:semiHidden/>
    <w:unhideWhenUsed/>
    <w:rsid w:val="002D231D"/>
    <w:rPr>
      <w:b/>
      <w:bCs/>
    </w:rPr>
  </w:style>
  <w:style w:type="character" w:customStyle="1" w:styleId="KomentratmaRakstz">
    <w:name w:val="Komentāra tēma Rakstz."/>
    <w:basedOn w:val="KomentratekstsRakstz"/>
    <w:link w:val="Komentratma"/>
    <w:uiPriority w:val="99"/>
    <w:semiHidden/>
    <w:rsid w:val="002D231D"/>
    <w:rPr>
      <w:b/>
      <w:bCs/>
      <w:sz w:val="20"/>
      <w:szCs w:val="20"/>
    </w:rPr>
  </w:style>
  <w:style w:type="paragraph" w:customStyle="1" w:styleId="CharCharCharCharCharCharCharCharCharRakstzRakstz1CharCharRakstzRakstz">
    <w:name w:val="Char Char Char Char Char Char Char Char Char Rakstz. Rakstz.1 Char Char Rakstz. Rakstz."/>
    <w:basedOn w:val="Parasts"/>
    <w:next w:val="Parasts"/>
    <w:rsid w:val="0006579B"/>
    <w:pPr>
      <w:spacing w:before="120" w:line="240" w:lineRule="exact"/>
      <w:ind w:firstLine="720"/>
      <w:jc w:val="both"/>
    </w:pPr>
    <w:rPr>
      <w:rFonts w:ascii="Verdana" w:eastAsia="Times New Roman" w:hAnsi="Verdana" w:cs="Times New Roman"/>
      <w:sz w:val="20"/>
      <w:szCs w:val="20"/>
      <w:lang w:val="en-US"/>
    </w:rPr>
  </w:style>
  <w:style w:type="character" w:customStyle="1" w:styleId="Virsraksts2Rakstz">
    <w:name w:val="Virsraksts 2 Rakstz."/>
    <w:basedOn w:val="Noklusjumarindkopasfonts"/>
    <w:link w:val="Virsraksts2"/>
    <w:rsid w:val="0006579B"/>
    <w:rPr>
      <w:rFonts w:ascii="Arial" w:eastAsia="Times New Roman" w:hAnsi="Arial" w:cs="Arial"/>
      <w:b/>
      <w:bCs/>
      <w:i/>
      <w:iCs/>
      <w:sz w:val="28"/>
      <w:szCs w:val="28"/>
      <w:lang w:val="lv-LV" w:eastAsia="lv-LV"/>
    </w:rPr>
  </w:style>
  <w:style w:type="character" w:styleId="Hipersaite">
    <w:name w:val="Hyperlink"/>
    <w:rsid w:val="0006579B"/>
    <w:rPr>
      <w:color w:val="0000FF"/>
      <w:u w:val="single"/>
    </w:rPr>
  </w:style>
  <w:style w:type="paragraph" w:styleId="Vresteksts">
    <w:name w:val="footnote text"/>
    <w:basedOn w:val="Parasts"/>
    <w:link w:val="VrestekstsRakstz"/>
    <w:uiPriority w:val="99"/>
    <w:semiHidden/>
    <w:unhideWhenUsed/>
    <w:rsid w:val="00BE11A3"/>
    <w:pPr>
      <w:spacing w:after="0" w:line="240" w:lineRule="auto"/>
    </w:pPr>
    <w:rPr>
      <w:rFonts w:ascii="Calibri" w:eastAsia="Calibri" w:hAnsi="Calibri" w:cs="Times New Roman"/>
      <w:sz w:val="20"/>
      <w:szCs w:val="20"/>
      <w:lang w:val="lv-LV"/>
    </w:rPr>
  </w:style>
  <w:style w:type="character" w:customStyle="1" w:styleId="VrestekstsRakstz">
    <w:name w:val="Vēres teksts Rakstz."/>
    <w:basedOn w:val="Noklusjumarindkopasfonts"/>
    <w:link w:val="Vresteksts"/>
    <w:uiPriority w:val="99"/>
    <w:semiHidden/>
    <w:rsid w:val="00BE11A3"/>
    <w:rPr>
      <w:rFonts w:ascii="Calibri" w:eastAsia="Calibri" w:hAnsi="Calibri" w:cs="Times New Roman"/>
      <w:sz w:val="20"/>
      <w:szCs w:val="20"/>
      <w:lang w:val="lv-LV"/>
    </w:rPr>
  </w:style>
  <w:style w:type="character" w:styleId="Vresatsauce">
    <w:name w:val="footnote reference"/>
    <w:uiPriority w:val="99"/>
    <w:semiHidden/>
    <w:unhideWhenUsed/>
    <w:rsid w:val="00BE11A3"/>
    <w:rPr>
      <w:vertAlign w:val="superscript"/>
    </w:rPr>
  </w:style>
  <w:style w:type="character" w:styleId="Neatrisintapieminana">
    <w:name w:val="Unresolved Mention"/>
    <w:basedOn w:val="Noklusjumarindkopasfonts"/>
    <w:uiPriority w:val="99"/>
    <w:semiHidden/>
    <w:unhideWhenUsed/>
    <w:rsid w:val="00401988"/>
    <w:rPr>
      <w:color w:val="605E5C"/>
      <w:shd w:val="clear" w:color="auto" w:fill="E1DFDD"/>
    </w:rPr>
  </w:style>
  <w:style w:type="character" w:customStyle="1" w:styleId="SarakstarindkopaRakstz">
    <w:name w:val="Saraksta rindkopa Rakstz."/>
    <w:aliases w:val="Strip Rakstz.,2 Rakstz.,H&amp;P List Paragraph Rakstz."/>
    <w:link w:val="Sarakstarindkopa"/>
    <w:uiPriority w:val="34"/>
    <w:locked/>
    <w:rsid w:val="0040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gita.kokaine@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1198-781C-4C4A-B07F-334DBF08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7824</Words>
  <Characters>4460</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dc:creator>
  <cp:lastModifiedBy>Ligita Kokaine</cp:lastModifiedBy>
  <cp:revision>2</cp:revision>
  <dcterms:created xsi:type="dcterms:W3CDTF">2021-02-01T09:57:00Z</dcterms:created>
  <dcterms:modified xsi:type="dcterms:W3CDTF">2021-02-01T09:57:00Z</dcterms:modified>
</cp:coreProperties>
</file>