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CD411" w14:textId="5A3E8B0C" w:rsidR="0017795A" w:rsidRPr="00401988" w:rsidRDefault="00990A49" w:rsidP="00990A49">
      <w:pPr>
        <w:ind w:hanging="567"/>
        <w:jc w:val="right"/>
        <w:rPr>
          <w:noProof/>
          <w:lang w:val="lv-LV" w:eastAsia="lv-LV"/>
        </w:rPr>
      </w:pPr>
      <w:r w:rsidRPr="00401988">
        <w:rPr>
          <w:b/>
          <w:noProof/>
          <w:lang w:val="lv-LV"/>
        </w:rPr>
        <w:drawing>
          <wp:inline distT="0" distB="0" distL="0" distR="0" wp14:anchorId="2C6925A6" wp14:editId="2BA1A2BE">
            <wp:extent cx="2677584" cy="787400"/>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828" cy="826289"/>
                    </a:xfrm>
                    <a:prstGeom prst="rect">
                      <a:avLst/>
                    </a:prstGeom>
                  </pic:spPr>
                </pic:pic>
              </a:graphicData>
            </a:graphic>
          </wp:inline>
        </w:drawing>
      </w:r>
    </w:p>
    <w:p w14:paraId="5440FFC0" w14:textId="43C40167" w:rsidR="003177F9" w:rsidRPr="00182D7F" w:rsidRDefault="003177F9" w:rsidP="00990A49">
      <w:pPr>
        <w:spacing w:after="0" w:line="240" w:lineRule="auto"/>
        <w:jc w:val="center"/>
        <w:rPr>
          <w:rFonts w:ascii="Times New Roman" w:eastAsia="Times New Roman" w:hAnsi="Times New Roman" w:cs="Times New Roman"/>
          <w:b/>
          <w:lang w:val="lv-LV" w:eastAsia="lv-LV"/>
        </w:rPr>
      </w:pPr>
      <w:r w:rsidRPr="00182D7F">
        <w:rPr>
          <w:rFonts w:ascii="Times New Roman" w:eastAsia="Times New Roman" w:hAnsi="Times New Roman" w:cs="Times New Roman"/>
          <w:b/>
          <w:lang w:val="lv-LV" w:eastAsia="lv-LV"/>
        </w:rPr>
        <w:t>TIRGUS IZPĒT</w:t>
      </w:r>
      <w:r w:rsidR="00787A06" w:rsidRPr="00182D7F">
        <w:rPr>
          <w:rFonts w:ascii="Times New Roman" w:eastAsia="Times New Roman" w:hAnsi="Times New Roman" w:cs="Times New Roman"/>
          <w:b/>
          <w:lang w:val="lv-LV" w:eastAsia="lv-LV"/>
        </w:rPr>
        <w:t>S NOTEIKUMI</w:t>
      </w:r>
    </w:p>
    <w:p w14:paraId="471D6D7C" w14:textId="160C97B8" w:rsidR="003177F9" w:rsidRPr="00182D7F" w:rsidRDefault="00244D18" w:rsidP="00990A49">
      <w:pPr>
        <w:spacing w:after="0" w:line="240" w:lineRule="auto"/>
        <w:jc w:val="center"/>
        <w:rPr>
          <w:rFonts w:ascii="Times New Roman" w:hAnsi="Times New Roman" w:cs="Times New Roman"/>
          <w:b/>
          <w:i/>
          <w:iCs/>
          <w:lang w:val="lv-LV"/>
        </w:rPr>
      </w:pPr>
      <w:bookmarkStart w:id="0" w:name="_Hlk69279019"/>
      <w:r w:rsidRPr="00182D7F">
        <w:rPr>
          <w:rFonts w:ascii="Times New Roman" w:hAnsi="Times New Roman" w:cs="Times New Roman"/>
          <w:b/>
          <w:i/>
          <w:iCs/>
          <w:lang w:val="lv-LV"/>
        </w:rPr>
        <w:t>T</w:t>
      </w:r>
      <w:r w:rsidR="00244E44" w:rsidRPr="00182D7F">
        <w:rPr>
          <w:rFonts w:ascii="Times New Roman" w:hAnsi="Times New Roman" w:cs="Times New Roman"/>
          <w:b/>
          <w:i/>
          <w:iCs/>
          <w:lang w:val="lv-LV"/>
        </w:rPr>
        <w:t xml:space="preserve">iešsaistes pasākumu </w:t>
      </w:r>
      <w:r w:rsidR="001519BA" w:rsidRPr="00182D7F">
        <w:rPr>
          <w:rFonts w:ascii="Times New Roman" w:hAnsi="Times New Roman" w:cs="Times New Roman"/>
          <w:b/>
          <w:i/>
          <w:iCs/>
          <w:lang w:val="lv-LV"/>
        </w:rPr>
        <w:t xml:space="preserve">tehniskais un </w:t>
      </w:r>
      <w:r w:rsidRPr="00182D7F">
        <w:rPr>
          <w:rFonts w:ascii="Times New Roman" w:hAnsi="Times New Roman" w:cs="Times New Roman"/>
          <w:b/>
          <w:i/>
          <w:iCs/>
          <w:lang w:val="lv-LV"/>
        </w:rPr>
        <w:t xml:space="preserve">tiešraides nodrošinājums </w:t>
      </w:r>
      <w:bookmarkEnd w:id="0"/>
    </w:p>
    <w:p w14:paraId="431BCE7A" w14:textId="77777777" w:rsidR="00244E44" w:rsidRPr="00182D7F" w:rsidRDefault="00244E44" w:rsidP="00990A49">
      <w:pPr>
        <w:spacing w:after="0" w:line="240" w:lineRule="auto"/>
        <w:jc w:val="center"/>
        <w:rPr>
          <w:rFonts w:ascii="Times New Roman" w:hAnsi="Times New Roman" w:cs="Times New Roman"/>
          <w:b/>
          <w:i/>
          <w:iCs/>
          <w:lang w:val="lv-LV"/>
        </w:rPr>
      </w:pPr>
    </w:p>
    <w:p w14:paraId="360C948D" w14:textId="629D085E" w:rsidR="00787A06" w:rsidRPr="00182D7F" w:rsidRDefault="00787A06" w:rsidP="00787A06">
      <w:pPr>
        <w:jc w:val="both"/>
        <w:rPr>
          <w:rFonts w:ascii="Times New Roman" w:hAnsi="Times New Roman" w:cs="Times New Roman"/>
          <w:bCs/>
          <w:lang w:val="lv-LV"/>
        </w:rPr>
      </w:pPr>
      <w:r w:rsidRPr="00182D7F">
        <w:rPr>
          <w:rFonts w:ascii="Times New Roman" w:hAnsi="Times New Roman" w:cs="Times New Roman"/>
          <w:bCs/>
          <w:lang w:val="lv-LV"/>
        </w:rPr>
        <w:t xml:space="preserve">Rīgā, 2021. gada </w:t>
      </w:r>
      <w:r w:rsidR="00AA6B92" w:rsidRPr="00182D7F">
        <w:rPr>
          <w:rFonts w:ascii="Times New Roman" w:hAnsi="Times New Roman" w:cs="Times New Roman"/>
          <w:bCs/>
          <w:lang w:val="lv-LV"/>
        </w:rPr>
        <w:t>16.</w:t>
      </w:r>
      <w:r w:rsidR="00244E44" w:rsidRPr="00182D7F">
        <w:rPr>
          <w:rFonts w:ascii="Times New Roman" w:hAnsi="Times New Roman" w:cs="Times New Roman"/>
          <w:bCs/>
          <w:lang w:val="lv-LV"/>
        </w:rPr>
        <w:t xml:space="preserve"> aprīlī</w:t>
      </w:r>
    </w:p>
    <w:p w14:paraId="074C433D" w14:textId="3D872AE6" w:rsidR="00787A06" w:rsidRPr="00182D7F" w:rsidRDefault="00787A06" w:rsidP="00787A06">
      <w:pPr>
        <w:pStyle w:val="Sarakstarindkopa"/>
        <w:numPr>
          <w:ilvl w:val="0"/>
          <w:numId w:val="20"/>
        </w:numPr>
        <w:jc w:val="both"/>
        <w:rPr>
          <w:rFonts w:ascii="Times New Roman" w:hAnsi="Times New Roman" w:cs="Times New Roman"/>
          <w:b/>
          <w:bCs/>
          <w:lang w:val="lv-LV"/>
        </w:rPr>
      </w:pPr>
      <w:r w:rsidRPr="00182D7F">
        <w:rPr>
          <w:rFonts w:ascii="Times New Roman" w:hAnsi="Times New Roman" w:cs="Times New Roman"/>
          <w:b/>
          <w:bCs/>
          <w:lang w:val="lv-LV"/>
        </w:rPr>
        <w:t>TIRGUS IZPĒTES VEICĒJS</w:t>
      </w:r>
    </w:p>
    <w:tbl>
      <w:tblPr>
        <w:tblpPr w:leftFromText="180" w:rightFromText="180" w:vertAnchor="text" w:horzAnchor="page" w:tblpX="2405" w:tblpY="5"/>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706"/>
      </w:tblGrid>
      <w:tr w:rsidR="00787A06" w:rsidRPr="00182D7F" w14:paraId="30E93E40" w14:textId="77777777" w:rsidTr="00990A49">
        <w:tc>
          <w:tcPr>
            <w:tcW w:w="3227" w:type="dxa"/>
          </w:tcPr>
          <w:p w14:paraId="60FEB03C" w14:textId="77777777" w:rsidR="00787A06" w:rsidRPr="00182D7F" w:rsidRDefault="00787A06" w:rsidP="00787A06">
            <w:pPr>
              <w:keepNext/>
              <w:spacing w:after="0" w:line="240" w:lineRule="auto"/>
              <w:ind w:right="-766"/>
              <w:outlineLvl w:val="0"/>
              <w:rPr>
                <w:rFonts w:ascii="Times New Roman" w:eastAsia="Times New Roman" w:hAnsi="Times New Roman" w:cs="Times New Roman"/>
                <w:lang w:val="lv-LV"/>
              </w:rPr>
            </w:pPr>
            <w:r w:rsidRPr="00182D7F">
              <w:rPr>
                <w:rFonts w:ascii="Times New Roman" w:eastAsia="Times New Roman" w:hAnsi="Times New Roman" w:cs="Times New Roman"/>
                <w:lang w:val="lv-LV"/>
              </w:rPr>
              <w:t>Nosaukums</w:t>
            </w:r>
          </w:p>
        </w:tc>
        <w:tc>
          <w:tcPr>
            <w:tcW w:w="4706" w:type="dxa"/>
          </w:tcPr>
          <w:p w14:paraId="25BBCE62"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Kurzemes plānošanas reģions (KPR)</w:t>
            </w:r>
          </w:p>
        </w:tc>
      </w:tr>
      <w:tr w:rsidR="00787A06" w:rsidRPr="00182D7F" w14:paraId="5E609721" w14:textId="77777777" w:rsidTr="00990A49">
        <w:tc>
          <w:tcPr>
            <w:tcW w:w="3227" w:type="dxa"/>
          </w:tcPr>
          <w:p w14:paraId="7F05DD03"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 xml:space="preserve">Reģistrācijas numurs </w:t>
            </w:r>
          </w:p>
        </w:tc>
        <w:tc>
          <w:tcPr>
            <w:tcW w:w="4706" w:type="dxa"/>
          </w:tcPr>
          <w:p w14:paraId="1EFCAC09"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90002183562</w:t>
            </w:r>
          </w:p>
        </w:tc>
      </w:tr>
      <w:tr w:rsidR="00787A06" w:rsidRPr="00182D7F" w14:paraId="3B8E4643" w14:textId="77777777" w:rsidTr="00990A49">
        <w:tc>
          <w:tcPr>
            <w:tcW w:w="3227" w:type="dxa"/>
          </w:tcPr>
          <w:p w14:paraId="3A92C03B"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Juridiskā adrese</w:t>
            </w:r>
          </w:p>
        </w:tc>
        <w:tc>
          <w:tcPr>
            <w:tcW w:w="4706" w:type="dxa"/>
          </w:tcPr>
          <w:p w14:paraId="2AE558D9"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Avotu iela 12, Saldus, Saldus novads, LV-3801</w:t>
            </w:r>
          </w:p>
        </w:tc>
      </w:tr>
      <w:tr w:rsidR="00787A06" w:rsidRPr="00182D7F" w14:paraId="6126B08D" w14:textId="77777777" w:rsidTr="00990A49">
        <w:tc>
          <w:tcPr>
            <w:tcW w:w="3227" w:type="dxa"/>
          </w:tcPr>
          <w:p w14:paraId="5C2A527A"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Biroja adrese</w:t>
            </w:r>
          </w:p>
        </w:tc>
        <w:tc>
          <w:tcPr>
            <w:tcW w:w="4706" w:type="dxa"/>
          </w:tcPr>
          <w:p w14:paraId="5EAAFFDD"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Valguma iela 4a, Rīga, LV-1048</w:t>
            </w:r>
          </w:p>
        </w:tc>
      </w:tr>
      <w:tr w:rsidR="00787A06" w:rsidRPr="00182D7F" w14:paraId="6FC0DD37" w14:textId="77777777" w:rsidTr="00990A49">
        <w:trPr>
          <w:trHeight w:val="353"/>
        </w:trPr>
        <w:tc>
          <w:tcPr>
            <w:tcW w:w="3227" w:type="dxa"/>
          </w:tcPr>
          <w:p w14:paraId="24500750"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Kontaktpersona</w:t>
            </w:r>
          </w:p>
        </w:tc>
        <w:tc>
          <w:tcPr>
            <w:tcW w:w="4706" w:type="dxa"/>
          </w:tcPr>
          <w:p w14:paraId="2D3545BB"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Ligita Kokaine</w:t>
            </w:r>
          </w:p>
        </w:tc>
      </w:tr>
      <w:tr w:rsidR="00787A06" w:rsidRPr="00182D7F" w14:paraId="1F73BA6B" w14:textId="77777777" w:rsidTr="00990A49">
        <w:tc>
          <w:tcPr>
            <w:tcW w:w="3227" w:type="dxa"/>
          </w:tcPr>
          <w:p w14:paraId="54F36F5B"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Kontakttālrunis</w:t>
            </w:r>
          </w:p>
        </w:tc>
        <w:tc>
          <w:tcPr>
            <w:tcW w:w="4706" w:type="dxa"/>
          </w:tcPr>
          <w:p w14:paraId="1A03D0F3"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hAnsi="Times New Roman" w:cs="Times New Roman"/>
                <w:lang w:val="lv-LV"/>
              </w:rPr>
              <w:t>26586604</w:t>
            </w:r>
          </w:p>
        </w:tc>
      </w:tr>
      <w:tr w:rsidR="00787A06" w:rsidRPr="00182D7F" w14:paraId="42A25AA3" w14:textId="77777777" w:rsidTr="00990A49">
        <w:tc>
          <w:tcPr>
            <w:tcW w:w="3227" w:type="dxa"/>
          </w:tcPr>
          <w:p w14:paraId="35C360EE"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E-pasta adrese</w:t>
            </w:r>
          </w:p>
        </w:tc>
        <w:tc>
          <w:tcPr>
            <w:tcW w:w="4706" w:type="dxa"/>
          </w:tcPr>
          <w:p w14:paraId="236A5DEF"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ligita.kokaine@kurzemesregions.lv</w:t>
            </w:r>
          </w:p>
        </w:tc>
      </w:tr>
      <w:tr w:rsidR="00787A06" w:rsidRPr="00182D7F" w14:paraId="0D43AA33" w14:textId="77777777" w:rsidTr="00990A49">
        <w:tc>
          <w:tcPr>
            <w:tcW w:w="3227" w:type="dxa"/>
          </w:tcPr>
          <w:p w14:paraId="697BFD9F"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Projekta Nr. un akronīms</w:t>
            </w:r>
          </w:p>
        </w:tc>
        <w:tc>
          <w:tcPr>
            <w:tcW w:w="4706" w:type="dxa"/>
          </w:tcPr>
          <w:p w14:paraId="54BDB7DE" w14:textId="77777777" w:rsidR="00787A06" w:rsidRPr="00182D7F" w:rsidRDefault="00787A06" w:rsidP="00787A06">
            <w:pPr>
              <w:spacing w:after="0" w:line="240" w:lineRule="auto"/>
              <w:rPr>
                <w:rFonts w:ascii="Times New Roman" w:eastAsia="Times New Roman" w:hAnsi="Times New Roman" w:cs="Times New Roman"/>
                <w:bCs/>
                <w:lang w:val="lv-LV" w:eastAsia="lv-LV"/>
              </w:rPr>
            </w:pPr>
            <w:r w:rsidRPr="00182D7F">
              <w:rPr>
                <w:rFonts w:ascii="Times New Roman" w:eastAsia="Times New Roman" w:hAnsi="Times New Roman" w:cs="Times New Roman"/>
                <w:bCs/>
                <w:lang w:val="lv-LV" w:eastAsia="lv-LV"/>
              </w:rPr>
              <w:t>R097 GRASS</w:t>
            </w:r>
          </w:p>
        </w:tc>
      </w:tr>
    </w:tbl>
    <w:p w14:paraId="6EC79FEA" w14:textId="77777777" w:rsidR="00787A06" w:rsidRPr="00182D7F" w:rsidRDefault="00787A06" w:rsidP="00787A06">
      <w:pPr>
        <w:pStyle w:val="Sarakstarindkopa"/>
        <w:jc w:val="both"/>
        <w:rPr>
          <w:rFonts w:ascii="Times New Roman" w:hAnsi="Times New Roman" w:cs="Times New Roman"/>
          <w:lang w:val="lv-LV"/>
        </w:rPr>
      </w:pPr>
    </w:p>
    <w:p w14:paraId="2CD296A3" w14:textId="719C52E6" w:rsidR="00787A06" w:rsidRPr="00182D7F" w:rsidRDefault="00787A06" w:rsidP="00787A06">
      <w:pPr>
        <w:pStyle w:val="Sarakstarindkopa"/>
        <w:numPr>
          <w:ilvl w:val="0"/>
          <w:numId w:val="20"/>
        </w:numPr>
        <w:jc w:val="both"/>
        <w:rPr>
          <w:rFonts w:ascii="Times New Roman" w:hAnsi="Times New Roman" w:cs="Times New Roman"/>
          <w:b/>
          <w:bCs/>
          <w:lang w:val="lv-LV"/>
        </w:rPr>
      </w:pPr>
      <w:r w:rsidRPr="00182D7F">
        <w:rPr>
          <w:rFonts w:ascii="Times New Roman" w:hAnsi="Times New Roman" w:cs="Times New Roman"/>
          <w:b/>
          <w:bCs/>
          <w:lang w:val="lv-LV"/>
        </w:rPr>
        <w:t>PAKALPOJUMS</w:t>
      </w:r>
    </w:p>
    <w:p w14:paraId="15254103" w14:textId="6C7EEB1F" w:rsidR="00787A06" w:rsidRPr="00182D7F" w:rsidRDefault="00787A06" w:rsidP="00787A06">
      <w:pPr>
        <w:pStyle w:val="Sarakstarindkopa"/>
        <w:numPr>
          <w:ilvl w:val="1"/>
          <w:numId w:val="20"/>
        </w:numPr>
        <w:jc w:val="both"/>
        <w:rPr>
          <w:rFonts w:ascii="Times New Roman" w:hAnsi="Times New Roman" w:cs="Times New Roman"/>
          <w:lang w:val="lv-LV"/>
        </w:rPr>
      </w:pPr>
      <w:r w:rsidRPr="00182D7F">
        <w:rPr>
          <w:rFonts w:ascii="Times New Roman" w:hAnsi="Times New Roman" w:cs="Times New Roman"/>
          <w:lang w:val="lv-LV"/>
        </w:rPr>
        <w:t xml:space="preserve">Iepirkuma priekšmets ir </w:t>
      </w:r>
      <w:r w:rsidR="00244E44" w:rsidRPr="00182D7F">
        <w:rPr>
          <w:rFonts w:ascii="Times New Roman" w:hAnsi="Times New Roman" w:cs="Times New Roman"/>
          <w:lang w:val="lv-LV"/>
        </w:rPr>
        <w:t xml:space="preserve">tehniskais nodrošinājums tiešsaistes pasākumu norisei </w:t>
      </w:r>
      <w:r w:rsidRPr="00182D7F">
        <w:rPr>
          <w:rFonts w:ascii="Times New Roman" w:hAnsi="Times New Roman" w:cs="Times New Roman"/>
          <w:lang w:val="lv-LV"/>
        </w:rPr>
        <w:t>(turpmāk – Iepirkuma priekšmets).</w:t>
      </w:r>
      <w:r w:rsidR="006B6D10" w:rsidRPr="00182D7F">
        <w:rPr>
          <w:rFonts w:ascii="Times New Roman" w:hAnsi="Times New Roman" w:cs="Times New Roman"/>
          <w:lang w:val="lv-LV"/>
        </w:rPr>
        <w:t xml:space="preserve"> Detalizēts Iepirkuma priekšmeta apraksts iekļauts Tehniskajā specifikācijā (1.Pielikums).</w:t>
      </w:r>
    </w:p>
    <w:p w14:paraId="511EC830" w14:textId="0F026C56" w:rsidR="00787A06" w:rsidRPr="00182D7F" w:rsidRDefault="006B6D10" w:rsidP="00787A06">
      <w:pPr>
        <w:pStyle w:val="Sarakstarindkopa"/>
        <w:numPr>
          <w:ilvl w:val="1"/>
          <w:numId w:val="20"/>
        </w:numPr>
        <w:jc w:val="both"/>
        <w:rPr>
          <w:rFonts w:ascii="Times New Roman" w:hAnsi="Times New Roman" w:cs="Times New Roman"/>
          <w:lang w:val="lv-LV"/>
        </w:rPr>
      </w:pPr>
      <w:r w:rsidRPr="00182D7F">
        <w:rPr>
          <w:rFonts w:ascii="Times New Roman" w:hAnsi="Times New Roman" w:cs="Times New Roman"/>
          <w:lang w:val="lv-LV"/>
        </w:rPr>
        <w:t>Iepirkuma priekšmeta</w:t>
      </w:r>
      <w:r w:rsidR="00787A06" w:rsidRPr="00182D7F">
        <w:rPr>
          <w:rFonts w:ascii="Times New Roman" w:hAnsi="Times New Roman" w:cs="Times New Roman"/>
          <w:lang w:val="lv-LV"/>
        </w:rPr>
        <w:t xml:space="preserve"> CPV kods </w:t>
      </w:r>
      <w:r w:rsidR="00244E44" w:rsidRPr="00182D7F">
        <w:rPr>
          <w:rFonts w:ascii="Times New Roman" w:hAnsi="Times New Roman" w:cs="Times New Roman"/>
          <w:lang w:val="lv-LV"/>
        </w:rPr>
        <w:t>ir</w:t>
      </w:r>
      <w:r w:rsidR="00C874B4" w:rsidRPr="00182D7F">
        <w:rPr>
          <w:rFonts w:ascii="Times New Roman" w:hAnsi="Times New Roman" w:cs="Times New Roman"/>
          <w:lang w:val="lv-LV"/>
        </w:rPr>
        <w:t xml:space="preserve"> 79951000-5 Semināru organizēšanas pakalpojumi</w:t>
      </w:r>
      <w:r w:rsidR="00787A06" w:rsidRPr="00182D7F">
        <w:rPr>
          <w:rFonts w:ascii="Times New Roman" w:hAnsi="Times New Roman" w:cs="Times New Roman"/>
          <w:lang w:val="lv-LV"/>
        </w:rPr>
        <w:t>.</w:t>
      </w:r>
    </w:p>
    <w:p w14:paraId="6A9B604B" w14:textId="499D7DB3" w:rsidR="00787A06" w:rsidRPr="00182D7F" w:rsidRDefault="00787A06" w:rsidP="00787A06">
      <w:pPr>
        <w:pStyle w:val="Sarakstarindkopa"/>
        <w:numPr>
          <w:ilvl w:val="1"/>
          <w:numId w:val="20"/>
        </w:numPr>
        <w:jc w:val="both"/>
        <w:rPr>
          <w:rFonts w:ascii="Times New Roman" w:hAnsi="Times New Roman" w:cs="Times New Roman"/>
          <w:lang w:val="lv-LV"/>
        </w:rPr>
      </w:pPr>
      <w:r w:rsidRPr="00182D7F">
        <w:rPr>
          <w:rFonts w:ascii="Times New Roman" w:hAnsi="Times New Roman" w:cs="Times New Roman"/>
          <w:lang w:val="lv-LV"/>
        </w:rPr>
        <w:t>Pakalpojuma apmaksa tiks veikta no INTERREG Baltijas jūras reģiona transnacionālās sadarbības programmas 2014.-2020. gadam līdzfinansētā R097 projekta “Baltijas jūras aļģu ilgtspējīga izmantošana (,,</w:t>
      </w:r>
      <w:proofErr w:type="spellStart"/>
      <w:r w:rsidRPr="00182D7F">
        <w:rPr>
          <w:rFonts w:ascii="Times New Roman" w:hAnsi="Times New Roman" w:cs="Times New Roman"/>
          <w:lang w:val="lv-LV"/>
        </w:rPr>
        <w:t>Growing</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Algae</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Sustainably</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in</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the</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Baltic</w:t>
      </w:r>
      <w:proofErr w:type="spellEnd"/>
      <w:r w:rsidRPr="00182D7F">
        <w:rPr>
          <w:rFonts w:ascii="Times New Roman" w:hAnsi="Times New Roman" w:cs="Times New Roman"/>
          <w:lang w:val="lv-LV"/>
        </w:rPr>
        <w:t xml:space="preserve"> </w:t>
      </w:r>
      <w:proofErr w:type="spellStart"/>
      <w:r w:rsidRPr="00182D7F">
        <w:rPr>
          <w:rFonts w:ascii="Times New Roman" w:hAnsi="Times New Roman" w:cs="Times New Roman"/>
          <w:lang w:val="lv-LV"/>
        </w:rPr>
        <w:t>Sea</w:t>
      </w:r>
      <w:proofErr w:type="spellEnd"/>
      <w:r w:rsidRPr="00182D7F">
        <w:rPr>
          <w:rFonts w:ascii="Times New Roman" w:hAnsi="Times New Roman" w:cs="Times New Roman"/>
          <w:lang w:val="lv-LV"/>
        </w:rPr>
        <w:t>’’) (turpmāk – Projekts) finanšu līdzekļiem, ar mērķi īstenot Projekta aktivitātes.</w:t>
      </w:r>
    </w:p>
    <w:p w14:paraId="39EC071B" w14:textId="1A309E72" w:rsidR="006B6D10" w:rsidRPr="00182D7F" w:rsidRDefault="006B6D10" w:rsidP="006B6D10">
      <w:pPr>
        <w:pStyle w:val="Sarakstarindkopa"/>
        <w:numPr>
          <w:ilvl w:val="1"/>
          <w:numId w:val="20"/>
        </w:numPr>
        <w:jc w:val="both"/>
        <w:rPr>
          <w:rFonts w:ascii="Times New Roman" w:hAnsi="Times New Roman" w:cs="Times New Roman"/>
          <w:lang w:val="lv-LV"/>
        </w:rPr>
      </w:pPr>
      <w:r w:rsidRPr="00182D7F">
        <w:rPr>
          <w:rFonts w:ascii="Times New Roman" w:hAnsi="Times New Roman" w:cs="Times New Roman"/>
          <w:lang w:val="lv-LV"/>
        </w:rPr>
        <w:t>Plānotais Pakalpojuma izpildes termiņš no 2021.gada 1.</w:t>
      </w:r>
      <w:r w:rsidR="00244E44" w:rsidRPr="00182D7F">
        <w:rPr>
          <w:rFonts w:ascii="Times New Roman" w:hAnsi="Times New Roman" w:cs="Times New Roman"/>
          <w:lang w:val="lv-LV"/>
        </w:rPr>
        <w:t>maija</w:t>
      </w:r>
      <w:r w:rsidRPr="00182D7F">
        <w:rPr>
          <w:rFonts w:ascii="Times New Roman" w:hAnsi="Times New Roman" w:cs="Times New Roman"/>
          <w:lang w:val="lv-LV"/>
        </w:rPr>
        <w:t xml:space="preserve"> – </w:t>
      </w:r>
      <w:r w:rsidR="00244E44" w:rsidRPr="00182D7F">
        <w:rPr>
          <w:rFonts w:ascii="Times New Roman" w:hAnsi="Times New Roman" w:cs="Times New Roman"/>
          <w:lang w:val="lv-LV"/>
        </w:rPr>
        <w:t>30</w:t>
      </w:r>
      <w:r w:rsidRPr="00182D7F">
        <w:rPr>
          <w:rFonts w:ascii="Times New Roman" w:hAnsi="Times New Roman" w:cs="Times New Roman"/>
          <w:lang w:val="lv-LV"/>
        </w:rPr>
        <w:t xml:space="preserve">.jūnijam.   </w:t>
      </w:r>
    </w:p>
    <w:p w14:paraId="164CA899" w14:textId="77777777" w:rsidR="00401988" w:rsidRPr="00182D7F" w:rsidRDefault="00401988" w:rsidP="00401988">
      <w:pPr>
        <w:pStyle w:val="Sarakstarindkopa"/>
        <w:ind w:left="792"/>
        <w:jc w:val="both"/>
        <w:rPr>
          <w:rFonts w:ascii="Times New Roman" w:hAnsi="Times New Roman" w:cs="Times New Roman"/>
          <w:lang w:val="lv-LV"/>
        </w:rPr>
      </w:pPr>
    </w:p>
    <w:p w14:paraId="5062AC93" w14:textId="263C6AD3" w:rsidR="00787A06" w:rsidRPr="00182D7F" w:rsidRDefault="00787A06" w:rsidP="00787A06">
      <w:pPr>
        <w:pStyle w:val="Sarakstarindkopa"/>
        <w:numPr>
          <w:ilvl w:val="0"/>
          <w:numId w:val="20"/>
        </w:numPr>
        <w:jc w:val="both"/>
        <w:rPr>
          <w:rFonts w:ascii="Times New Roman" w:hAnsi="Times New Roman" w:cs="Times New Roman"/>
          <w:b/>
          <w:bCs/>
          <w:lang w:val="lv-LV"/>
        </w:rPr>
      </w:pPr>
      <w:r w:rsidRPr="00182D7F">
        <w:rPr>
          <w:rFonts w:ascii="Times New Roman" w:hAnsi="Times New Roman" w:cs="Times New Roman"/>
          <w:b/>
          <w:bCs/>
          <w:iCs/>
          <w:lang w:val="lv-LV"/>
        </w:rPr>
        <w:t>PIEDĀVĀJUMA IZVĒLES KRITĒRIJS</w:t>
      </w:r>
    </w:p>
    <w:p w14:paraId="76DAE2BC" w14:textId="0C4C95A5" w:rsidR="00787A06" w:rsidRPr="00182D7F" w:rsidRDefault="00787A06" w:rsidP="00787A06">
      <w:pPr>
        <w:pStyle w:val="Sarakstarindkopa"/>
        <w:ind w:left="360"/>
        <w:jc w:val="both"/>
        <w:rPr>
          <w:rFonts w:ascii="Times New Roman" w:hAnsi="Times New Roman" w:cs="Times New Roman"/>
          <w:iCs/>
          <w:lang w:val="lv-LV"/>
        </w:rPr>
      </w:pPr>
      <w:r w:rsidRPr="00182D7F">
        <w:rPr>
          <w:rFonts w:ascii="Times New Roman" w:hAnsi="Times New Roman" w:cs="Times New Roman"/>
          <w:iCs/>
          <w:lang w:val="lv-LV"/>
        </w:rPr>
        <w:t xml:space="preserve">Piedāvājuma izvēles </w:t>
      </w:r>
      <w:r w:rsidR="00401988" w:rsidRPr="00182D7F">
        <w:rPr>
          <w:rFonts w:ascii="Times New Roman" w:hAnsi="Times New Roman" w:cs="Times New Roman"/>
          <w:iCs/>
          <w:lang w:val="lv-LV"/>
        </w:rPr>
        <w:t>kritērijs ir saimnieciski visizdevīgākais piedāvājums, kura izvēlei tiks izmantota zemākā cena, kā vienīgais atlases kritērijs.</w:t>
      </w:r>
    </w:p>
    <w:p w14:paraId="71159216" w14:textId="77777777" w:rsidR="00401988" w:rsidRPr="00182D7F" w:rsidRDefault="00401988" w:rsidP="00787A06">
      <w:pPr>
        <w:pStyle w:val="Sarakstarindkopa"/>
        <w:ind w:left="360"/>
        <w:jc w:val="both"/>
        <w:rPr>
          <w:rFonts w:ascii="Times New Roman" w:hAnsi="Times New Roman" w:cs="Times New Roman"/>
          <w:lang w:val="lv-LV"/>
        </w:rPr>
      </w:pPr>
    </w:p>
    <w:p w14:paraId="2AE76D98" w14:textId="354CE268" w:rsidR="00787A06" w:rsidRPr="00182D7F" w:rsidRDefault="00401988" w:rsidP="00787A06">
      <w:pPr>
        <w:pStyle w:val="Sarakstarindkopa"/>
        <w:numPr>
          <w:ilvl w:val="0"/>
          <w:numId w:val="20"/>
        </w:numPr>
        <w:jc w:val="both"/>
        <w:rPr>
          <w:rFonts w:ascii="Times New Roman" w:hAnsi="Times New Roman" w:cs="Times New Roman"/>
          <w:b/>
          <w:bCs/>
          <w:lang w:val="lv-LV"/>
        </w:rPr>
      </w:pPr>
      <w:r w:rsidRPr="00182D7F">
        <w:rPr>
          <w:rFonts w:ascii="Times New Roman" w:hAnsi="Times New Roman" w:cs="Times New Roman"/>
          <w:b/>
          <w:bCs/>
          <w:lang w:val="lv-LV"/>
        </w:rPr>
        <w:t>PIEDĀVĀJUMA IESNIEGŠANAS NOTEIKUMI</w:t>
      </w:r>
    </w:p>
    <w:p w14:paraId="61967337" w14:textId="2FF6B4E7" w:rsidR="00401988" w:rsidRPr="00182D7F" w:rsidRDefault="00401988" w:rsidP="00401988">
      <w:pPr>
        <w:pStyle w:val="Sarakstarindkopa"/>
        <w:ind w:left="360"/>
        <w:jc w:val="both"/>
        <w:rPr>
          <w:rFonts w:ascii="Times New Roman" w:hAnsi="Times New Roman" w:cs="Times New Roman"/>
          <w:lang w:val="lv-LV"/>
        </w:rPr>
      </w:pPr>
      <w:r w:rsidRPr="00182D7F">
        <w:rPr>
          <w:rFonts w:ascii="Times New Roman" w:hAnsi="Times New Roman" w:cs="Times New Roman"/>
          <w:lang w:val="lv-LV"/>
        </w:rPr>
        <w:t xml:space="preserve">Piedāvājums iesniedzams līdz 2021. gada </w:t>
      </w:r>
      <w:r w:rsidR="00AA6B92" w:rsidRPr="00182D7F">
        <w:rPr>
          <w:rFonts w:ascii="Times New Roman" w:hAnsi="Times New Roman" w:cs="Times New Roman"/>
          <w:lang w:val="lv-LV"/>
        </w:rPr>
        <w:t>22.</w:t>
      </w:r>
      <w:r w:rsidRPr="00182D7F">
        <w:rPr>
          <w:rFonts w:ascii="Times New Roman" w:hAnsi="Times New Roman" w:cs="Times New Roman"/>
          <w:lang w:val="lv-LV"/>
        </w:rPr>
        <w:t xml:space="preserve"> </w:t>
      </w:r>
      <w:r w:rsidR="00244E44" w:rsidRPr="00182D7F">
        <w:rPr>
          <w:rFonts w:ascii="Times New Roman" w:hAnsi="Times New Roman" w:cs="Times New Roman"/>
          <w:lang w:val="lv-LV"/>
        </w:rPr>
        <w:t>aprīlim</w:t>
      </w:r>
      <w:r w:rsidRPr="00182D7F">
        <w:rPr>
          <w:rFonts w:ascii="Times New Roman" w:hAnsi="Times New Roman" w:cs="Times New Roman"/>
          <w:lang w:val="lv-LV"/>
        </w:rPr>
        <w:t>, nosūtot aizpildītu pieteikuma formu (</w:t>
      </w:r>
      <w:r w:rsidR="006B6D10" w:rsidRPr="00182D7F">
        <w:rPr>
          <w:rFonts w:ascii="Times New Roman" w:hAnsi="Times New Roman" w:cs="Times New Roman"/>
          <w:lang w:val="lv-LV"/>
        </w:rPr>
        <w:t>2</w:t>
      </w:r>
      <w:r w:rsidRPr="00182D7F">
        <w:rPr>
          <w:rFonts w:ascii="Times New Roman" w:hAnsi="Times New Roman" w:cs="Times New Roman"/>
          <w:lang w:val="lv-LV"/>
        </w:rPr>
        <w:t xml:space="preserve">. pielikums) uz e-pastu: </w:t>
      </w:r>
      <w:hyperlink r:id="rId9" w:history="1">
        <w:r w:rsidRPr="00182D7F">
          <w:rPr>
            <w:rStyle w:val="Hipersaite"/>
            <w:rFonts w:ascii="Times New Roman" w:hAnsi="Times New Roman" w:cs="Times New Roman"/>
            <w:lang w:val="lv-LV"/>
          </w:rPr>
          <w:t>ligita.kokaine@kurzemesregions.lv</w:t>
        </w:r>
      </w:hyperlink>
      <w:r w:rsidRPr="00182D7F">
        <w:rPr>
          <w:rFonts w:ascii="Times New Roman" w:hAnsi="Times New Roman" w:cs="Times New Roman"/>
          <w:lang w:val="lv-LV"/>
        </w:rPr>
        <w:t>.</w:t>
      </w:r>
      <w:r w:rsidR="006B6D10" w:rsidRPr="00182D7F">
        <w:rPr>
          <w:rFonts w:ascii="Times New Roman" w:hAnsi="Times New Roman" w:cs="Times New Roman"/>
          <w:lang w:val="lv-LV"/>
        </w:rPr>
        <w:t xml:space="preserve"> Norādītā cena iekļauj visas izmaksas un nodokļus, nodevas, izņem</w:t>
      </w:r>
      <w:r w:rsidR="00244E44" w:rsidRPr="00182D7F">
        <w:rPr>
          <w:rFonts w:ascii="Times New Roman" w:hAnsi="Times New Roman" w:cs="Times New Roman"/>
          <w:lang w:val="lv-LV"/>
        </w:rPr>
        <w:t>ot</w:t>
      </w:r>
      <w:r w:rsidR="006B6D10" w:rsidRPr="00182D7F">
        <w:rPr>
          <w:rFonts w:ascii="Times New Roman" w:hAnsi="Times New Roman" w:cs="Times New Roman"/>
          <w:lang w:val="lv-LV"/>
        </w:rPr>
        <w:t xml:space="preserve"> Pievienotās vērtības nodokli, ja tas piemērojams.</w:t>
      </w:r>
    </w:p>
    <w:p w14:paraId="6AABD57E" w14:textId="77777777" w:rsidR="00401988" w:rsidRPr="00182D7F" w:rsidRDefault="00401988" w:rsidP="00401988">
      <w:pPr>
        <w:pStyle w:val="Sarakstarindkopa"/>
        <w:ind w:left="360"/>
        <w:jc w:val="both"/>
        <w:rPr>
          <w:rFonts w:ascii="Times New Roman" w:hAnsi="Times New Roman" w:cs="Times New Roman"/>
          <w:lang w:val="lv-LV"/>
        </w:rPr>
      </w:pPr>
    </w:p>
    <w:p w14:paraId="212E67B0" w14:textId="5D2A442C" w:rsidR="00401988" w:rsidRPr="00182D7F" w:rsidRDefault="00401988" w:rsidP="00787A06">
      <w:pPr>
        <w:pStyle w:val="Sarakstarindkopa"/>
        <w:numPr>
          <w:ilvl w:val="0"/>
          <w:numId w:val="20"/>
        </w:numPr>
        <w:jc w:val="both"/>
        <w:rPr>
          <w:rFonts w:ascii="Times New Roman" w:hAnsi="Times New Roman" w:cs="Times New Roman"/>
          <w:b/>
          <w:bCs/>
          <w:lang w:val="lv-LV"/>
        </w:rPr>
      </w:pPr>
      <w:r w:rsidRPr="00182D7F">
        <w:rPr>
          <w:rFonts w:ascii="Times New Roman" w:hAnsi="Times New Roman" w:cs="Times New Roman"/>
          <w:b/>
          <w:bCs/>
          <w:lang w:val="lv-LV"/>
        </w:rPr>
        <w:t xml:space="preserve">PIEDĀVĀJUMA IZVĒRTĒŠANA, LĒMUMA PIEŅEMŠANA UN IEPIRKUMA LĪGUMA SLĒGŠANA </w:t>
      </w:r>
    </w:p>
    <w:p w14:paraId="3986406C" w14:textId="7E71E41E" w:rsidR="00401988" w:rsidRPr="00182D7F" w:rsidRDefault="00401988" w:rsidP="00401988">
      <w:pPr>
        <w:pStyle w:val="Sarakstarindkopa"/>
        <w:numPr>
          <w:ilvl w:val="1"/>
          <w:numId w:val="20"/>
        </w:numPr>
        <w:jc w:val="both"/>
        <w:rPr>
          <w:rFonts w:ascii="Times New Roman" w:hAnsi="Times New Roman" w:cs="Times New Roman"/>
          <w:b/>
          <w:bCs/>
          <w:lang w:val="lv-LV"/>
        </w:rPr>
      </w:pPr>
      <w:r w:rsidRPr="00182D7F">
        <w:rPr>
          <w:rFonts w:ascii="Times New Roman" w:hAnsi="Times New Roman" w:cs="Times New Roman"/>
          <w:b/>
          <w:bCs/>
          <w:lang w:val="lv-LV"/>
        </w:rPr>
        <w:t>Piedāvājuma izvērtēšanas pamatnoteikumi</w:t>
      </w:r>
    </w:p>
    <w:p w14:paraId="418BDCA7"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b/>
          <w:bCs/>
          <w:lang w:val="lv-LV"/>
        </w:rPr>
        <w:t xml:space="preserve"> </w:t>
      </w:r>
      <w:r w:rsidRPr="00182D7F">
        <w:rPr>
          <w:rFonts w:ascii="Times New Roman" w:hAnsi="Times New Roman" w:cs="Times New Roman"/>
          <w:color w:val="000000"/>
          <w:lang w:val="lv-LV"/>
        </w:rPr>
        <w:t>Pēc piedāvājumu iesniegšanas termiņa beigām notiks piedāvājumu izskatīšana un izvērtēšana. Piedāvājumus bez pieteikuma formas neizskata;</w:t>
      </w:r>
    </w:p>
    <w:p w14:paraId="2D9CD5A6"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t>Tirgus izpētes veicējam, pēc piedāvājumu saņemšanas, ir tiesības veikt sarunas ar pretendentiem par piedāvājumu uzlabošanu un iepirkuma līguma noteikumiem;</w:t>
      </w:r>
    </w:p>
    <w:p w14:paraId="74BD191E"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t>Tirgus izpētes veicējam jebkurā brīdī līdz galīgā lēmuma pieņemšanai par tirgus izpētes rezultātiem ir tiesības uzaicināt citus pretendentus iesniegt piedāvājumus, kā arī uzaicināt viņus uz sarunām;</w:t>
      </w:r>
    </w:p>
    <w:p w14:paraId="15798F9C"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lastRenderedPageBreak/>
        <w:t>Tirgus izpētes veicējam ir tiesības sarunas veikt tikai ar tiem pretendentiem, kuru iesniegtie piedāvājumi ir potenciāli visizdevīgākie. Tirgus izpētes veicējs ir tiesīgs uzsākt sarunas arī ar pretendentu, ar kuru iepriekš sarunas netika veiktas;</w:t>
      </w:r>
    </w:p>
    <w:p w14:paraId="738702F3"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t>Tirgus izpētes veicējs lūdz pretendentus, ar kuriem notikušas sarunas, apstiprināt savu gala piedāvājumu, ja uzskata, ka ir iegūts tā vajadzībām atbilstošs piedāvājums;</w:t>
      </w:r>
    </w:p>
    <w:p w14:paraId="1D8915B9" w14:textId="10CC2FFF"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t>No iesniegtajiem piedāvājumiem tiks izvēlēts saimnieciski visizdevīgākais piedāvājums atbilstoši noteiktajam zemākās cenas kritērijam. Tirgus izpētes veicējs izvēlas darba uzdevumā aprakstītajiem mērķiem atbilstošāko piedāvājumu ar zemāko cenu;</w:t>
      </w:r>
    </w:p>
    <w:p w14:paraId="2F130DFC"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color w:val="000000"/>
          <w:lang w:val="lv-LV"/>
        </w:rPr>
        <w:t>Tirgus izpētes veicējam ir tiesības pārtraukt tirgus izpēti, ja piedāvātā cena pārsniedz tirgus izpētes veicēja budžeta iespējas vai ja nav iespējams saņemt Tirgus izpētes veicējam vajadzībām atbilstošu piedāvājumu;</w:t>
      </w:r>
    </w:p>
    <w:p w14:paraId="090C43BC" w14:textId="77777777" w:rsidR="00401988" w:rsidRPr="00182D7F" w:rsidRDefault="00401988" w:rsidP="00401988">
      <w:pPr>
        <w:pStyle w:val="Sarakstarindkopa"/>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182D7F">
        <w:rPr>
          <w:rFonts w:ascii="Times New Roman" w:hAnsi="Times New Roman" w:cs="Times New Roman"/>
          <w:bCs/>
          <w:lang w:val="lv-LV"/>
        </w:rPr>
        <w:t>Ja pretendents, kurš ir iesniedzis noteikumu prasībām atbilstošu piedāvājumu, ir atzīts par uzvarētāju tirgus izpētē, nenoslēdz iepirkuma līgumu, Tirgus izpētes veicējam ir tiesības izvēlēties nākamo piedāvājumu ar zemāko cenu.</w:t>
      </w:r>
    </w:p>
    <w:p w14:paraId="72495D4A" w14:textId="1802A576" w:rsidR="00401988" w:rsidRPr="00182D7F" w:rsidRDefault="00401988" w:rsidP="00401988">
      <w:pPr>
        <w:pStyle w:val="Sarakstarindkopa"/>
        <w:numPr>
          <w:ilvl w:val="1"/>
          <w:numId w:val="20"/>
        </w:numPr>
        <w:jc w:val="both"/>
        <w:rPr>
          <w:rFonts w:ascii="Times New Roman" w:hAnsi="Times New Roman" w:cs="Times New Roman"/>
          <w:b/>
          <w:bCs/>
          <w:lang w:val="lv-LV"/>
        </w:rPr>
      </w:pPr>
      <w:r w:rsidRPr="00182D7F">
        <w:rPr>
          <w:rFonts w:ascii="Times New Roman" w:hAnsi="Times New Roman" w:cs="Times New Roman"/>
          <w:b/>
          <w:bCs/>
          <w:lang w:val="lv-LV"/>
        </w:rPr>
        <w:t>Tirgus izpētes rezultātu paziņošana</w:t>
      </w:r>
    </w:p>
    <w:p w14:paraId="06DBC01D" w14:textId="77777777" w:rsidR="00401988" w:rsidRPr="00182D7F" w:rsidRDefault="00401988" w:rsidP="00401988">
      <w:pPr>
        <w:spacing w:after="120" w:line="240" w:lineRule="auto"/>
        <w:jc w:val="both"/>
        <w:rPr>
          <w:rFonts w:ascii="Times New Roman" w:hAnsi="Times New Roman" w:cs="Times New Roman"/>
          <w:lang w:val="lv-LV"/>
        </w:rPr>
      </w:pPr>
      <w:r w:rsidRPr="00182D7F">
        <w:rPr>
          <w:rFonts w:ascii="Times New Roman" w:hAnsi="Times New Roman" w:cs="Times New Roman"/>
          <w:b/>
          <w:bCs/>
          <w:lang w:val="lv-LV"/>
        </w:rPr>
        <w:t xml:space="preserve"> </w:t>
      </w:r>
      <w:r w:rsidRPr="00182D7F">
        <w:rPr>
          <w:rFonts w:ascii="Times New Roman" w:hAnsi="Times New Roman" w:cs="Times New Roman"/>
          <w:lang w:val="lv-LV"/>
        </w:rPr>
        <w:t>Triju darbdienu laikā pēc tirgus izpētes rezultātu apstiprināšanas, Tirgus izpētes veicējs informē visus pretendentus par tirgus izpētes rezultātiem.</w:t>
      </w:r>
    </w:p>
    <w:p w14:paraId="38926E3E" w14:textId="5B54A69D" w:rsidR="00401988" w:rsidRPr="00182D7F" w:rsidRDefault="00401988" w:rsidP="00401988">
      <w:pPr>
        <w:pStyle w:val="Sarakstarindkopa"/>
        <w:numPr>
          <w:ilvl w:val="1"/>
          <w:numId w:val="20"/>
        </w:numPr>
        <w:jc w:val="both"/>
        <w:rPr>
          <w:rFonts w:ascii="Times New Roman" w:hAnsi="Times New Roman" w:cs="Times New Roman"/>
          <w:b/>
          <w:bCs/>
          <w:lang w:val="lv-LV"/>
        </w:rPr>
      </w:pPr>
      <w:r w:rsidRPr="00182D7F">
        <w:rPr>
          <w:rFonts w:ascii="Times New Roman" w:hAnsi="Times New Roman" w:cs="Times New Roman"/>
          <w:b/>
          <w:bCs/>
          <w:lang w:val="lv-LV"/>
        </w:rPr>
        <w:t>Iepirkuma līguma slēgšana</w:t>
      </w:r>
    </w:p>
    <w:p w14:paraId="441F63C2" w14:textId="77777777" w:rsidR="00401988" w:rsidRPr="00182D7F" w:rsidRDefault="00401988" w:rsidP="006B6D10">
      <w:pPr>
        <w:pStyle w:val="Sarakstarindkopa"/>
        <w:numPr>
          <w:ilvl w:val="2"/>
          <w:numId w:val="20"/>
        </w:numPr>
        <w:ind w:left="1418" w:hanging="698"/>
        <w:jc w:val="both"/>
        <w:rPr>
          <w:rFonts w:ascii="Times New Roman" w:hAnsi="Times New Roman" w:cs="Times New Roman"/>
          <w:lang w:val="lv-LV"/>
        </w:rPr>
      </w:pPr>
      <w:r w:rsidRPr="00182D7F">
        <w:rPr>
          <w:rFonts w:ascii="Times New Roman" w:hAnsi="Times New Roman" w:cs="Times New Roman"/>
          <w:lang w:val="lv-LV"/>
        </w:rPr>
        <w:t>Pasūtītājs slēdz publisko pakalpojuma līgumu ar pretendentu, pamatojoties uz Tehnisko specifikāciju, pretendenta iesniegto piedāvājumu, saskaņā ar šādiem noteikumiem, ja Tirgus izpētes veicējs un pretendents sarunās nav vienojušies par citiem noteikumiem:</w:t>
      </w:r>
    </w:p>
    <w:p w14:paraId="632C4B9C" w14:textId="77777777" w:rsidR="006B6D10" w:rsidRPr="00182D7F" w:rsidRDefault="00401988" w:rsidP="006B6D10">
      <w:pPr>
        <w:pStyle w:val="Sarakstarindkopa"/>
        <w:numPr>
          <w:ilvl w:val="2"/>
          <w:numId w:val="20"/>
        </w:numPr>
        <w:ind w:left="1418" w:hanging="698"/>
        <w:jc w:val="both"/>
        <w:rPr>
          <w:rFonts w:ascii="Times New Roman" w:hAnsi="Times New Roman" w:cs="Times New Roman"/>
          <w:lang w:val="lv-LV"/>
        </w:rPr>
      </w:pPr>
      <w:r w:rsidRPr="00182D7F">
        <w:rPr>
          <w:rFonts w:ascii="Times New Roman" w:hAnsi="Times New Roman" w:cs="Times New Roman"/>
          <w:lang w:val="lv-LV"/>
        </w:rPr>
        <w:t>Piedāvātā pakalpojuma cena bez pievienotās vērtības nodokļa ir nemainīga visā iepirkuma līguma darbības laikā;</w:t>
      </w:r>
    </w:p>
    <w:p w14:paraId="5BCDB551" w14:textId="77777777" w:rsidR="006B6D10" w:rsidRPr="00182D7F" w:rsidRDefault="00401988" w:rsidP="006B6D10">
      <w:pPr>
        <w:pStyle w:val="Sarakstarindkopa"/>
        <w:numPr>
          <w:ilvl w:val="2"/>
          <w:numId w:val="20"/>
        </w:numPr>
        <w:ind w:left="1418" w:hanging="698"/>
        <w:jc w:val="both"/>
        <w:rPr>
          <w:rFonts w:ascii="Times New Roman" w:hAnsi="Times New Roman" w:cs="Times New Roman"/>
          <w:lang w:val="lv-LV"/>
        </w:rPr>
      </w:pPr>
      <w:r w:rsidRPr="00182D7F">
        <w:rPr>
          <w:rFonts w:ascii="Times New Roman" w:hAnsi="Times New Roman" w:cs="Times New Roman"/>
          <w:lang w:val="lv-LV"/>
        </w:rPr>
        <w:t>Pasūtītājs norēķinās ar izpildītāju 10 dienu laikā no rēķina izrakstīšanas un pieņemšanas – nodošanas akta parakstīšanas dienas;</w:t>
      </w:r>
    </w:p>
    <w:p w14:paraId="57359D0B" w14:textId="77777777" w:rsidR="006B6D10" w:rsidRPr="00182D7F" w:rsidRDefault="00401988" w:rsidP="006B6D10">
      <w:pPr>
        <w:pStyle w:val="Sarakstarindkopa"/>
        <w:numPr>
          <w:ilvl w:val="2"/>
          <w:numId w:val="20"/>
        </w:numPr>
        <w:ind w:left="1418" w:hanging="698"/>
        <w:jc w:val="both"/>
        <w:rPr>
          <w:rFonts w:ascii="Times New Roman" w:hAnsi="Times New Roman" w:cs="Times New Roman"/>
          <w:lang w:val="lv-LV"/>
        </w:rPr>
      </w:pPr>
      <w:r w:rsidRPr="00182D7F">
        <w:rPr>
          <w:rFonts w:ascii="Times New Roman" w:hAnsi="Times New Roman" w:cs="Times New Roman"/>
          <w:lang w:val="lv-LV"/>
        </w:rPr>
        <w:t>Pasūtītājam ir tiesības samazināt izpildītājam veicamo maksājumu par pakalpojuma sniegšanu, ja pakalpojums nav bijis nodrošināts atbilstoši Tehniskajai specifikācijai. Pieņemšanas un nodošanas aktā tiek fiksētas atkāpes no Tehniskajā specifikācijā noteiktajām prasībām. Izmaksas tiek aprēķinātas, veicot attiecīgo pakalpojumu sniedzēju cenu aptauju, vai pieaicina nozares lietpratēju, kas var noteikt izmaksu apmēru. Izpildītājs var izteikt iebildumus pret izmaksu apmēru, bet, ja Puses nevar vienoties ar Pasūtītāja noteiktajā termiņā par izmaksu apmēru, Pasūtītājam ir tiesības nepieņemt attiecīgos pakalpojumus un neveikt to apmaksu;</w:t>
      </w:r>
    </w:p>
    <w:p w14:paraId="3A79EA0F" w14:textId="6857779F" w:rsidR="006B6D10" w:rsidRPr="00182D7F" w:rsidRDefault="00401988" w:rsidP="006B6D10">
      <w:pPr>
        <w:pStyle w:val="Sarakstarindkopa"/>
        <w:numPr>
          <w:ilvl w:val="2"/>
          <w:numId w:val="20"/>
        </w:numPr>
        <w:ind w:left="1418" w:hanging="698"/>
        <w:jc w:val="both"/>
        <w:rPr>
          <w:rFonts w:ascii="Times New Roman" w:hAnsi="Times New Roman" w:cs="Times New Roman"/>
          <w:lang w:val="lv-LV"/>
        </w:rPr>
      </w:pPr>
      <w:r w:rsidRPr="00182D7F">
        <w:rPr>
          <w:rFonts w:ascii="Times New Roman" w:hAnsi="Times New Roman" w:cs="Times New Roman"/>
          <w:lang w:val="lv-LV"/>
        </w:rPr>
        <w:t>Iepirkuma līguma slēgšanas laiks tiks noteikts, pretendentam un Tirgus izpētes veicējam vienojoties</w:t>
      </w:r>
      <w:r w:rsidR="00C874B4" w:rsidRPr="00182D7F">
        <w:rPr>
          <w:rFonts w:ascii="Times New Roman" w:hAnsi="Times New Roman" w:cs="Times New Roman"/>
          <w:lang w:val="lv-LV"/>
        </w:rPr>
        <w:t>.</w:t>
      </w:r>
    </w:p>
    <w:p w14:paraId="13715AD4" w14:textId="77777777" w:rsidR="00990A49" w:rsidRDefault="00990A49" w:rsidP="00990A49">
      <w:pPr>
        <w:spacing w:after="0" w:line="240" w:lineRule="auto"/>
        <w:jc w:val="both"/>
        <w:rPr>
          <w:rFonts w:ascii="Times New Roman" w:hAnsi="Times New Roman" w:cs="Times New Roman"/>
          <w:lang w:val="lv-LV"/>
        </w:rPr>
      </w:pPr>
    </w:p>
    <w:p w14:paraId="2F0D03FD" w14:textId="77777777" w:rsidR="00990A49" w:rsidRDefault="00990A49" w:rsidP="00990A49">
      <w:pPr>
        <w:spacing w:after="0" w:line="240" w:lineRule="auto"/>
        <w:jc w:val="both"/>
        <w:rPr>
          <w:rFonts w:ascii="Times New Roman" w:hAnsi="Times New Roman" w:cs="Times New Roman"/>
          <w:lang w:val="lv-LV"/>
        </w:rPr>
      </w:pPr>
    </w:p>
    <w:p w14:paraId="296AB75E" w14:textId="7EB6349A" w:rsidR="009116A9" w:rsidRDefault="00990A49" w:rsidP="00990A49">
      <w:pPr>
        <w:spacing w:after="0" w:line="240" w:lineRule="auto"/>
        <w:jc w:val="both"/>
        <w:rPr>
          <w:rFonts w:ascii="Times New Roman" w:hAnsi="Times New Roman" w:cs="Times New Roman"/>
          <w:lang w:val="lv-LV"/>
        </w:rPr>
      </w:pPr>
      <w:r>
        <w:rPr>
          <w:rFonts w:ascii="Times New Roman" w:hAnsi="Times New Roman" w:cs="Times New Roman"/>
          <w:lang w:val="lv-LV"/>
        </w:rPr>
        <w:t>Tirgus izpētes veicējs</w:t>
      </w:r>
    </w:p>
    <w:p w14:paraId="7A1DAECF" w14:textId="765470D4" w:rsidR="00990A49" w:rsidRDefault="00990A49" w:rsidP="00990A49">
      <w:pPr>
        <w:spacing w:after="0" w:line="240" w:lineRule="auto"/>
        <w:jc w:val="both"/>
        <w:rPr>
          <w:rFonts w:ascii="Times New Roman" w:hAnsi="Times New Roman" w:cs="Times New Roman"/>
          <w:lang w:val="lv-LV"/>
        </w:rPr>
      </w:pPr>
      <w:r>
        <w:rPr>
          <w:rFonts w:ascii="Times New Roman" w:hAnsi="Times New Roman" w:cs="Times New Roman"/>
          <w:lang w:val="lv-LV"/>
        </w:rPr>
        <w:t>Projekta vadītāja Ligita Kokaine</w:t>
      </w:r>
    </w:p>
    <w:p w14:paraId="207963FD" w14:textId="215EC71F" w:rsidR="00990A49" w:rsidRDefault="00990A49">
      <w:pPr>
        <w:rPr>
          <w:rFonts w:ascii="Times New Roman" w:hAnsi="Times New Roman" w:cs="Times New Roman"/>
          <w:lang w:val="lv-LV"/>
        </w:rPr>
      </w:pPr>
      <w:r>
        <w:rPr>
          <w:rFonts w:ascii="Times New Roman" w:hAnsi="Times New Roman" w:cs="Times New Roman"/>
          <w:lang w:val="lv-LV"/>
        </w:rPr>
        <w:br w:type="page"/>
      </w:r>
    </w:p>
    <w:p w14:paraId="326A37CC" w14:textId="33FA6E6A" w:rsidR="006B6D10" w:rsidRPr="009116A9" w:rsidRDefault="006B6D10" w:rsidP="006B6D10">
      <w:pPr>
        <w:spacing w:after="0" w:line="240" w:lineRule="auto"/>
        <w:jc w:val="right"/>
        <w:rPr>
          <w:rFonts w:ascii="Times New Roman" w:hAnsi="Times New Roman" w:cs="Times New Roman"/>
          <w:b/>
          <w:bCs/>
          <w:lang w:val="lv-LV"/>
        </w:rPr>
      </w:pPr>
      <w:r w:rsidRPr="009116A9">
        <w:rPr>
          <w:rFonts w:ascii="Times New Roman" w:hAnsi="Times New Roman" w:cs="Times New Roman"/>
          <w:b/>
          <w:bCs/>
          <w:lang w:val="lv-LV"/>
        </w:rPr>
        <w:lastRenderedPageBreak/>
        <w:t>1.Pielikums</w:t>
      </w:r>
    </w:p>
    <w:p w14:paraId="276DEE05" w14:textId="240B740F" w:rsidR="006B6D10" w:rsidRPr="006B6D10" w:rsidRDefault="006B6D10" w:rsidP="00244D18">
      <w:pPr>
        <w:spacing w:after="0" w:line="240" w:lineRule="auto"/>
        <w:jc w:val="right"/>
        <w:rPr>
          <w:rFonts w:ascii="Times New Roman" w:hAnsi="Times New Roman" w:cs="Times New Roman"/>
          <w:i/>
          <w:iCs/>
          <w:lang w:val="lv-LV"/>
        </w:rPr>
      </w:pPr>
      <w:r w:rsidRPr="006B6D10">
        <w:rPr>
          <w:rFonts w:ascii="Times New Roman" w:hAnsi="Times New Roman" w:cs="Times New Roman"/>
          <w:i/>
          <w:iCs/>
          <w:lang w:val="lv-LV"/>
        </w:rPr>
        <w:t>Tirgus izpētes noteikumiem</w:t>
      </w:r>
    </w:p>
    <w:p w14:paraId="16C8364F" w14:textId="3D9B553C" w:rsidR="006B6D10" w:rsidRDefault="00244E44" w:rsidP="00244D18">
      <w:pPr>
        <w:spacing w:after="0" w:line="240" w:lineRule="auto"/>
        <w:jc w:val="right"/>
        <w:rPr>
          <w:rFonts w:ascii="Times New Roman" w:hAnsi="Times New Roman" w:cs="Times New Roman"/>
          <w:i/>
          <w:iCs/>
          <w:lang w:val="lv-LV"/>
        </w:rPr>
      </w:pPr>
      <w:r>
        <w:rPr>
          <w:rFonts w:ascii="Times New Roman" w:hAnsi="Times New Roman" w:cs="Times New Roman"/>
          <w:i/>
          <w:iCs/>
          <w:lang w:val="lv-LV"/>
        </w:rPr>
        <w:t xml:space="preserve">par </w:t>
      </w:r>
      <w:r w:rsidR="00244D18">
        <w:rPr>
          <w:rFonts w:ascii="Times New Roman" w:hAnsi="Times New Roman" w:cs="Times New Roman"/>
          <w:i/>
          <w:iCs/>
          <w:lang w:val="lv-LV"/>
        </w:rPr>
        <w:t>t</w:t>
      </w:r>
      <w:r w:rsidR="00244D18" w:rsidRPr="00244D18">
        <w:rPr>
          <w:rFonts w:ascii="Times New Roman" w:hAnsi="Times New Roman" w:cs="Times New Roman"/>
          <w:i/>
          <w:iCs/>
          <w:lang w:val="lv-LV"/>
        </w:rPr>
        <w:t xml:space="preserve">iešsaistes pasākumu </w:t>
      </w:r>
      <w:r w:rsidR="001519BA">
        <w:rPr>
          <w:rFonts w:ascii="Times New Roman" w:hAnsi="Times New Roman" w:cs="Times New Roman"/>
          <w:i/>
          <w:iCs/>
          <w:lang w:val="lv-LV"/>
        </w:rPr>
        <w:t xml:space="preserve">tehnisko un </w:t>
      </w:r>
      <w:r w:rsidR="00244D18" w:rsidRPr="00244D18">
        <w:rPr>
          <w:rFonts w:ascii="Times New Roman" w:hAnsi="Times New Roman" w:cs="Times New Roman"/>
          <w:i/>
          <w:iCs/>
          <w:lang w:val="lv-LV"/>
        </w:rPr>
        <w:t>tiešraides nodrošinājum</w:t>
      </w:r>
      <w:r w:rsidR="00244D18">
        <w:rPr>
          <w:rFonts w:ascii="Times New Roman" w:hAnsi="Times New Roman" w:cs="Times New Roman"/>
          <w:i/>
          <w:iCs/>
          <w:lang w:val="lv-LV"/>
        </w:rPr>
        <w:t>u</w:t>
      </w:r>
    </w:p>
    <w:p w14:paraId="5D7EDE75" w14:textId="77777777" w:rsidR="00244D18" w:rsidRDefault="00244D18" w:rsidP="00244D18">
      <w:pPr>
        <w:spacing w:after="0" w:line="240" w:lineRule="auto"/>
        <w:jc w:val="right"/>
        <w:rPr>
          <w:rFonts w:ascii="Times New Roman" w:hAnsi="Times New Roman" w:cs="Times New Roman"/>
          <w:lang w:val="lv-LV"/>
        </w:rPr>
      </w:pPr>
    </w:p>
    <w:p w14:paraId="7C624CD4" w14:textId="65E8E370" w:rsidR="003177F9" w:rsidRPr="006B6D10" w:rsidRDefault="006B6D10" w:rsidP="006B6D10">
      <w:pPr>
        <w:spacing w:after="0" w:line="240" w:lineRule="auto"/>
        <w:jc w:val="center"/>
        <w:rPr>
          <w:rFonts w:ascii="Times New Roman" w:hAnsi="Times New Roman" w:cs="Times New Roman"/>
          <w:b/>
          <w:bCs/>
          <w:lang w:val="lv-LV"/>
        </w:rPr>
      </w:pPr>
      <w:r w:rsidRPr="006B6D10">
        <w:rPr>
          <w:rFonts w:ascii="Times New Roman" w:hAnsi="Times New Roman" w:cs="Times New Roman"/>
          <w:b/>
          <w:bCs/>
          <w:lang w:val="lv-LV"/>
        </w:rPr>
        <w:t>TEHNISKĀ SPECIFIKĀCIJA</w:t>
      </w:r>
    </w:p>
    <w:p w14:paraId="14615189" w14:textId="77777777" w:rsidR="008B5F7F" w:rsidRPr="00401988" w:rsidRDefault="008B5F7F" w:rsidP="003177F9">
      <w:pPr>
        <w:spacing w:after="0" w:line="240" w:lineRule="auto"/>
        <w:jc w:val="both"/>
        <w:rPr>
          <w:rFonts w:ascii="Times New Roman" w:hAnsi="Times New Roman" w:cs="Times New Roman"/>
          <w:lang w:val="lv-LV"/>
        </w:rPr>
      </w:pPr>
    </w:p>
    <w:p w14:paraId="163EC339" w14:textId="00D431E2" w:rsidR="00512785" w:rsidRDefault="00512785" w:rsidP="003177F9">
      <w:pPr>
        <w:spacing w:after="0" w:line="240" w:lineRule="auto"/>
        <w:jc w:val="both"/>
        <w:rPr>
          <w:rFonts w:ascii="Times New Roman" w:hAnsi="Times New Roman" w:cs="Times New Roman"/>
          <w:b/>
          <w:lang w:val="lv-LV"/>
        </w:rPr>
      </w:pPr>
    </w:p>
    <w:p w14:paraId="06BC707C" w14:textId="021E9AEB" w:rsidR="00512785" w:rsidRDefault="00C32928" w:rsidP="00512785">
      <w:pPr>
        <w:spacing w:after="0" w:line="240" w:lineRule="auto"/>
        <w:jc w:val="both"/>
        <w:rPr>
          <w:rFonts w:ascii="Times New Roman" w:hAnsi="Times New Roman" w:cs="Times New Roman"/>
          <w:b/>
          <w:lang w:val="lv-LV"/>
        </w:rPr>
      </w:pPr>
      <w:r>
        <w:rPr>
          <w:rFonts w:ascii="Times New Roman" w:hAnsi="Times New Roman" w:cs="Times New Roman"/>
          <w:b/>
          <w:lang w:val="lv-LV"/>
        </w:rPr>
        <w:t>Projekta un plānoto pasākumu īss apraksts:</w:t>
      </w:r>
      <w:r w:rsidR="00512785" w:rsidRPr="00512785">
        <w:rPr>
          <w:rFonts w:ascii="Times New Roman" w:hAnsi="Times New Roman" w:cs="Times New Roman"/>
          <w:b/>
          <w:lang w:val="lv-LV"/>
        </w:rPr>
        <w:t xml:space="preserve"> </w:t>
      </w:r>
    </w:p>
    <w:p w14:paraId="3A59A7AF" w14:textId="77777777" w:rsidR="00512785" w:rsidRPr="00512785" w:rsidRDefault="00512785" w:rsidP="00512785">
      <w:pPr>
        <w:spacing w:after="0" w:line="240" w:lineRule="auto"/>
        <w:jc w:val="both"/>
        <w:rPr>
          <w:rFonts w:ascii="Times New Roman" w:hAnsi="Times New Roman" w:cs="Times New Roman"/>
          <w:b/>
          <w:lang w:val="lv-LV"/>
        </w:rPr>
      </w:pPr>
    </w:p>
    <w:p w14:paraId="654A12BD" w14:textId="77777777" w:rsidR="00512785" w:rsidRPr="00512785" w:rsidRDefault="00512785" w:rsidP="00512785">
      <w:pPr>
        <w:spacing w:after="0" w:line="240" w:lineRule="auto"/>
        <w:jc w:val="both"/>
        <w:rPr>
          <w:rFonts w:ascii="Times New Roman" w:hAnsi="Times New Roman" w:cs="Times New Roman"/>
          <w:bCs/>
          <w:lang w:val="lv-LV"/>
        </w:rPr>
      </w:pPr>
      <w:r w:rsidRPr="00512785">
        <w:rPr>
          <w:rFonts w:ascii="Times New Roman" w:hAnsi="Times New Roman" w:cs="Times New Roman"/>
          <w:bCs/>
          <w:lang w:val="lv-LV"/>
        </w:rPr>
        <w:t xml:space="preserve">Projekta mērķis ir uzlabot zināšanas un paaugstināt kapacitāti </w:t>
      </w:r>
      <w:proofErr w:type="spellStart"/>
      <w:r w:rsidRPr="00512785">
        <w:rPr>
          <w:rFonts w:ascii="Times New Roman" w:hAnsi="Times New Roman" w:cs="Times New Roman"/>
          <w:bCs/>
          <w:lang w:val="lv-LV"/>
        </w:rPr>
        <w:t>makroaļģu</w:t>
      </w:r>
      <w:proofErr w:type="spellEnd"/>
      <w:r w:rsidRPr="00512785">
        <w:rPr>
          <w:rFonts w:ascii="Times New Roman" w:hAnsi="Times New Roman" w:cs="Times New Roman"/>
          <w:bCs/>
          <w:lang w:val="lv-LV"/>
        </w:rPr>
        <w:t xml:space="preserve"> audzēšanā un izmantošanā Baltijas jūras reģionā, īpaši publiskajā sektorā. </w:t>
      </w:r>
    </w:p>
    <w:p w14:paraId="3A11FE0B" w14:textId="77777777" w:rsidR="00512785" w:rsidRPr="00512785" w:rsidRDefault="00512785" w:rsidP="00512785">
      <w:pPr>
        <w:spacing w:after="0" w:line="240" w:lineRule="auto"/>
        <w:jc w:val="both"/>
        <w:rPr>
          <w:rFonts w:ascii="Times New Roman" w:hAnsi="Times New Roman" w:cs="Times New Roman"/>
          <w:bCs/>
          <w:lang w:val="lv-LV"/>
        </w:rPr>
      </w:pPr>
      <w:r w:rsidRPr="00512785">
        <w:rPr>
          <w:rFonts w:ascii="Times New Roman" w:hAnsi="Times New Roman" w:cs="Times New Roman"/>
          <w:bCs/>
          <w:lang w:val="lv-LV"/>
        </w:rPr>
        <w:t>Detalizēta informācija par projektu pieejama saitē:</w:t>
      </w:r>
    </w:p>
    <w:p w14:paraId="678A6C36" w14:textId="65BDB692" w:rsidR="00512785" w:rsidRPr="00512785" w:rsidRDefault="00512785" w:rsidP="00512785">
      <w:pPr>
        <w:spacing w:after="0" w:line="240" w:lineRule="auto"/>
        <w:jc w:val="both"/>
        <w:rPr>
          <w:rFonts w:ascii="Times New Roman" w:hAnsi="Times New Roman" w:cs="Times New Roman"/>
          <w:bCs/>
          <w:lang w:val="lv-LV"/>
        </w:rPr>
      </w:pPr>
      <w:r w:rsidRPr="00512785">
        <w:rPr>
          <w:rFonts w:ascii="Times New Roman" w:hAnsi="Times New Roman" w:cs="Times New Roman"/>
          <w:bCs/>
          <w:lang w:val="lv-LV"/>
        </w:rPr>
        <w:t xml:space="preserve"> </w:t>
      </w:r>
      <w:hyperlink r:id="rId10" w:history="1">
        <w:r w:rsidRPr="00512785">
          <w:rPr>
            <w:rStyle w:val="Hipersaite"/>
            <w:rFonts w:ascii="Times New Roman" w:hAnsi="Times New Roman" w:cs="Times New Roman"/>
            <w:bCs/>
            <w:lang w:val="lv-LV"/>
          </w:rPr>
          <w:t>https://www.kurzemesregions.lv/projekti/vides-aizsardziba/grass/</w:t>
        </w:r>
      </w:hyperlink>
      <w:r w:rsidRPr="00512785">
        <w:rPr>
          <w:rFonts w:ascii="Times New Roman" w:hAnsi="Times New Roman" w:cs="Times New Roman"/>
          <w:bCs/>
          <w:lang w:val="lv-LV"/>
        </w:rPr>
        <w:t xml:space="preserve"> </w:t>
      </w:r>
    </w:p>
    <w:p w14:paraId="23C766A5" w14:textId="41CC7389" w:rsidR="00512785" w:rsidRDefault="00512785" w:rsidP="003177F9">
      <w:pPr>
        <w:spacing w:after="0" w:line="240" w:lineRule="auto"/>
        <w:jc w:val="both"/>
        <w:rPr>
          <w:rFonts w:ascii="Times New Roman" w:hAnsi="Times New Roman" w:cs="Times New Roman"/>
          <w:bCs/>
          <w:lang w:val="lv-LV"/>
        </w:rPr>
      </w:pPr>
    </w:p>
    <w:p w14:paraId="5B792E4D" w14:textId="2467E46D" w:rsidR="00512785" w:rsidRDefault="00512785" w:rsidP="003177F9">
      <w:pPr>
        <w:spacing w:after="0" w:line="240" w:lineRule="auto"/>
        <w:jc w:val="both"/>
        <w:rPr>
          <w:rFonts w:ascii="Times New Roman" w:hAnsi="Times New Roman" w:cs="Times New Roman"/>
          <w:bCs/>
          <w:lang w:val="lv-LV"/>
        </w:rPr>
      </w:pPr>
      <w:r w:rsidRPr="00512785">
        <w:rPr>
          <w:rFonts w:ascii="Times New Roman" w:hAnsi="Times New Roman" w:cs="Times New Roman"/>
          <w:bCs/>
          <w:lang w:val="lv-LV"/>
        </w:rPr>
        <w:t>Projektā, laika periodā no</w:t>
      </w:r>
      <w:r w:rsidR="00AA6B92">
        <w:rPr>
          <w:rFonts w:ascii="Times New Roman" w:hAnsi="Times New Roman" w:cs="Times New Roman"/>
          <w:bCs/>
          <w:lang w:val="lv-LV"/>
        </w:rPr>
        <w:t xml:space="preserve"> šī gada</w:t>
      </w:r>
      <w:r w:rsidRPr="00512785">
        <w:rPr>
          <w:rFonts w:ascii="Times New Roman" w:hAnsi="Times New Roman" w:cs="Times New Roman"/>
          <w:bCs/>
          <w:lang w:val="lv-LV"/>
        </w:rPr>
        <w:t xml:space="preserve"> 1.maija līdz 30.jūnijam, tiks organizēti divi </w:t>
      </w:r>
      <w:r w:rsidR="00DA68B7">
        <w:rPr>
          <w:rFonts w:ascii="Times New Roman" w:hAnsi="Times New Roman" w:cs="Times New Roman"/>
          <w:bCs/>
          <w:lang w:val="lv-LV"/>
        </w:rPr>
        <w:t xml:space="preserve">tiešsaistes </w:t>
      </w:r>
      <w:r w:rsidRPr="00512785">
        <w:rPr>
          <w:rFonts w:ascii="Times New Roman" w:hAnsi="Times New Roman" w:cs="Times New Roman"/>
          <w:bCs/>
          <w:lang w:val="lv-LV"/>
        </w:rPr>
        <w:t>pasākumi</w:t>
      </w:r>
      <w:r w:rsidR="00C32928">
        <w:rPr>
          <w:rFonts w:ascii="Times New Roman" w:hAnsi="Times New Roman" w:cs="Times New Roman"/>
          <w:bCs/>
          <w:lang w:val="lv-LV"/>
        </w:rPr>
        <w:t xml:space="preserve"> (turpmāk – Pasākumi)</w:t>
      </w:r>
      <w:r w:rsidRPr="00512785">
        <w:rPr>
          <w:rFonts w:ascii="Times New Roman" w:hAnsi="Times New Roman" w:cs="Times New Roman"/>
          <w:bCs/>
          <w:lang w:val="lv-LV"/>
        </w:rPr>
        <w:t>:</w:t>
      </w:r>
    </w:p>
    <w:p w14:paraId="44E9B36D" w14:textId="77777777" w:rsidR="00F65158" w:rsidRPr="00512785" w:rsidRDefault="00F65158" w:rsidP="003177F9">
      <w:pPr>
        <w:spacing w:after="0" w:line="240" w:lineRule="auto"/>
        <w:jc w:val="both"/>
        <w:rPr>
          <w:rFonts w:ascii="Times New Roman" w:hAnsi="Times New Roman" w:cs="Times New Roman"/>
          <w:bCs/>
          <w:lang w:val="lv-LV"/>
        </w:rPr>
      </w:pPr>
    </w:p>
    <w:p w14:paraId="07EFB09E" w14:textId="77777777" w:rsidR="00512785" w:rsidRPr="00512785" w:rsidRDefault="00512785" w:rsidP="00512785">
      <w:pPr>
        <w:pStyle w:val="Sarakstarindkopa"/>
        <w:numPr>
          <w:ilvl w:val="0"/>
          <w:numId w:val="23"/>
        </w:numPr>
        <w:spacing w:after="0" w:line="240" w:lineRule="auto"/>
        <w:jc w:val="both"/>
        <w:rPr>
          <w:rFonts w:ascii="Times New Roman" w:hAnsi="Times New Roman" w:cs="Times New Roman"/>
          <w:bCs/>
          <w:lang w:val="lv-LV"/>
        </w:rPr>
      </w:pPr>
      <w:r w:rsidRPr="00C32928">
        <w:rPr>
          <w:rFonts w:ascii="Times New Roman" w:hAnsi="Times New Roman" w:cs="Times New Roman"/>
          <w:b/>
          <w:lang w:val="lv-LV"/>
        </w:rPr>
        <w:t xml:space="preserve">Izglītojošs un informatīvs </w:t>
      </w:r>
      <w:proofErr w:type="spellStart"/>
      <w:r w:rsidRPr="00C32928">
        <w:rPr>
          <w:rFonts w:ascii="Times New Roman" w:hAnsi="Times New Roman" w:cs="Times New Roman"/>
          <w:b/>
          <w:lang w:val="lv-LV"/>
        </w:rPr>
        <w:t>vebinārs</w:t>
      </w:r>
      <w:proofErr w:type="spellEnd"/>
      <w:r w:rsidRPr="00512785">
        <w:rPr>
          <w:rFonts w:ascii="Times New Roman" w:hAnsi="Times New Roman" w:cs="Times New Roman"/>
          <w:bCs/>
          <w:lang w:val="lv-LV"/>
        </w:rPr>
        <w:t xml:space="preserve"> par </w:t>
      </w:r>
      <w:proofErr w:type="spellStart"/>
      <w:r w:rsidRPr="00512785">
        <w:rPr>
          <w:rFonts w:ascii="Times New Roman" w:hAnsi="Times New Roman" w:cs="Times New Roman"/>
          <w:bCs/>
          <w:lang w:val="lv-LV"/>
        </w:rPr>
        <w:t>makroaļģu</w:t>
      </w:r>
      <w:proofErr w:type="spellEnd"/>
      <w:r w:rsidRPr="00512785">
        <w:rPr>
          <w:rFonts w:ascii="Times New Roman" w:hAnsi="Times New Roman" w:cs="Times New Roman"/>
          <w:bCs/>
          <w:lang w:val="lv-LV"/>
        </w:rPr>
        <w:t xml:space="preserve"> audzēšanu, vākšanu un izmantošanu (Baltijas jūras reģiona valstu pieredze un iespējas). </w:t>
      </w:r>
    </w:p>
    <w:p w14:paraId="364DC642" w14:textId="4EB3377D" w:rsidR="00DA68B7" w:rsidRDefault="00DA68B7" w:rsidP="00512785">
      <w:pPr>
        <w:spacing w:after="0" w:line="240" w:lineRule="auto"/>
        <w:ind w:left="360"/>
        <w:jc w:val="both"/>
        <w:rPr>
          <w:rFonts w:ascii="Times New Roman" w:hAnsi="Times New Roman" w:cs="Times New Roman"/>
          <w:bCs/>
          <w:lang w:val="lv-LV"/>
        </w:rPr>
      </w:pPr>
      <w:r w:rsidRPr="00DA68B7">
        <w:rPr>
          <w:rFonts w:ascii="Times New Roman" w:hAnsi="Times New Roman" w:cs="Times New Roman"/>
          <w:bCs/>
          <w:lang w:val="lv-LV"/>
        </w:rPr>
        <w:t>Plānotais norises datums – 2021.gada  25.maijs.</w:t>
      </w:r>
    </w:p>
    <w:p w14:paraId="724A9864" w14:textId="16D9A2F8" w:rsidR="00F65158" w:rsidRDefault="00F65158" w:rsidP="00512785">
      <w:pPr>
        <w:spacing w:after="0" w:line="240" w:lineRule="auto"/>
        <w:ind w:left="360"/>
        <w:jc w:val="both"/>
        <w:rPr>
          <w:rFonts w:ascii="Times New Roman" w:hAnsi="Times New Roman" w:cs="Times New Roman"/>
          <w:bCs/>
          <w:lang w:val="lv-LV"/>
        </w:rPr>
      </w:pPr>
      <w:r>
        <w:rPr>
          <w:rFonts w:ascii="Times New Roman" w:hAnsi="Times New Roman" w:cs="Times New Roman"/>
          <w:bCs/>
          <w:lang w:val="lv-LV"/>
        </w:rPr>
        <w:t>P</w:t>
      </w:r>
      <w:r w:rsidR="00512785" w:rsidRPr="00512785">
        <w:rPr>
          <w:rFonts w:ascii="Times New Roman" w:hAnsi="Times New Roman" w:cs="Times New Roman"/>
          <w:bCs/>
          <w:lang w:val="lv-LV"/>
        </w:rPr>
        <w:t xml:space="preserve">asākuma valodas – angļu un latviešu. </w:t>
      </w:r>
    </w:p>
    <w:p w14:paraId="51A2A0FB" w14:textId="77777777" w:rsidR="00F65158" w:rsidRDefault="00512785" w:rsidP="00512785">
      <w:pPr>
        <w:spacing w:after="0" w:line="240" w:lineRule="auto"/>
        <w:ind w:left="360"/>
        <w:jc w:val="both"/>
        <w:rPr>
          <w:rFonts w:ascii="Times New Roman" w:hAnsi="Times New Roman" w:cs="Times New Roman"/>
          <w:bCs/>
          <w:lang w:val="lv-LV"/>
        </w:rPr>
      </w:pPr>
      <w:r w:rsidRPr="00512785">
        <w:rPr>
          <w:rFonts w:ascii="Times New Roman" w:hAnsi="Times New Roman" w:cs="Times New Roman"/>
          <w:bCs/>
          <w:lang w:val="lv-LV"/>
        </w:rPr>
        <w:t xml:space="preserve">Plānotais ilgums – 5h un 30 min. </w:t>
      </w:r>
    </w:p>
    <w:p w14:paraId="1FAF21A6" w14:textId="0AE15058" w:rsidR="00512785" w:rsidRDefault="00512785" w:rsidP="00512785">
      <w:pPr>
        <w:spacing w:after="0" w:line="240" w:lineRule="auto"/>
        <w:ind w:left="360"/>
        <w:jc w:val="both"/>
        <w:rPr>
          <w:rFonts w:ascii="Times New Roman" w:hAnsi="Times New Roman" w:cs="Times New Roman"/>
          <w:bCs/>
          <w:lang w:val="lv-LV"/>
        </w:rPr>
      </w:pPr>
      <w:r w:rsidRPr="00512785">
        <w:rPr>
          <w:rFonts w:ascii="Times New Roman" w:hAnsi="Times New Roman" w:cs="Times New Roman"/>
          <w:bCs/>
          <w:lang w:val="lv-LV"/>
        </w:rPr>
        <w:t>Pasākum</w:t>
      </w:r>
      <w:r w:rsidR="00F65158">
        <w:rPr>
          <w:rFonts w:ascii="Times New Roman" w:hAnsi="Times New Roman" w:cs="Times New Roman"/>
          <w:bCs/>
          <w:lang w:val="lv-LV"/>
        </w:rPr>
        <w:t>ā tiks nodrošināts</w:t>
      </w:r>
      <w:r w:rsidRPr="00512785">
        <w:rPr>
          <w:rFonts w:ascii="Times New Roman" w:hAnsi="Times New Roman" w:cs="Times New Roman"/>
          <w:bCs/>
          <w:lang w:val="lv-LV"/>
        </w:rPr>
        <w:t xml:space="preserve"> moderators. </w:t>
      </w:r>
    </w:p>
    <w:p w14:paraId="00D3EDE7" w14:textId="2DD11D59" w:rsidR="00F65158" w:rsidRDefault="00F65158" w:rsidP="00512785">
      <w:pPr>
        <w:spacing w:after="0" w:line="240" w:lineRule="auto"/>
        <w:ind w:left="360"/>
        <w:jc w:val="both"/>
        <w:rPr>
          <w:rFonts w:ascii="Times New Roman" w:hAnsi="Times New Roman" w:cs="Times New Roman"/>
          <w:bCs/>
          <w:lang w:val="lv-LV"/>
        </w:rPr>
      </w:pPr>
      <w:r>
        <w:rPr>
          <w:rFonts w:ascii="Times New Roman" w:hAnsi="Times New Roman" w:cs="Times New Roman"/>
          <w:bCs/>
          <w:lang w:val="lv-LV"/>
        </w:rPr>
        <w:t>Pasākuma runātāji – no Baltijas jūras reģiona valstīm un Latvijas.</w:t>
      </w:r>
    </w:p>
    <w:p w14:paraId="75CAAC48" w14:textId="2ECEF565" w:rsidR="00F65158" w:rsidRDefault="00F65158" w:rsidP="00512785">
      <w:pPr>
        <w:spacing w:after="0" w:line="240" w:lineRule="auto"/>
        <w:ind w:left="360"/>
        <w:jc w:val="both"/>
        <w:rPr>
          <w:rFonts w:ascii="Times New Roman" w:hAnsi="Times New Roman" w:cs="Times New Roman"/>
          <w:bCs/>
          <w:lang w:val="lv-LV"/>
        </w:rPr>
      </w:pPr>
      <w:r>
        <w:rPr>
          <w:rFonts w:ascii="Times New Roman" w:hAnsi="Times New Roman" w:cs="Times New Roman"/>
          <w:bCs/>
          <w:lang w:val="lv-LV"/>
        </w:rPr>
        <w:t>Pasākuma dalībnieki – neierobežots skaits, pārsvarā no Latvijas.</w:t>
      </w:r>
    </w:p>
    <w:p w14:paraId="54A8FF8D" w14:textId="7260B895" w:rsidR="00244D18" w:rsidRDefault="00244D18" w:rsidP="00512785">
      <w:pPr>
        <w:spacing w:after="0" w:line="240" w:lineRule="auto"/>
        <w:ind w:left="360"/>
        <w:jc w:val="both"/>
        <w:rPr>
          <w:rFonts w:ascii="Times New Roman" w:hAnsi="Times New Roman" w:cs="Times New Roman"/>
          <w:bCs/>
          <w:lang w:val="lv-LV"/>
        </w:rPr>
      </w:pPr>
    </w:p>
    <w:p w14:paraId="41B9B11F" w14:textId="0BCCC91B" w:rsidR="00F65158" w:rsidRDefault="00F65158" w:rsidP="00512785">
      <w:pPr>
        <w:spacing w:after="0" w:line="240" w:lineRule="auto"/>
        <w:ind w:left="360"/>
        <w:jc w:val="both"/>
        <w:rPr>
          <w:rFonts w:ascii="Times New Roman" w:hAnsi="Times New Roman" w:cs="Times New Roman"/>
          <w:bCs/>
          <w:lang w:val="lv-LV"/>
        </w:rPr>
      </w:pPr>
    </w:p>
    <w:p w14:paraId="4A4BD84A" w14:textId="29319F8E" w:rsidR="00F65158" w:rsidRDefault="00F65158" w:rsidP="00F65158">
      <w:pPr>
        <w:pStyle w:val="Sarakstarindkopa"/>
        <w:numPr>
          <w:ilvl w:val="0"/>
          <w:numId w:val="23"/>
        </w:numPr>
        <w:spacing w:after="0" w:line="240" w:lineRule="auto"/>
        <w:jc w:val="both"/>
        <w:rPr>
          <w:rFonts w:ascii="Times New Roman" w:hAnsi="Times New Roman" w:cs="Times New Roman"/>
          <w:bCs/>
          <w:lang w:val="lv-LV"/>
        </w:rPr>
      </w:pPr>
      <w:r w:rsidRPr="00C32928">
        <w:rPr>
          <w:rFonts w:ascii="Times New Roman" w:hAnsi="Times New Roman" w:cs="Times New Roman"/>
          <w:b/>
          <w:lang w:val="lv-LV"/>
        </w:rPr>
        <w:t>Pasākums – diskusija</w:t>
      </w:r>
      <w:r>
        <w:rPr>
          <w:rFonts w:ascii="Times New Roman" w:hAnsi="Times New Roman" w:cs="Times New Roman"/>
          <w:bCs/>
          <w:lang w:val="lv-LV"/>
        </w:rPr>
        <w:t xml:space="preserve"> par zilās (uz jūras bioresursiem balstītās) </w:t>
      </w:r>
      <w:proofErr w:type="spellStart"/>
      <w:r>
        <w:rPr>
          <w:rFonts w:ascii="Times New Roman" w:hAnsi="Times New Roman" w:cs="Times New Roman"/>
          <w:bCs/>
          <w:lang w:val="lv-LV"/>
        </w:rPr>
        <w:t>bioekonomikas</w:t>
      </w:r>
      <w:proofErr w:type="spellEnd"/>
      <w:r>
        <w:rPr>
          <w:rFonts w:ascii="Times New Roman" w:hAnsi="Times New Roman" w:cs="Times New Roman"/>
          <w:bCs/>
          <w:lang w:val="lv-LV"/>
        </w:rPr>
        <w:t xml:space="preserve"> attīstību Latvijā.</w:t>
      </w:r>
    </w:p>
    <w:p w14:paraId="60129ED7" w14:textId="78E7558B" w:rsidR="00DA68B7" w:rsidRDefault="00DA68B7" w:rsidP="00F65158">
      <w:pPr>
        <w:pStyle w:val="Sarakstarindkopa"/>
        <w:spacing w:after="0" w:line="240" w:lineRule="auto"/>
        <w:jc w:val="both"/>
        <w:rPr>
          <w:rFonts w:ascii="Times New Roman" w:hAnsi="Times New Roman" w:cs="Times New Roman"/>
          <w:bCs/>
          <w:lang w:val="lv-LV"/>
        </w:rPr>
      </w:pPr>
      <w:r w:rsidRPr="00DA68B7">
        <w:rPr>
          <w:rFonts w:ascii="Times New Roman" w:hAnsi="Times New Roman" w:cs="Times New Roman"/>
          <w:bCs/>
          <w:lang w:val="lv-LV"/>
        </w:rPr>
        <w:t>Plānotais norises laiks – periodā no š.g. 14. – 30.jūnijam.</w:t>
      </w:r>
    </w:p>
    <w:p w14:paraId="6FC2D549" w14:textId="286FB229" w:rsidR="00F65158" w:rsidRDefault="00F65158" w:rsidP="00F65158">
      <w:pPr>
        <w:pStyle w:val="Sarakstarindkopa"/>
        <w:spacing w:after="0" w:line="240" w:lineRule="auto"/>
        <w:jc w:val="both"/>
        <w:rPr>
          <w:rFonts w:ascii="Times New Roman" w:hAnsi="Times New Roman" w:cs="Times New Roman"/>
          <w:bCs/>
          <w:lang w:val="lv-LV"/>
        </w:rPr>
      </w:pPr>
      <w:r>
        <w:rPr>
          <w:rFonts w:ascii="Times New Roman" w:hAnsi="Times New Roman" w:cs="Times New Roman"/>
          <w:bCs/>
          <w:lang w:val="lv-LV"/>
        </w:rPr>
        <w:t>Pasākuma valoda – latviešu.</w:t>
      </w:r>
    </w:p>
    <w:p w14:paraId="7D89C8BE" w14:textId="37827209" w:rsidR="00F65158" w:rsidRDefault="00F65158" w:rsidP="00F65158">
      <w:pPr>
        <w:pStyle w:val="Sarakstarindkopa"/>
        <w:spacing w:after="0" w:line="240" w:lineRule="auto"/>
        <w:jc w:val="both"/>
        <w:rPr>
          <w:rFonts w:ascii="Times New Roman" w:hAnsi="Times New Roman" w:cs="Times New Roman"/>
          <w:bCs/>
          <w:lang w:val="lv-LV"/>
        </w:rPr>
      </w:pPr>
      <w:r>
        <w:rPr>
          <w:rFonts w:ascii="Times New Roman" w:hAnsi="Times New Roman" w:cs="Times New Roman"/>
          <w:bCs/>
          <w:lang w:val="lv-LV"/>
        </w:rPr>
        <w:t xml:space="preserve">Plānotais ilgums  - 5-6h. </w:t>
      </w:r>
    </w:p>
    <w:p w14:paraId="4C77E880" w14:textId="4A5FAE75" w:rsidR="00F65158" w:rsidRDefault="00F65158" w:rsidP="00F65158">
      <w:pPr>
        <w:pStyle w:val="Sarakstarindkopa"/>
        <w:spacing w:after="0" w:line="240" w:lineRule="auto"/>
        <w:jc w:val="both"/>
        <w:rPr>
          <w:rFonts w:ascii="Times New Roman" w:hAnsi="Times New Roman" w:cs="Times New Roman"/>
          <w:bCs/>
          <w:lang w:val="lv-LV"/>
        </w:rPr>
      </w:pPr>
      <w:r>
        <w:rPr>
          <w:rFonts w:ascii="Times New Roman" w:hAnsi="Times New Roman" w:cs="Times New Roman"/>
          <w:bCs/>
          <w:lang w:val="lv-LV"/>
        </w:rPr>
        <w:t>Pasākumā tiks nodrošināts moderators.</w:t>
      </w:r>
    </w:p>
    <w:p w14:paraId="53B49126" w14:textId="3FA6D13F" w:rsidR="00F65158" w:rsidRDefault="00F65158" w:rsidP="00F65158">
      <w:pPr>
        <w:pStyle w:val="Sarakstarindkopa"/>
        <w:spacing w:after="0" w:line="240" w:lineRule="auto"/>
        <w:jc w:val="both"/>
        <w:rPr>
          <w:rFonts w:ascii="Times New Roman" w:hAnsi="Times New Roman" w:cs="Times New Roman"/>
          <w:bCs/>
          <w:lang w:val="lv-LV"/>
        </w:rPr>
      </w:pPr>
      <w:r>
        <w:rPr>
          <w:rFonts w:ascii="Times New Roman" w:hAnsi="Times New Roman" w:cs="Times New Roman"/>
          <w:bCs/>
          <w:lang w:val="lv-LV"/>
        </w:rPr>
        <w:t>Pasākuma runātāji – no Latvijas.</w:t>
      </w:r>
    </w:p>
    <w:p w14:paraId="0D49CEE0" w14:textId="58FDEDA4" w:rsidR="00F65158" w:rsidRDefault="00F65158" w:rsidP="00F65158">
      <w:pPr>
        <w:pStyle w:val="Sarakstarindkopa"/>
        <w:spacing w:after="0" w:line="240" w:lineRule="auto"/>
        <w:jc w:val="both"/>
        <w:rPr>
          <w:rFonts w:ascii="Times New Roman" w:hAnsi="Times New Roman" w:cs="Times New Roman"/>
          <w:bCs/>
          <w:lang w:val="lv-LV"/>
        </w:rPr>
      </w:pPr>
      <w:r>
        <w:rPr>
          <w:rFonts w:ascii="Times New Roman" w:hAnsi="Times New Roman" w:cs="Times New Roman"/>
          <w:bCs/>
          <w:lang w:val="lv-LV"/>
        </w:rPr>
        <w:t xml:space="preserve">Pasākuma dalībnieki – neierobežots skaits, </w:t>
      </w:r>
      <w:r w:rsidR="00244D18">
        <w:rPr>
          <w:rFonts w:ascii="Times New Roman" w:hAnsi="Times New Roman" w:cs="Times New Roman"/>
          <w:bCs/>
          <w:lang w:val="lv-LV"/>
        </w:rPr>
        <w:t xml:space="preserve">pārsvarā </w:t>
      </w:r>
      <w:r>
        <w:rPr>
          <w:rFonts w:ascii="Times New Roman" w:hAnsi="Times New Roman" w:cs="Times New Roman"/>
          <w:bCs/>
          <w:lang w:val="lv-LV"/>
        </w:rPr>
        <w:t xml:space="preserve">no Latvijas. </w:t>
      </w:r>
    </w:p>
    <w:p w14:paraId="20929A93" w14:textId="3340C5C1" w:rsidR="00244D18" w:rsidRDefault="00244D18" w:rsidP="00F65158">
      <w:pPr>
        <w:pStyle w:val="Sarakstarindkopa"/>
        <w:spacing w:after="0" w:line="240" w:lineRule="auto"/>
        <w:jc w:val="both"/>
        <w:rPr>
          <w:rFonts w:ascii="Times New Roman" w:hAnsi="Times New Roman" w:cs="Times New Roman"/>
          <w:bCs/>
          <w:lang w:val="lv-LV"/>
        </w:rPr>
      </w:pPr>
    </w:p>
    <w:p w14:paraId="3FF52916" w14:textId="77777777" w:rsidR="0031471E" w:rsidRDefault="00FA4869" w:rsidP="00DA68B7">
      <w:pPr>
        <w:spacing w:after="0" w:line="240" w:lineRule="auto"/>
        <w:jc w:val="both"/>
        <w:rPr>
          <w:rFonts w:ascii="Times New Roman" w:hAnsi="Times New Roman" w:cs="Times New Roman"/>
          <w:bCs/>
          <w:lang w:val="lv-LV"/>
        </w:rPr>
      </w:pPr>
      <w:r w:rsidRPr="00DA68B7">
        <w:rPr>
          <w:rFonts w:ascii="Times New Roman" w:hAnsi="Times New Roman" w:cs="Times New Roman"/>
          <w:bCs/>
          <w:lang w:val="lv-LV"/>
        </w:rPr>
        <w:t>Pasākumos visi dalībnieki piedalās attālināti.</w:t>
      </w:r>
    </w:p>
    <w:p w14:paraId="17B993B2" w14:textId="3B360F54" w:rsidR="00FA4869" w:rsidRDefault="00973E7E" w:rsidP="00DA68B7">
      <w:pPr>
        <w:spacing w:after="0" w:line="240" w:lineRule="auto"/>
        <w:jc w:val="both"/>
        <w:rPr>
          <w:rFonts w:ascii="Times New Roman" w:hAnsi="Times New Roman" w:cs="Times New Roman"/>
          <w:bCs/>
          <w:lang w:val="lv-LV"/>
        </w:rPr>
      </w:pPr>
      <w:r>
        <w:rPr>
          <w:rFonts w:ascii="Times New Roman" w:hAnsi="Times New Roman" w:cs="Times New Roman"/>
          <w:bCs/>
          <w:lang w:val="lv-LV"/>
        </w:rPr>
        <w:t>Dalība pasākumos ir brīvi pieejama, iepriekš reģistrējoties.</w:t>
      </w:r>
    </w:p>
    <w:p w14:paraId="7E6E8644" w14:textId="09E1FDBE" w:rsidR="006A5850" w:rsidRPr="00DA68B7" w:rsidRDefault="006A5850" w:rsidP="00DA68B7">
      <w:pPr>
        <w:spacing w:after="0" w:line="240" w:lineRule="auto"/>
        <w:jc w:val="both"/>
        <w:rPr>
          <w:rFonts w:ascii="Times New Roman" w:hAnsi="Times New Roman" w:cs="Times New Roman"/>
          <w:bCs/>
          <w:lang w:val="lv-LV"/>
        </w:rPr>
      </w:pPr>
      <w:r>
        <w:rPr>
          <w:rFonts w:ascii="Times New Roman" w:hAnsi="Times New Roman" w:cs="Times New Roman"/>
          <w:bCs/>
          <w:lang w:val="lv-LV"/>
        </w:rPr>
        <w:t>Par pasākuma saturisko plānošanu un organizēšanu ir atbildīgs Pasūtītājs.</w:t>
      </w:r>
    </w:p>
    <w:p w14:paraId="56476FE8" w14:textId="22FDA699" w:rsidR="00F65158" w:rsidRDefault="00F65158" w:rsidP="00F65158">
      <w:pPr>
        <w:pStyle w:val="Sarakstarindkopa"/>
        <w:spacing w:after="0" w:line="240" w:lineRule="auto"/>
        <w:jc w:val="both"/>
        <w:rPr>
          <w:rFonts w:ascii="Times New Roman" w:hAnsi="Times New Roman" w:cs="Times New Roman"/>
          <w:bCs/>
          <w:lang w:val="lv-LV"/>
        </w:rPr>
      </w:pPr>
    </w:p>
    <w:p w14:paraId="38CA7DA3" w14:textId="1CA686E6" w:rsidR="00C32928" w:rsidRPr="00C32928" w:rsidRDefault="00C32928" w:rsidP="003177F9">
      <w:pPr>
        <w:spacing w:after="0" w:line="240" w:lineRule="auto"/>
        <w:jc w:val="both"/>
        <w:rPr>
          <w:rFonts w:ascii="Times New Roman" w:hAnsi="Times New Roman" w:cs="Times New Roman"/>
          <w:b/>
          <w:lang w:val="lv-LV"/>
        </w:rPr>
      </w:pPr>
      <w:r w:rsidRPr="00C32928">
        <w:rPr>
          <w:rFonts w:ascii="Times New Roman" w:hAnsi="Times New Roman" w:cs="Times New Roman"/>
          <w:b/>
          <w:lang w:val="lv-LV"/>
        </w:rPr>
        <w:t>Darba uzdevumi:</w:t>
      </w:r>
    </w:p>
    <w:p w14:paraId="765C68AE" w14:textId="26C6336B" w:rsidR="00C32928" w:rsidRPr="00C32928" w:rsidRDefault="00C32928" w:rsidP="00C32928">
      <w:pPr>
        <w:pStyle w:val="Sarakstarindkopa"/>
        <w:numPr>
          <w:ilvl w:val="0"/>
          <w:numId w:val="24"/>
        </w:numPr>
        <w:spacing w:after="0" w:line="240" w:lineRule="auto"/>
        <w:jc w:val="both"/>
        <w:rPr>
          <w:rFonts w:ascii="Times New Roman" w:hAnsi="Times New Roman" w:cs="Times New Roman"/>
          <w:bCs/>
          <w:lang w:val="lv-LV"/>
        </w:rPr>
      </w:pPr>
      <w:r w:rsidRPr="00C32928">
        <w:rPr>
          <w:rFonts w:ascii="Times New Roman" w:hAnsi="Times New Roman" w:cs="Times New Roman"/>
          <w:bCs/>
          <w:lang w:val="lv-LV"/>
        </w:rPr>
        <w:t xml:space="preserve">Izpildītājam jānodrošina </w:t>
      </w:r>
      <w:r>
        <w:rPr>
          <w:rFonts w:ascii="Times New Roman" w:hAnsi="Times New Roman" w:cs="Times New Roman"/>
          <w:bCs/>
          <w:lang w:val="lv-LV"/>
        </w:rPr>
        <w:t>P</w:t>
      </w:r>
      <w:r w:rsidRPr="00C32928">
        <w:rPr>
          <w:rFonts w:ascii="Times New Roman" w:hAnsi="Times New Roman" w:cs="Times New Roman"/>
          <w:bCs/>
          <w:lang w:val="lv-LV"/>
        </w:rPr>
        <w:t>asākumu tiešsaistes norisei nepieciešamais tehniskais risinājums, ietverot šādas iespējas:</w:t>
      </w:r>
    </w:p>
    <w:p w14:paraId="3AE0098F" w14:textId="77777777" w:rsidR="00C32928" w:rsidRPr="00C32928" w:rsidRDefault="00C32928" w:rsidP="00C32928">
      <w:pPr>
        <w:pStyle w:val="Sarakstarindkopa"/>
        <w:numPr>
          <w:ilvl w:val="0"/>
          <w:numId w:val="25"/>
        </w:numPr>
        <w:spacing w:after="0" w:line="240" w:lineRule="auto"/>
        <w:jc w:val="both"/>
        <w:rPr>
          <w:rFonts w:ascii="Times New Roman" w:hAnsi="Times New Roman" w:cs="Times New Roman"/>
          <w:bCs/>
          <w:lang w:val="lv-LV"/>
        </w:rPr>
      </w:pPr>
      <w:r w:rsidRPr="00C32928">
        <w:rPr>
          <w:rFonts w:ascii="Times New Roman" w:hAnsi="Times New Roman" w:cs="Times New Roman"/>
          <w:bCs/>
          <w:lang w:val="lv-LV"/>
        </w:rPr>
        <w:t>demonstrēt un skatīties prezentācijas (t.sk. video);</w:t>
      </w:r>
    </w:p>
    <w:p w14:paraId="0DAAC0E8" w14:textId="3FDB8F57" w:rsidR="00C32928" w:rsidRPr="00C32928" w:rsidRDefault="00C32928" w:rsidP="00C32928">
      <w:pPr>
        <w:pStyle w:val="Sarakstarindkopa"/>
        <w:numPr>
          <w:ilvl w:val="0"/>
          <w:numId w:val="25"/>
        </w:numPr>
        <w:spacing w:after="0" w:line="240" w:lineRule="auto"/>
        <w:jc w:val="both"/>
        <w:rPr>
          <w:rFonts w:ascii="Times New Roman" w:hAnsi="Times New Roman" w:cs="Times New Roman"/>
          <w:bCs/>
          <w:lang w:val="lv-LV"/>
        </w:rPr>
      </w:pPr>
      <w:r w:rsidRPr="00C32928">
        <w:rPr>
          <w:rFonts w:ascii="Times New Roman" w:hAnsi="Times New Roman" w:cs="Times New Roman"/>
          <w:bCs/>
          <w:lang w:val="lv-LV"/>
        </w:rPr>
        <w:t>koplietot dokumentus;</w:t>
      </w:r>
    </w:p>
    <w:p w14:paraId="6516C5A9" w14:textId="030C388B" w:rsidR="00C32928" w:rsidRPr="00C32928" w:rsidRDefault="00C32928" w:rsidP="00C32928">
      <w:pPr>
        <w:pStyle w:val="Sarakstarindkopa"/>
        <w:numPr>
          <w:ilvl w:val="0"/>
          <w:numId w:val="25"/>
        </w:numPr>
        <w:spacing w:after="0" w:line="240" w:lineRule="auto"/>
        <w:jc w:val="both"/>
        <w:rPr>
          <w:rFonts w:ascii="Times New Roman" w:hAnsi="Times New Roman" w:cs="Times New Roman"/>
          <w:bCs/>
          <w:lang w:val="lv-LV"/>
        </w:rPr>
      </w:pPr>
      <w:r w:rsidRPr="00C32928">
        <w:rPr>
          <w:rFonts w:ascii="Times New Roman" w:hAnsi="Times New Roman" w:cs="Times New Roman"/>
          <w:bCs/>
          <w:lang w:val="lv-LV"/>
        </w:rPr>
        <w:t>organizēt dalībnieku debates</w:t>
      </w:r>
      <w:r w:rsidR="009F5C60">
        <w:rPr>
          <w:rFonts w:ascii="Times New Roman" w:hAnsi="Times New Roman" w:cs="Times New Roman"/>
          <w:bCs/>
          <w:lang w:val="lv-LV"/>
        </w:rPr>
        <w:t xml:space="preserve"> (t.sk. paneļdiskusija)</w:t>
      </w:r>
      <w:r w:rsidRPr="00C32928">
        <w:rPr>
          <w:rFonts w:ascii="Times New Roman" w:hAnsi="Times New Roman" w:cs="Times New Roman"/>
          <w:bCs/>
          <w:lang w:val="lv-LV"/>
        </w:rPr>
        <w:t>;</w:t>
      </w:r>
    </w:p>
    <w:p w14:paraId="2799B9DF" w14:textId="06E1E765" w:rsidR="00C32928" w:rsidRDefault="00C32928" w:rsidP="00C32928">
      <w:pPr>
        <w:pStyle w:val="Sarakstarindkopa"/>
        <w:numPr>
          <w:ilvl w:val="0"/>
          <w:numId w:val="25"/>
        </w:numPr>
        <w:spacing w:after="0" w:line="240" w:lineRule="auto"/>
        <w:jc w:val="both"/>
        <w:rPr>
          <w:rFonts w:ascii="Times New Roman" w:hAnsi="Times New Roman" w:cs="Times New Roman"/>
          <w:bCs/>
          <w:lang w:val="lv-LV"/>
        </w:rPr>
      </w:pPr>
      <w:r w:rsidRPr="00C32928">
        <w:rPr>
          <w:rFonts w:ascii="Times New Roman" w:hAnsi="Times New Roman" w:cs="Times New Roman"/>
          <w:bCs/>
          <w:lang w:val="lv-LV"/>
        </w:rPr>
        <w:t>balsot par jautājumiem (viktorīna, konkurss);</w:t>
      </w:r>
    </w:p>
    <w:p w14:paraId="2376B854" w14:textId="3A521DEB" w:rsidR="009F5C60" w:rsidRDefault="009F5C60" w:rsidP="00C32928">
      <w:pPr>
        <w:pStyle w:val="Sarakstarindkopa"/>
        <w:numPr>
          <w:ilvl w:val="0"/>
          <w:numId w:val="25"/>
        </w:numPr>
        <w:spacing w:after="0" w:line="240" w:lineRule="auto"/>
        <w:jc w:val="both"/>
        <w:rPr>
          <w:rFonts w:ascii="Times New Roman" w:hAnsi="Times New Roman" w:cs="Times New Roman"/>
          <w:bCs/>
          <w:lang w:val="lv-LV"/>
        </w:rPr>
      </w:pPr>
      <w:r>
        <w:rPr>
          <w:rFonts w:ascii="Times New Roman" w:hAnsi="Times New Roman" w:cs="Times New Roman"/>
          <w:bCs/>
          <w:lang w:val="lv-LV"/>
        </w:rPr>
        <w:t>uzdot jautājumus čatā;</w:t>
      </w:r>
    </w:p>
    <w:p w14:paraId="7683F362" w14:textId="1AC003B0" w:rsidR="00244D18" w:rsidRDefault="009F5C60" w:rsidP="00244D18">
      <w:pPr>
        <w:pStyle w:val="Sarakstarindkopa"/>
        <w:numPr>
          <w:ilvl w:val="0"/>
          <w:numId w:val="25"/>
        </w:numPr>
        <w:spacing w:after="0" w:line="240" w:lineRule="auto"/>
        <w:jc w:val="both"/>
        <w:rPr>
          <w:rFonts w:ascii="Times New Roman" w:hAnsi="Times New Roman" w:cs="Times New Roman"/>
          <w:bCs/>
          <w:lang w:val="lv-LV"/>
        </w:rPr>
      </w:pPr>
      <w:r>
        <w:rPr>
          <w:rFonts w:ascii="Times New Roman" w:hAnsi="Times New Roman" w:cs="Times New Roman"/>
          <w:bCs/>
          <w:lang w:val="lv-LV"/>
        </w:rPr>
        <w:t xml:space="preserve">novērtēt </w:t>
      </w:r>
      <w:r w:rsidR="00E6589F">
        <w:rPr>
          <w:rFonts w:ascii="Times New Roman" w:hAnsi="Times New Roman" w:cs="Times New Roman"/>
          <w:bCs/>
          <w:lang w:val="lv-LV"/>
        </w:rPr>
        <w:t xml:space="preserve">sesiju. </w:t>
      </w:r>
    </w:p>
    <w:p w14:paraId="63CFBA6C" w14:textId="1CA74194" w:rsidR="00DA68B7" w:rsidRPr="00DA68B7" w:rsidRDefault="00DA68B7" w:rsidP="00DA68B7">
      <w:pPr>
        <w:pStyle w:val="Sarakstarindkopa"/>
        <w:numPr>
          <w:ilvl w:val="0"/>
          <w:numId w:val="24"/>
        </w:numPr>
        <w:spacing w:after="0" w:line="240" w:lineRule="auto"/>
        <w:jc w:val="both"/>
        <w:rPr>
          <w:rFonts w:ascii="Times New Roman" w:hAnsi="Times New Roman" w:cs="Times New Roman"/>
          <w:bCs/>
          <w:lang w:val="lv-LV"/>
        </w:rPr>
      </w:pPr>
      <w:r>
        <w:rPr>
          <w:rFonts w:ascii="Times New Roman" w:hAnsi="Times New Roman" w:cs="Times New Roman"/>
          <w:bCs/>
          <w:lang w:val="lv-LV"/>
        </w:rPr>
        <w:t xml:space="preserve">Izpildītājam jānodrošina </w:t>
      </w:r>
      <w:r w:rsidRPr="00DA68B7">
        <w:rPr>
          <w:rFonts w:ascii="Times New Roman" w:hAnsi="Times New Roman" w:cs="Times New Roman"/>
          <w:bCs/>
          <w:lang w:val="lv-LV"/>
        </w:rPr>
        <w:t>Pasākumu tiešsaistes translācija sociālajos tīklos (</w:t>
      </w:r>
      <w:proofErr w:type="spellStart"/>
      <w:r w:rsidRPr="00DA68B7">
        <w:rPr>
          <w:rFonts w:ascii="Times New Roman" w:hAnsi="Times New Roman" w:cs="Times New Roman"/>
          <w:bCs/>
          <w:lang w:val="lv-LV"/>
        </w:rPr>
        <w:t>Facebook</w:t>
      </w:r>
      <w:proofErr w:type="spellEnd"/>
      <w:r w:rsidRPr="00DA68B7">
        <w:rPr>
          <w:rFonts w:ascii="Times New Roman" w:hAnsi="Times New Roman" w:cs="Times New Roman"/>
          <w:bCs/>
          <w:lang w:val="lv-LV"/>
        </w:rPr>
        <w:t xml:space="preserve">, </w:t>
      </w:r>
      <w:proofErr w:type="spellStart"/>
      <w:r w:rsidRPr="00DA68B7">
        <w:rPr>
          <w:rFonts w:ascii="Times New Roman" w:hAnsi="Times New Roman" w:cs="Times New Roman"/>
          <w:bCs/>
          <w:lang w:val="lv-LV"/>
        </w:rPr>
        <w:t>YouTube</w:t>
      </w:r>
      <w:proofErr w:type="spellEnd"/>
      <w:r w:rsidRPr="00DA68B7">
        <w:rPr>
          <w:rFonts w:ascii="Times New Roman" w:hAnsi="Times New Roman" w:cs="Times New Roman"/>
          <w:bCs/>
          <w:lang w:val="lv-LV"/>
        </w:rPr>
        <w:t>)</w:t>
      </w:r>
      <w:r w:rsidR="00973E7E">
        <w:rPr>
          <w:rFonts w:ascii="Times New Roman" w:hAnsi="Times New Roman" w:cs="Times New Roman"/>
          <w:bCs/>
          <w:lang w:val="lv-LV"/>
        </w:rPr>
        <w:t>.</w:t>
      </w:r>
    </w:p>
    <w:p w14:paraId="74624F52" w14:textId="44AF1274" w:rsidR="006A5850" w:rsidRPr="006A5850" w:rsidRDefault="00973E7E" w:rsidP="006A5850">
      <w:pPr>
        <w:pStyle w:val="Sarakstarindkopa"/>
        <w:numPr>
          <w:ilvl w:val="0"/>
          <w:numId w:val="24"/>
        </w:numPr>
        <w:spacing w:after="0" w:line="240" w:lineRule="auto"/>
        <w:jc w:val="both"/>
        <w:rPr>
          <w:rFonts w:ascii="Times New Roman" w:hAnsi="Times New Roman" w:cs="Times New Roman"/>
          <w:bCs/>
          <w:lang w:val="lv-LV"/>
        </w:rPr>
      </w:pPr>
      <w:r w:rsidRPr="00973E7E">
        <w:rPr>
          <w:rFonts w:ascii="Times New Roman" w:hAnsi="Times New Roman" w:cs="Times New Roman"/>
          <w:bCs/>
          <w:lang w:val="lv-LV"/>
        </w:rPr>
        <w:t>Izpildītājs ne vēlāk kā divu nedēļu laikā pēc pasākuma nodrošina attiecīgā pasākuma video ierakstu (video materiālu) pārkonvertēšanu uz tādu failu formātu un ietilpību, kas atbalstāms video materiālu publicēšanai</w:t>
      </w:r>
      <w:r>
        <w:rPr>
          <w:rFonts w:ascii="Times New Roman" w:hAnsi="Times New Roman" w:cs="Times New Roman"/>
          <w:bCs/>
          <w:lang w:val="lv-LV"/>
        </w:rPr>
        <w:t xml:space="preserve"> mājas lapā,</w:t>
      </w:r>
      <w:r w:rsidRPr="00973E7E">
        <w:rPr>
          <w:rFonts w:ascii="Times New Roman" w:hAnsi="Times New Roman" w:cs="Times New Roman"/>
          <w:bCs/>
          <w:lang w:val="lv-LV"/>
        </w:rPr>
        <w:t xml:space="preserve"> interneta portālos, t.sk. portālā</w:t>
      </w:r>
      <w:r>
        <w:rPr>
          <w:rFonts w:ascii="Times New Roman" w:hAnsi="Times New Roman" w:cs="Times New Roman"/>
          <w:bCs/>
          <w:lang w:val="lv-LV"/>
        </w:rPr>
        <w:t xml:space="preserve"> </w:t>
      </w:r>
      <w:hyperlink r:id="rId11" w:history="1">
        <w:r w:rsidRPr="00C80ED2">
          <w:rPr>
            <w:rStyle w:val="Hipersaite"/>
            <w:rFonts w:ascii="Times New Roman" w:hAnsi="Times New Roman" w:cs="Times New Roman"/>
            <w:bCs/>
            <w:lang w:val="lv-LV"/>
          </w:rPr>
          <w:t>www.youtube.com</w:t>
        </w:r>
      </w:hyperlink>
      <w:r w:rsidRPr="00973E7E">
        <w:rPr>
          <w:rFonts w:ascii="Times New Roman" w:hAnsi="Times New Roman" w:cs="Times New Roman"/>
          <w:bCs/>
          <w:lang w:val="lv-LV"/>
        </w:rPr>
        <w:t>.</w:t>
      </w:r>
    </w:p>
    <w:p w14:paraId="4D7CFB33" w14:textId="0255DCF3" w:rsidR="00323B57" w:rsidRDefault="00323B57" w:rsidP="00973E7E">
      <w:pPr>
        <w:pStyle w:val="Sarakstarindkopa"/>
        <w:numPr>
          <w:ilvl w:val="0"/>
          <w:numId w:val="24"/>
        </w:numPr>
        <w:spacing w:after="0" w:line="240" w:lineRule="auto"/>
        <w:jc w:val="both"/>
        <w:rPr>
          <w:rFonts w:ascii="Times New Roman" w:hAnsi="Times New Roman" w:cs="Times New Roman"/>
          <w:bCs/>
          <w:lang w:val="lv-LV"/>
        </w:rPr>
      </w:pPr>
      <w:r>
        <w:rPr>
          <w:rFonts w:ascii="Times New Roman" w:hAnsi="Times New Roman" w:cs="Times New Roman"/>
          <w:bCs/>
          <w:lang w:val="lv-LV"/>
        </w:rPr>
        <w:t>Izpildītājs nodrošina, ka tā rīcībā ir personāls</w:t>
      </w:r>
      <w:r w:rsidR="001519BA">
        <w:rPr>
          <w:rFonts w:ascii="Times New Roman" w:hAnsi="Times New Roman" w:cs="Times New Roman"/>
          <w:bCs/>
          <w:lang w:val="lv-LV"/>
        </w:rPr>
        <w:t>, kas nodrošina:</w:t>
      </w:r>
    </w:p>
    <w:p w14:paraId="450E5DAC" w14:textId="77777777" w:rsidR="001519BA" w:rsidRDefault="001519BA" w:rsidP="001519BA">
      <w:pPr>
        <w:pStyle w:val="Sarakstarindkopa"/>
        <w:numPr>
          <w:ilvl w:val="1"/>
          <w:numId w:val="24"/>
        </w:numPr>
        <w:rPr>
          <w:rFonts w:ascii="Times New Roman" w:hAnsi="Times New Roman" w:cs="Times New Roman"/>
          <w:bCs/>
          <w:lang w:val="lv-LV"/>
        </w:rPr>
      </w:pPr>
      <w:r w:rsidRPr="00323B57">
        <w:rPr>
          <w:rFonts w:ascii="Times New Roman" w:hAnsi="Times New Roman" w:cs="Times New Roman"/>
          <w:bCs/>
          <w:lang w:val="lv-LV"/>
        </w:rPr>
        <w:t>P</w:t>
      </w:r>
      <w:r w:rsidR="00323B57" w:rsidRPr="00323B57">
        <w:rPr>
          <w:rFonts w:ascii="Times New Roman" w:hAnsi="Times New Roman" w:cs="Times New Roman"/>
          <w:bCs/>
          <w:lang w:val="lv-LV"/>
        </w:rPr>
        <w:t>lānošan</w:t>
      </w:r>
      <w:r>
        <w:rPr>
          <w:rFonts w:ascii="Times New Roman" w:hAnsi="Times New Roman" w:cs="Times New Roman"/>
          <w:bCs/>
          <w:lang w:val="lv-LV"/>
        </w:rPr>
        <w:t>u un</w:t>
      </w:r>
      <w:r w:rsidR="00323B57" w:rsidRPr="00323B57">
        <w:rPr>
          <w:rFonts w:ascii="Times New Roman" w:hAnsi="Times New Roman" w:cs="Times New Roman"/>
          <w:bCs/>
          <w:lang w:val="lv-LV"/>
        </w:rPr>
        <w:t xml:space="preserve"> nepieciešamo resursu piesaist</w:t>
      </w:r>
      <w:r>
        <w:rPr>
          <w:rFonts w:ascii="Times New Roman" w:hAnsi="Times New Roman" w:cs="Times New Roman"/>
          <w:bCs/>
          <w:lang w:val="lv-LV"/>
        </w:rPr>
        <w:t>i</w:t>
      </w:r>
      <w:r w:rsidR="00323B57" w:rsidRPr="00323B57">
        <w:rPr>
          <w:rFonts w:ascii="Times New Roman" w:hAnsi="Times New Roman" w:cs="Times New Roman"/>
          <w:bCs/>
          <w:lang w:val="lv-LV"/>
        </w:rPr>
        <w:t>;</w:t>
      </w:r>
    </w:p>
    <w:p w14:paraId="29B606C8" w14:textId="67B4FF23" w:rsidR="00323B57" w:rsidRPr="001519BA" w:rsidRDefault="001519BA" w:rsidP="001519BA">
      <w:pPr>
        <w:pStyle w:val="Sarakstarindkopa"/>
        <w:numPr>
          <w:ilvl w:val="1"/>
          <w:numId w:val="24"/>
        </w:numPr>
        <w:rPr>
          <w:rFonts w:ascii="Times New Roman" w:hAnsi="Times New Roman" w:cs="Times New Roman"/>
          <w:bCs/>
          <w:lang w:val="lv-LV"/>
        </w:rPr>
      </w:pPr>
      <w:r>
        <w:rPr>
          <w:rFonts w:ascii="Times New Roman" w:hAnsi="Times New Roman" w:cs="Times New Roman"/>
          <w:bCs/>
          <w:lang w:val="lv-LV"/>
        </w:rPr>
        <w:lastRenderedPageBreak/>
        <w:t>P</w:t>
      </w:r>
      <w:r w:rsidR="00323B57" w:rsidRPr="001519BA">
        <w:rPr>
          <w:rFonts w:ascii="Times New Roman" w:hAnsi="Times New Roman" w:cs="Times New Roman"/>
          <w:bCs/>
          <w:lang w:val="lv-LV"/>
        </w:rPr>
        <w:t>asākuma vizuālo noformējumu, titrus;</w:t>
      </w:r>
    </w:p>
    <w:p w14:paraId="1E4D5356" w14:textId="77777777" w:rsidR="001519BA" w:rsidRDefault="00323B57" w:rsidP="001519BA">
      <w:pPr>
        <w:pStyle w:val="Sarakstarindkopa"/>
        <w:numPr>
          <w:ilvl w:val="1"/>
          <w:numId w:val="24"/>
        </w:numPr>
        <w:spacing w:after="0" w:line="240" w:lineRule="auto"/>
        <w:jc w:val="both"/>
        <w:rPr>
          <w:rFonts w:ascii="Times New Roman" w:hAnsi="Times New Roman" w:cs="Times New Roman"/>
          <w:bCs/>
          <w:lang w:val="lv-LV"/>
        </w:rPr>
      </w:pPr>
      <w:r w:rsidRPr="00323B57">
        <w:rPr>
          <w:rFonts w:ascii="Times New Roman" w:hAnsi="Times New Roman" w:cs="Times New Roman"/>
          <w:bCs/>
          <w:lang w:val="lv-LV"/>
        </w:rPr>
        <w:t>Video montāž</w:t>
      </w:r>
      <w:r w:rsidR="001519BA">
        <w:rPr>
          <w:rFonts w:ascii="Times New Roman" w:hAnsi="Times New Roman" w:cs="Times New Roman"/>
          <w:bCs/>
          <w:lang w:val="lv-LV"/>
        </w:rPr>
        <w:t>u (</w:t>
      </w:r>
      <w:r w:rsidRPr="00323B57">
        <w:rPr>
          <w:rFonts w:ascii="Times New Roman" w:hAnsi="Times New Roman" w:cs="Times New Roman"/>
          <w:bCs/>
          <w:lang w:val="lv-LV"/>
        </w:rPr>
        <w:t>laika atskaites video materiāls, video ieraksta montāž</w:t>
      </w:r>
      <w:r w:rsidR="001519BA">
        <w:rPr>
          <w:rFonts w:ascii="Times New Roman" w:hAnsi="Times New Roman" w:cs="Times New Roman"/>
          <w:bCs/>
          <w:lang w:val="lv-LV"/>
        </w:rPr>
        <w:t>u</w:t>
      </w:r>
      <w:r w:rsidRPr="00323B57">
        <w:rPr>
          <w:rFonts w:ascii="Times New Roman" w:hAnsi="Times New Roman" w:cs="Times New Roman"/>
          <w:bCs/>
          <w:lang w:val="lv-LV"/>
        </w:rPr>
        <w:t xml:space="preserve"> pēc pasākuma);</w:t>
      </w:r>
    </w:p>
    <w:p w14:paraId="76FC3136" w14:textId="09687CD7" w:rsidR="001519BA" w:rsidRDefault="001519BA" w:rsidP="001519BA">
      <w:pPr>
        <w:pStyle w:val="Sarakstarindkopa"/>
        <w:numPr>
          <w:ilvl w:val="1"/>
          <w:numId w:val="24"/>
        </w:numPr>
        <w:spacing w:after="0" w:line="240" w:lineRule="auto"/>
        <w:jc w:val="both"/>
        <w:rPr>
          <w:rFonts w:ascii="Times New Roman" w:hAnsi="Times New Roman" w:cs="Times New Roman"/>
          <w:bCs/>
          <w:lang w:val="lv-LV"/>
        </w:rPr>
      </w:pPr>
      <w:r>
        <w:rPr>
          <w:rFonts w:ascii="Times New Roman" w:hAnsi="Times New Roman" w:cs="Times New Roman"/>
          <w:bCs/>
          <w:lang w:val="lv-LV"/>
        </w:rPr>
        <w:t xml:space="preserve">Asistēšanu visu pasākuma laiku, </w:t>
      </w:r>
      <w:r w:rsidR="00323B57" w:rsidRPr="001519BA">
        <w:rPr>
          <w:rFonts w:ascii="Times New Roman" w:hAnsi="Times New Roman" w:cs="Times New Roman"/>
          <w:bCs/>
          <w:lang w:val="lv-LV"/>
        </w:rPr>
        <w:t>lektoru apmācības, instrukcijas</w:t>
      </w:r>
      <w:r w:rsidR="00A86A89">
        <w:rPr>
          <w:rFonts w:ascii="Times New Roman" w:hAnsi="Times New Roman" w:cs="Times New Roman"/>
          <w:bCs/>
          <w:lang w:val="lv-LV"/>
        </w:rPr>
        <w:t>, t.sk. latviešu un angļu valodā</w:t>
      </w:r>
      <w:r w:rsidR="00323B57" w:rsidRPr="001519BA">
        <w:rPr>
          <w:rFonts w:ascii="Times New Roman" w:hAnsi="Times New Roman" w:cs="Times New Roman"/>
          <w:bCs/>
          <w:lang w:val="lv-LV"/>
        </w:rPr>
        <w:t>;</w:t>
      </w:r>
    </w:p>
    <w:p w14:paraId="34CDC865" w14:textId="55E2A372" w:rsidR="0031471E" w:rsidRPr="001519BA" w:rsidRDefault="001519BA" w:rsidP="001519BA">
      <w:pPr>
        <w:pStyle w:val="Sarakstarindkopa"/>
        <w:numPr>
          <w:ilvl w:val="1"/>
          <w:numId w:val="24"/>
        </w:numPr>
        <w:spacing w:after="0" w:line="240" w:lineRule="auto"/>
        <w:jc w:val="both"/>
        <w:rPr>
          <w:rFonts w:ascii="Times New Roman" w:hAnsi="Times New Roman" w:cs="Times New Roman"/>
          <w:bCs/>
          <w:lang w:val="lv-LV"/>
        </w:rPr>
      </w:pPr>
      <w:r>
        <w:rPr>
          <w:rFonts w:ascii="Times New Roman" w:hAnsi="Times New Roman" w:cs="Times New Roman"/>
          <w:bCs/>
          <w:lang w:val="lv-LV"/>
        </w:rPr>
        <w:t>T</w:t>
      </w:r>
      <w:r w:rsidR="00323B57" w:rsidRPr="001519BA">
        <w:rPr>
          <w:rFonts w:ascii="Times New Roman" w:hAnsi="Times New Roman" w:cs="Times New Roman"/>
          <w:bCs/>
          <w:lang w:val="lv-LV"/>
        </w:rPr>
        <w:t>iešraides vadīb</w:t>
      </w:r>
      <w:r>
        <w:rPr>
          <w:rFonts w:ascii="Times New Roman" w:hAnsi="Times New Roman" w:cs="Times New Roman"/>
          <w:bCs/>
          <w:lang w:val="lv-LV"/>
        </w:rPr>
        <w:t>u</w:t>
      </w:r>
      <w:r w:rsidR="00323B57" w:rsidRPr="001519BA">
        <w:rPr>
          <w:rFonts w:ascii="Times New Roman" w:hAnsi="Times New Roman" w:cs="Times New Roman"/>
          <w:bCs/>
          <w:lang w:val="lv-LV"/>
        </w:rPr>
        <w:t>, translēšan</w:t>
      </w:r>
      <w:r>
        <w:rPr>
          <w:rFonts w:ascii="Times New Roman" w:hAnsi="Times New Roman" w:cs="Times New Roman"/>
          <w:bCs/>
          <w:lang w:val="lv-LV"/>
        </w:rPr>
        <w:t>u.</w:t>
      </w:r>
    </w:p>
    <w:p w14:paraId="08F8C2E8" w14:textId="77777777" w:rsidR="0031471E" w:rsidRDefault="0031471E" w:rsidP="0031471E">
      <w:pPr>
        <w:pStyle w:val="Sarakstarindkopa"/>
        <w:numPr>
          <w:ilvl w:val="0"/>
          <w:numId w:val="24"/>
        </w:numPr>
        <w:spacing w:after="0" w:line="240" w:lineRule="auto"/>
        <w:jc w:val="both"/>
        <w:rPr>
          <w:rFonts w:ascii="Times New Roman" w:hAnsi="Times New Roman" w:cs="Times New Roman"/>
          <w:bCs/>
          <w:lang w:val="lv-LV"/>
        </w:rPr>
      </w:pPr>
      <w:r>
        <w:rPr>
          <w:rFonts w:ascii="Times New Roman" w:hAnsi="Times New Roman" w:cs="Times New Roman"/>
          <w:bCs/>
          <w:lang w:val="lv-LV"/>
        </w:rPr>
        <w:t>Izpildītājs nodrošina visu ar pasākumu norisi saistīto tehnisko jautājumu risināšanu.</w:t>
      </w:r>
    </w:p>
    <w:p w14:paraId="5B884F2D" w14:textId="0C836BD3" w:rsidR="00244D18" w:rsidRPr="0031471E" w:rsidRDefault="00244D18" w:rsidP="0031471E">
      <w:pPr>
        <w:pStyle w:val="Sarakstarindkopa"/>
        <w:numPr>
          <w:ilvl w:val="0"/>
          <w:numId w:val="24"/>
        </w:numPr>
        <w:spacing w:after="0" w:line="240" w:lineRule="auto"/>
        <w:jc w:val="both"/>
        <w:rPr>
          <w:rFonts w:ascii="Times New Roman" w:hAnsi="Times New Roman" w:cs="Times New Roman"/>
          <w:bCs/>
          <w:lang w:val="lv-LV"/>
        </w:rPr>
      </w:pPr>
      <w:r w:rsidRPr="0031471E">
        <w:rPr>
          <w:rFonts w:ascii="Times New Roman" w:hAnsi="Times New Roman" w:cs="Times New Roman"/>
          <w:bCs/>
          <w:lang w:val="lv-LV"/>
        </w:rPr>
        <w:t>Izpildītāja rīcībā ir vis</w:t>
      </w:r>
      <w:r w:rsidR="0031471E">
        <w:rPr>
          <w:rFonts w:ascii="Times New Roman" w:hAnsi="Times New Roman" w:cs="Times New Roman"/>
          <w:bCs/>
          <w:lang w:val="lv-LV"/>
        </w:rPr>
        <w:t xml:space="preserve">as </w:t>
      </w:r>
      <w:r w:rsidRPr="0031471E">
        <w:rPr>
          <w:rFonts w:ascii="Times New Roman" w:hAnsi="Times New Roman" w:cs="Times New Roman"/>
          <w:bCs/>
          <w:lang w:val="lv-LV"/>
        </w:rPr>
        <w:t>tehniskās iespējas un nodrošinājums</w:t>
      </w:r>
      <w:r w:rsidR="0031471E">
        <w:rPr>
          <w:rFonts w:ascii="Times New Roman" w:hAnsi="Times New Roman" w:cs="Times New Roman"/>
          <w:bCs/>
          <w:lang w:val="lv-LV"/>
        </w:rPr>
        <w:t xml:space="preserve">, lai nodrošinātu Darba uzdevuma pilnīgu izpildi. </w:t>
      </w:r>
    </w:p>
    <w:p w14:paraId="0E908756" w14:textId="70EFE8F6" w:rsidR="00244D18" w:rsidRDefault="00244D18" w:rsidP="00244D18">
      <w:pPr>
        <w:spacing w:after="0" w:line="240" w:lineRule="auto"/>
        <w:jc w:val="both"/>
        <w:rPr>
          <w:rFonts w:ascii="Times New Roman" w:hAnsi="Times New Roman" w:cs="Times New Roman"/>
          <w:bCs/>
          <w:lang w:val="lv-LV"/>
        </w:rPr>
      </w:pPr>
    </w:p>
    <w:p w14:paraId="34B841DE" w14:textId="77777777" w:rsidR="00213D69" w:rsidRDefault="00213D69" w:rsidP="003177F9">
      <w:pPr>
        <w:spacing w:after="0" w:line="240" w:lineRule="auto"/>
        <w:jc w:val="both"/>
        <w:rPr>
          <w:rFonts w:ascii="Times New Roman" w:hAnsi="Times New Roman" w:cs="Times New Roman"/>
          <w:b/>
          <w:lang w:val="lv-LV"/>
        </w:rPr>
      </w:pPr>
    </w:p>
    <w:p w14:paraId="03BC4400" w14:textId="3468D4CB" w:rsidR="00E73D01" w:rsidRPr="00401988" w:rsidRDefault="00E73D01" w:rsidP="003177F9">
      <w:pPr>
        <w:spacing w:after="0" w:line="240" w:lineRule="auto"/>
        <w:jc w:val="both"/>
        <w:rPr>
          <w:rFonts w:ascii="Times New Roman" w:hAnsi="Times New Roman" w:cs="Times New Roman"/>
          <w:b/>
          <w:lang w:val="lv-LV"/>
        </w:rPr>
      </w:pPr>
      <w:r w:rsidRPr="00401988">
        <w:rPr>
          <w:rFonts w:ascii="Times New Roman" w:hAnsi="Times New Roman" w:cs="Times New Roman"/>
          <w:b/>
          <w:lang w:val="lv-LV"/>
        </w:rPr>
        <w:t xml:space="preserve">Darba </w:t>
      </w:r>
      <w:r w:rsidR="00973E7E">
        <w:rPr>
          <w:rFonts w:ascii="Times New Roman" w:hAnsi="Times New Roman" w:cs="Times New Roman"/>
          <w:b/>
          <w:lang w:val="lv-LV"/>
        </w:rPr>
        <w:t>organizācija</w:t>
      </w:r>
      <w:r w:rsidRPr="00401988">
        <w:rPr>
          <w:rFonts w:ascii="Times New Roman" w:hAnsi="Times New Roman" w:cs="Times New Roman"/>
          <w:b/>
          <w:lang w:val="lv-LV"/>
        </w:rPr>
        <w:t>:</w:t>
      </w:r>
      <w:r w:rsidR="0045031D" w:rsidRPr="00401988">
        <w:rPr>
          <w:rFonts w:ascii="Times New Roman" w:hAnsi="Times New Roman" w:cs="Times New Roman"/>
          <w:b/>
          <w:lang w:val="lv-LV"/>
        </w:rPr>
        <w:t xml:space="preserve"> </w:t>
      </w:r>
    </w:p>
    <w:p w14:paraId="3BDF7223" w14:textId="518BDE82" w:rsidR="0045031D" w:rsidRDefault="00973E7E" w:rsidP="00973E7E">
      <w:pPr>
        <w:pStyle w:val="Sarakstarindkopa"/>
        <w:numPr>
          <w:ilvl w:val="0"/>
          <w:numId w:val="26"/>
        </w:numPr>
        <w:jc w:val="both"/>
        <w:rPr>
          <w:rFonts w:ascii="Times New Roman" w:hAnsi="Times New Roman" w:cs="Times New Roman"/>
          <w:lang w:val="lv-LV"/>
        </w:rPr>
      </w:pPr>
      <w:r w:rsidRPr="00973E7E">
        <w:rPr>
          <w:rFonts w:ascii="Times New Roman" w:hAnsi="Times New Roman" w:cs="Times New Roman"/>
          <w:lang w:val="lv-LV"/>
        </w:rPr>
        <w:t xml:space="preserve">Pasūtītājs informē Izpildītāju vismaz 25 (divdesmit piecas) kalendārās dienas pirms plānotā pasākuma </w:t>
      </w:r>
      <w:r w:rsidR="001519BA">
        <w:rPr>
          <w:rFonts w:ascii="Times New Roman" w:hAnsi="Times New Roman" w:cs="Times New Roman"/>
          <w:lang w:val="lv-LV"/>
        </w:rPr>
        <w:t xml:space="preserve">par tā </w:t>
      </w:r>
      <w:r w:rsidRPr="00973E7E">
        <w:rPr>
          <w:rFonts w:ascii="Times New Roman" w:hAnsi="Times New Roman" w:cs="Times New Roman"/>
          <w:lang w:val="lv-LV"/>
        </w:rPr>
        <w:t>norises datumu, pasākuma plānoto programmu un nepieciešamo nodrošinājumu.</w:t>
      </w:r>
    </w:p>
    <w:p w14:paraId="7DE40C4C" w14:textId="173EE87A" w:rsidR="001519BA" w:rsidRDefault="001519BA" w:rsidP="00973E7E">
      <w:pPr>
        <w:pStyle w:val="Sarakstarindkopa"/>
        <w:numPr>
          <w:ilvl w:val="0"/>
          <w:numId w:val="26"/>
        </w:numPr>
        <w:jc w:val="both"/>
        <w:rPr>
          <w:rFonts w:ascii="Times New Roman" w:hAnsi="Times New Roman" w:cs="Times New Roman"/>
          <w:lang w:val="lv-LV"/>
        </w:rPr>
      </w:pPr>
      <w:r>
        <w:rPr>
          <w:rFonts w:ascii="Times New Roman" w:hAnsi="Times New Roman" w:cs="Times New Roman"/>
          <w:lang w:val="lv-LV"/>
        </w:rPr>
        <w:t>Izpildītājs nodrošina</w:t>
      </w:r>
      <w:r w:rsidRPr="001519BA">
        <w:rPr>
          <w:rFonts w:ascii="Times New Roman" w:hAnsi="Times New Roman" w:cs="Times New Roman"/>
          <w:lang w:val="lv-LV"/>
        </w:rPr>
        <w:t xml:space="preserve"> vismaz viena asistenta/tehniskā atbalsta personāla pieejamību pasākum</w:t>
      </w:r>
      <w:r>
        <w:rPr>
          <w:rFonts w:ascii="Times New Roman" w:hAnsi="Times New Roman" w:cs="Times New Roman"/>
          <w:lang w:val="lv-LV"/>
        </w:rPr>
        <w:t xml:space="preserve">u plānošanas un norises </w:t>
      </w:r>
      <w:r w:rsidRPr="001519BA">
        <w:rPr>
          <w:rFonts w:ascii="Times New Roman" w:hAnsi="Times New Roman" w:cs="Times New Roman"/>
          <w:lang w:val="lv-LV"/>
        </w:rPr>
        <w:t>laikā, lai nodrošinātu pasākuma tehniskā</w:t>
      </w:r>
      <w:r>
        <w:rPr>
          <w:rFonts w:ascii="Times New Roman" w:hAnsi="Times New Roman" w:cs="Times New Roman"/>
          <w:lang w:val="lv-LV"/>
        </w:rPr>
        <w:t xml:space="preserve">s norises </w:t>
      </w:r>
      <w:r w:rsidRPr="001519BA">
        <w:rPr>
          <w:rFonts w:ascii="Times New Roman" w:hAnsi="Times New Roman" w:cs="Times New Roman"/>
          <w:lang w:val="lv-LV"/>
        </w:rPr>
        <w:t>kvalitāti un nepārtrauktību</w:t>
      </w:r>
      <w:r>
        <w:rPr>
          <w:rFonts w:ascii="Times New Roman" w:hAnsi="Times New Roman" w:cs="Times New Roman"/>
          <w:lang w:val="lv-LV"/>
        </w:rPr>
        <w:t>.</w:t>
      </w:r>
    </w:p>
    <w:p w14:paraId="6C7A10B0" w14:textId="77777777" w:rsidR="00973E7E" w:rsidRPr="00973E7E" w:rsidRDefault="00973E7E" w:rsidP="00973E7E">
      <w:pPr>
        <w:jc w:val="both"/>
        <w:rPr>
          <w:rFonts w:ascii="Times New Roman" w:hAnsi="Times New Roman" w:cs="Times New Roman"/>
          <w:lang w:val="lv-LV"/>
        </w:rPr>
      </w:pPr>
    </w:p>
    <w:p w14:paraId="78EA5ACF" w14:textId="486DE32D" w:rsidR="00990A49" w:rsidRPr="00AA6B92" w:rsidRDefault="00990A49">
      <w:pPr>
        <w:rPr>
          <w:rFonts w:ascii="Times New Roman" w:hAnsi="Times New Roman" w:cs="Times New Roman"/>
          <w:lang w:val="lv-LV"/>
        </w:rPr>
      </w:pPr>
      <w:r w:rsidRPr="00AA6B92">
        <w:rPr>
          <w:rFonts w:ascii="Times New Roman" w:hAnsi="Times New Roman" w:cs="Times New Roman"/>
          <w:lang w:val="lv-LV"/>
        </w:rPr>
        <w:t>Projekta vadītāja Ligita Kokaine</w:t>
      </w:r>
    </w:p>
    <w:p w14:paraId="13A44FED" w14:textId="219AE58E" w:rsidR="00990A49" w:rsidRDefault="00990A49">
      <w:pPr>
        <w:rPr>
          <w:rFonts w:ascii="Times New Roman" w:hAnsi="Times New Roman" w:cs="Times New Roman"/>
          <w:sz w:val="24"/>
          <w:szCs w:val="24"/>
          <w:lang w:val="lv-LV"/>
        </w:rPr>
      </w:pPr>
    </w:p>
    <w:p w14:paraId="4E6543BD" w14:textId="1DE48A9F" w:rsidR="00990A49" w:rsidRDefault="00990A49">
      <w:pPr>
        <w:rPr>
          <w:rFonts w:ascii="Times New Roman" w:hAnsi="Times New Roman" w:cs="Times New Roman"/>
          <w:sz w:val="24"/>
          <w:szCs w:val="24"/>
          <w:lang w:val="lv-LV"/>
        </w:rPr>
      </w:pPr>
    </w:p>
    <w:p w14:paraId="63A6AAE2" w14:textId="0BF697FE" w:rsidR="00990A49" w:rsidRDefault="00990A49">
      <w:pPr>
        <w:rPr>
          <w:rFonts w:ascii="Times New Roman" w:hAnsi="Times New Roman" w:cs="Times New Roman"/>
          <w:sz w:val="24"/>
          <w:szCs w:val="24"/>
          <w:lang w:val="lv-LV"/>
        </w:rPr>
      </w:pPr>
    </w:p>
    <w:p w14:paraId="0E31905E" w14:textId="1E7C1641" w:rsidR="00990A49" w:rsidRDefault="00990A49">
      <w:pPr>
        <w:rPr>
          <w:rFonts w:ascii="Times New Roman" w:hAnsi="Times New Roman" w:cs="Times New Roman"/>
          <w:sz w:val="24"/>
          <w:szCs w:val="24"/>
          <w:lang w:val="lv-LV"/>
        </w:rPr>
      </w:pPr>
    </w:p>
    <w:p w14:paraId="196E869F" w14:textId="402F2E6B" w:rsidR="00990A49" w:rsidRDefault="00990A49">
      <w:pPr>
        <w:rPr>
          <w:rFonts w:ascii="Times New Roman" w:hAnsi="Times New Roman" w:cs="Times New Roman"/>
          <w:sz w:val="24"/>
          <w:szCs w:val="24"/>
          <w:lang w:val="lv-LV"/>
        </w:rPr>
      </w:pPr>
    </w:p>
    <w:p w14:paraId="6D14A299" w14:textId="4BAEBEB8" w:rsidR="00990A49" w:rsidRDefault="00990A49">
      <w:pPr>
        <w:rPr>
          <w:rFonts w:ascii="Times New Roman" w:hAnsi="Times New Roman" w:cs="Times New Roman"/>
          <w:sz w:val="24"/>
          <w:szCs w:val="24"/>
          <w:lang w:val="lv-LV"/>
        </w:rPr>
      </w:pPr>
    </w:p>
    <w:p w14:paraId="09D76B7E" w14:textId="284381AA" w:rsidR="00990A49" w:rsidRDefault="00990A49">
      <w:pPr>
        <w:rPr>
          <w:rFonts w:ascii="Times New Roman" w:hAnsi="Times New Roman" w:cs="Times New Roman"/>
          <w:sz w:val="24"/>
          <w:szCs w:val="24"/>
          <w:lang w:val="lv-LV"/>
        </w:rPr>
      </w:pPr>
    </w:p>
    <w:p w14:paraId="40D215C6" w14:textId="569A1D8D" w:rsidR="00990A49" w:rsidRDefault="00990A49">
      <w:pPr>
        <w:rPr>
          <w:rFonts w:ascii="Times New Roman" w:hAnsi="Times New Roman" w:cs="Times New Roman"/>
          <w:sz w:val="24"/>
          <w:szCs w:val="24"/>
          <w:lang w:val="lv-LV"/>
        </w:rPr>
      </w:pPr>
    </w:p>
    <w:p w14:paraId="716C9525" w14:textId="6DA28DFF" w:rsidR="00990A49" w:rsidRDefault="00990A49">
      <w:pPr>
        <w:rPr>
          <w:rFonts w:ascii="Times New Roman" w:hAnsi="Times New Roman" w:cs="Times New Roman"/>
          <w:sz w:val="24"/>
          <w:szCs w:val="24"/>
          <w:lang w:val="lv-LV"/>
        </w:rPr>
      </w:pPr>
    </w:p>
    <w:p w14:paraId="102E5CA9" w14:textId="5DA57DF5" w:rsidR="00990A49" w:rsidRDefault="00990A49">
      <w:pPr>
        <w:rPr>
          <w:rFonts w:ascii="Times New Roman" w:hAnsi="Times New Roman" w:cs="Times New Roman"/>
          <w:sz w:val="24"/>
          <w:szCs w:val="24"/>
          <w:lang w:val="lv-LV"/>
        </w:rPr>
      </w:pPr>
    </w:p>
    <w:p w14:paraId="30DE138B" w14:textId="52A098C8" w:rsidR="00990A49" w:rsidRDefault="00990A49">
      <w:pPr>
        <w:rPr>
          <w:rFonts w:ascii="Times New Roman" w:hAnsi="Times New Roman" w:cs="Times New Roman"/>
          <w:sz w:val="24"/>
          <w:szCs w:val="24"/>
          <w:lang w:val="lv-LV"/>
        </w:rPr>
      </w:pPr>
    </w:p>
    <w:p w14:paraId="76120FF6" w14:textId="29FDAE46" w:rsidR="00990A49" w:rsidRDefault="00990A49">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1DCAD7A" w14:textId="77120E0A" w:rsidR="009116A9" w:rsidRPr="00182D7F" w:rsidRDefault="009116A9" w:rsidP="009116A9">
      <w:pPr>
        <w:spacing w:after="0" w:line="240" w:lineRule="auto"/>
        <w:jc w:val="right"/>
        <w:rPr>
          <w:rFonts w:ascii="Times New Roman" w:hAnsi="Times New Roman" w:cs="Times New Roman"/>
          <w:b/>
          <w:bCs/>
          <w:lang w:val="lv-LV"/>
        </w:rPr>
      </w:pPr>
      <w:r w:rsidRPr="00182D7F">
        <w:rPr>
          <w:rFonts w:ascii="Times New Roman" w:hAnsi="Times New Roman" w:cs="Times New Roman"/>
          <w:b/>
          <w:bCs/>
          <w:lang w:val="lv-LV"/>
        </w:rPr>
        <w:lastRenderedPageBreak/>
        <w:t>2.Pielikums</w:t>
      </w:r>
    </w:p>
    <w:p w14:paraId="3AAA702C" w14:textId="77777777" w:rsidR="001519BA" w:rsidRPr="00182D7F" w:rsidRDefault="001519BA" w:rsidP="001519BA">
      <w:pPr>
        <w:spacing w:before="60" w:after="60" w:line="240" w:lineRule="auto"/>
        <w:jc w:val="right"/>
        <w:rPr>
          <w:rFonts w:ascii="Times New Roman" w:hAnsi="Times New Roman" w:cs="Times New Roman"/>
          <w:i/>
          <w:iCs/>
          <w:lang w:val="lv-LV"/>
        </w:rPr>
      </w:pPr>
      <w:r w:rsidRPr="00182D7F">
        <w:rPr>
          <w:rFonts w:ascii="Times New Roman" w:hAnsi="Times New Roman" w:cs="Times New Roman"/>
          <w:i/>
          <w:iCs/>
          <w:lang w:val="lv-LV"/>
        </w:rPr>
        <w:t>Tirgus izpētes noteikumiem</w:t>
      </w:r>
    </w:p>
    <w:p w14:paraId="6042CD43" w14:textId="7D2C5ABF" w:rsidR="001519BA" w:rsidRPr="00182D7F" w:rsidRDefault="001519BA" w:rsidP="001519BA">
      <w:pPr>
        <w:spacing w:before="60" w:after="60" w:line="240" w:lineRule="auto"/>
        <w:jc w:val="right"/>
        <w:rPr>
          <w:rFonts w:ascii="Times New Roman" w:hAnsi="Times New Roman" w:cs="Times New Roman"/>
          <w:i/>
          <w:iCs/>
          <w:lang w:val="lv-LV"/>
        </w:rPr>
      </w:pPr>
      <w:r w:rsidRPr="00182D7F">
        <w:rPr>
          <w:rFonts w:ascii="Times New Roman" w:hAnsi="Times New Roman" w:cs="Times New Roman"/>
          <w:i/>
          <w:iCs/>
          <w:lang w:val="lv-LV"/>
        </w:rPr>
        <w:t>par tiešsaistes pasākumu tehnisko un tiešraides nodrošinājumu</w:t>
      </w:r>
    </w:p>
    <w:p w14:paraId="29A25B68" w14:textId="77777777" w:rsidR="001519BA" w:rsidRPr="00182D7F" w:rsidRDefault="001519BA" w:rsidP="001519BA">
      <w:pPr>
        <w:spacing w:before="60" w:after="60" w:line="240" w:lineRule="auto"/>
        <w:jc w:val="right"/>
        <w:rPr>
          <w:rFonts w:ascii="Times New Roman" w:hAnsi="Times New Roman" w:cs="Times New Roman"/>
          <w:i/>
          <w:iCs/>
          <w:lang w:val="lv-LV"/>
        </w:rPr>
      </w:pPr>
    </w:p>
    <w:p w14:paraId="6095E2E7" w14:textId="6F81F8F4" w:rsidR="001519BA" w:rsidRPr="00182D7F" w:rsidRDefault="00BE11A3" w:rsidP="001519BA">
      <w:pPr>
        <w:spacing w:before="60" w:after="60" w:line="240" w:lineRule="auto"/>
        <w:jc w:val="center"/>
        <w:rPr>
          <w:rFonts w:ascii="Times New Roman" w:eastAsia="Times New Roman" w:hAnsi="Times New Roman" w:cs="Times New Roman"/>
          <w:b/>
          <w:lang w:val="lv-LV" w:eastAsia="lv-LV"/>
        </w:rPr>
      </w:pPr>
      <w:r w:rsidRPr="00182D7F">
        <w:rPr>
          <w:rFonts w:ascii="Times New Roman" w:hAnsi="Times New Roman" w:cs="Times New Roman"/>
          <w:b/>
          <w:lang w:val="lv-LV"/>
        </w:rPr>
        <w:t>PIE</w:t>
      </w:r>
      <w:r w:rsidR="009116A9" w:rsidRPr="00182D7F">
        <w:rPr>
          <w:rFonts w:ascii="Times New Roman" w:hAnsi="Times New Roman" w:cs="Times New Roman"/>
          <w:b/>
          <w:lang w:val="lv-LV"/>
        </w:rPr>
        <w:t>TEIKUMS</w:t>
      </w:r>
      <w:r w:rsidR="004E5287" w:rsidRPr="00182D7F">
        <w:rPr>
          <w:rFonts w:ascii="Times New Roman" w:hAnsi="Times New Roman" w:cs="Times New Roman"/>
          <w:b/>
          <w:lang w:val="lv-LV"/>
        </w:rPr>
        <w:t xml:space="preserve"> </w:t>
      </w:r>
      <w:r w:rsidR="009116A9" w:rsidRPr="00182D7F">
        <w:rPr>
          <w:rFonts w:ascii="Times New Roman" w:hAnsi="Times New Roman" w:cs="Times New Roman"/>
          <w:b/>
          <w:lang w:val="lv-LV"/>
        </w:rPr>
        <w:t xml:space="preserve">DALĪBAI </w:t>
      </w:r>
      <w:r w:rsidR="00DF0B0D" w:rsidRPr="00182D7F">
        <w:rPr>
          <w:rFonts w:ascii="Times New Roman" w:eastAsia="Times New Roman" w:hAnsi="Times New Roman" w:cs="Times New Roman"/>
          <w:b/>
          <w:lang w:val="lv-LV" w:eastAsia="lv-LV"/>
        </w:rPr>
        <w:t>TIRGUS IZPĒT</w:t>
      </w:r>
      <w:r w:rsidR="004E5287" w:rsidRPr="00182D7F">
        <w:rPr>
          <w:rFonts w:ascii="Times New Roman" w:eastAsia="Times New Roman" w:hAnsi="Times New Roman" w:cs="Times New Roman"/>
          <w:b/>
          <w:lang w:val="lv-LV" w:eastAsia="lv-LV"/>
        </w:rPr>
        <w:t>Ē</w:t>
      </w:r>
    </w:p>
    <w:p w14:paraId="4427394C" w14:textId="712EAC82" w:rsidR="00FB0D14" w:rsidRPr="00182D7F" w:rsidRDefault="001519BA" w:rsidP="001519BA">
      <w:pPr>
        <w:spacing w:after="0" w:line="240" w:lineRule="auto"/>
        <w:jc w:val="center"/>
        <w:rPr>
          <w:rFonts w:ascii="Times New Roman" w:hAnsi="Times New Roman" w:cs="Times New Roman"/>
          <w:bCs/>
          <w:i/>
          <w:iCs/>
          <w:lang w:val="lv-LV"/>
        </w:rPr>
      </w:pPr>
      <w:r w:rsidRPr="00182D7F">
        <w:rPr>
          <w:rFonts w:ascii="Times New Roman" w:hAnsi="Times New Roman" w:cs="Times New Roman"/>
          <w:bCs/>
          <w:i/>
          <w:iCs/>
          <w:lang w:val="lv-LV"/>
        </w:rPr>
        <w:t>par tiešsaistes pasākumu tehnisko un tiešraides nodrošinājumu</w:t>
      </w:r>
    </w:p>
    <w:p w14:paraId="74C47693" w14:textId="3340A0F2" w:rsidR="004E5287" w:rsidRPr="00182D7F" w:rsidRDefault="004E5287" w:rsidP="004E5287">
      <w:pPr>
        <w:spacing w:after="0" w:line="240" w:lineRule="auto"/>
        <w:jc w:val="both"/>
        <w:rPr>
          <w:rFonts w:ascii="Times New Roman" w:hAnsi="Times New Roman" w:cs="Times New Roman"/>
          <w:bCs/>
          <w:lang w:val="lv-LV"/>
        </w:rPr>
      </w:pPr>
      <w:r w:rsidRPr="00182D7F">
        <w:rPr>
          <w:rFonts w:ascii="Times New Roman" w:hAnsi="Times New Roman" w:cs="Times New Roman"/>
          <w:bCs/>
          <w:lang w:val="lv-LV"/>
        </w:rPr>
        <w:t>2021. gada ___.____________</w:t>
      </w:r>
    </w:p>
    <w:p w14:paraId="516B3031" w14:textId="77777777" w:rsidR="004E5287" w:rsidRPr="00182D7F" w:rsidRDefault="004E5287" w:rsidP="004E5287">
      <w:pPr>
        <w:spacing w:after="0" w:line="240" w:lineRule="auto"/>
        <w:jc w:val="both"/>
        <w:rPr>
          <w:rFonts w:ascii="Times New Roman" w:hAnsi="Times New Roman" w:cs="Times New Roman"/>
          <w:bCs/>
          <w:lang w:val="lv-LV"/>
        </w:rPr>
      </w:pPr>
    </w:p>
    <w:p w14:paraId="42A55CFF" w14:textId="0676A2CF" w:rsidR="00BE11A3" w:rsidRPr="00182D7F" w:rsidRDefault="00BE11A3" w:rsidP="00BE11A3">
      <w:pPr>
        <w:jc w:val="both"/>
        <w:rPr>
          <w:rFonts w:ascii="Times New Roman" w:eastAsia="Times New Roman" w:hAnsi="Times New Roman" w:cs="Times New Roman"/>
          <w:b/>
          <w:lang w:val="lv-LV" w:eastAsia="lv-LV"/>
        </w:rPr>
      </w:pPr>
      <w:r w:rsidRPr="00182D7F">
        <w:rPr>
          <w:rFonts w:ascii="Times New Roman" w:hAnsi="Times New Roman" w:cs="Times New Roman"/>
          <w:b/>
          <w:lang w:val="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BE11A3" w:rsidRPr="00182D7F" w14:paraId="71324873"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5CED87CA" w14:textId="77777777" w:rsidR="00BE11A3" w:rsidRPr="00182D7F" w:rsidRDefault="00BE11A3" w:rsidP="006D260C">
            <w:pPr>
              <w:spacing w:after="120" w:line="240" w:lineRule="auto"/>
              <w:jc w:val="both"/>
              <w:rPr>
                <w:rFonts w:ascii="Times New Roman" w:eastAsia="Calibri" w:hAnsi="Times New Roman" w:cs="Times New Roman"/>
                <w:lang w:val="lv-LV"/>
              </w:rPr>
            </w:pPr>
            <w:r w:rsidRPr="00182D7F">
              <w:rPr>
                <w:rFonts w:ascii="Times New Roman" w:hAnsi="Times New Roman" w:cs="Times New Roman"/>
                <w:lang w:val="lv-LV"/>
              </w:rPr>
              <w:t>Nosaukums</w:t>
            </w:r>
          </w:p>
        </w:tc>
        <w:tc>
          <w:tcPr>
            <w:tcW w:w="6033" w:type="dxa"/>
            <w:tcBorders>
              <w:top w:val="single" w:sz="4" w:space="0" w:color="auto"/>
              <w:left w:val="single" w:sz="4" w:space="0" w:color="auto"/>
              <w:bottom w:val="single" w:sz="4" w:space="0" w:color="auto"/>
              <w:right w:val="single" w:sz="4" w:space="0" w:color="auto"/>
            </w:tcBorders>
          </w:tcPr>
          <w:p w14:paraId="1F7F4978" w14:textId="10508C29" w:rsidR="00BE11A3" w:rsidRPr="00182D7F" w:rsidRDefault="00BE11A3" w:rsidP="006D260C">
            <w:pPr>
              <w:spacing w:after="0" w:line="240" w:lineRule="auto"/>
              <w:jc w:val="both"/>
              <w:rPr>
                <w:rFonts w:ascii="Times New Roman" w:hAnsi="Times New Roman" w:cs="Times New Roman"/>
                <w:lang w:val="lv-LV"/>
              </w:rPr>
            </w:pPr>
          </w:p>
        </w:tc>
      </w:tr>
      <w:tr w:rsidR="00BE11A3" w:rsidRPr="00182D7F" w14:paraId="08C746D9"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31124509" w14:textId="77777777" w:rsidR="00BE11A3" w:rsidRPr="00182D7F" w:rsidRDefault="00BE11A3" w:rsidP="006D260C">
            <w:pPr>
              <w:spacing w:after="120" w:line="240" w:lineRule="auto"/>
              <w:jc w:val="both"/>
              <w:rPr>
                <w:rFonts w:ascii="Times New Roman" w:hAnsi="Times New Roman" w:cs="Times New Roman"/>
                <w:lang w:val="lv-LV"/>
              </w:rPr>
            </w:pPr>
            <w:r w:rsidRPr="00182D7F">
              <w:rPr>
                <w:rFonts w:ascii="Times New Roman" w:hAnsi="Times New Roman" w:cs="Times New Roman"/>
                <w:lang w:val="lv-LV"/>
              </w:rPr>
              <w:t>Reģistrācijas Nr.</w:t>
            </w:r>
          </w:p>
        </w:tc>
        <w:tc>
          <w:tcPr>
            <w:tcW w:w="6033" w:type="dxa"/>
            <w:tcBorders>
              <w:top w:val="single" w:sz="4" w:space="0" w:color="auto"/>
              <w:left w:val="single" w:sz="4" w:space="0" w:color="auto"/>
              <w:bottom w:val="single" w:sz="4" w:space="0" w:color="auto"/>
              <w:right w:val="single" w:sz="4" w:space="0" w:color="auto"/>
            </w:tcBorders>
          </w:tcPr>
          <w:p w14:paraId="24EF3B6B" w14:textId="7D1DB3C4" w:rsidR="00BE11A3" w:rsidRPr="00182D7F" w:rsidRDefault="00BE11A3" w:rsidP="006D260C">
            <w:pPr>
              <w:spacing w:after="0" w:line="240" w:lineRule="auto"/>
              <w:jc w:val="both"/>
              <w:rPr>
                <w:rFonts w:ascii="Times New Roman" w:hAnsi="Times New Roman" w:cs="Times New Roman"/>
                <w:lang w:val="lv-LV"/>
              </w:rPr>
            </w:pPr>
          </w:p>
        </w:tc>
      </w:tr>
      <w:tr w:rsidR="00FB0D14" w:rsidRPr="00182D7F" w14:paraId="26CFC4BE" w14:textId="77777777" w:rsidTr="006D260C">
        <w:tc>
          <w:tcPr>
            <w:tcW w:w="2263" w:type="dxa"/>
            <w:tcBorders>
              <w:top w:val="single" w:sz="4" w:space="0" w:color="auto"/>
              <w:left w:val="single" w:sz="4" w:space="0" w:color="auto"/>
              <w:bottom w:val="single" w:sz="4" w:space="0" w:color="auto"/>
              <w:right w:val="single" w:sz="4" w:space="0" w:color="auto"/>
            </w:tcBorders>
          </w:tcPr>
          <w:p w14:paraId="112D66A6" w14:textId="0BBB80B9" w:rsidR="00FB0D14" w:rsidRPr="00182D7F" w:rsidRDefault="00FB0D14" w:rsidP="006D260C">
            <w:pPr>
              <w:spacing w:after="120" w:line="240" w:lineRule="auto"/>
              <w:jc w:val="both"/>
              <w:rPr>
                <w:rFonts w:ascii="Times New Roman" w:hAnsi="Times New Roman" w:cs="Times New Roman"/>
                <w:lang w:val="lv-LV"/>
              </w:rPr>
            </w:pPr>
            <w:r w:rsidRPr="00182D7F">
              <w:rPr>
                <w:rFonts w:ascii="Times New Roman" w:hAnsi="Times New Roman" w:cs="Times New Roman"/>
                <w:lang w:val="lv-LV"/>
              </w:rPr>
              <w:t>Adrese:</w:t>
            </w:r>
          </w:p>
        </w:tc>
        <w:tc>
          <w:tcPr>
            <w:tcW w:w="6033" w:type="dxa"/>
            <w:tcBorders>
              <w:top w:val="single" w:sz="4" w:space="0" w:color="auto"/>
              <w:left w:val="single" w:sz="4" w:space="0" w:color="auto"/>
              <w:bottom w:val="single" w:sz="4" w:space="0" w:color="auto"/>
              <w:right w:val="single" w:sz="4" w:space="0" w:color="auto"/>
            </w:tcBorders>
          </w:tcPr>
          <w:p w14:paraId="15C7A348" w14:textId="77777777" w:rsidR="00FB0D14" w:rsidRPr="00182D7F" w:rsidRDefault="00FB0D14" w:rsidP="006D260C">
            <w:pPr>
              <w:spacing w:after="0" w:line="240" w:lineRule="auto"/>
              <w:jc w:val="both"/>
              <w:rPr>
                <w:rFonts w:ascii="Times New Roman" w:hAnsi="Times New Roman" w:cs="Times New Roman"/>
                <w:lang w:val="lv-LV"/>
              </w:rPr>
            </w:pPr>
          </w:p>
        </w:tc>
      </w:tr>
      <w:tr w:rsidR="00FB0D14" w:rsidRPr="00182D7F" w14:paraId="0776AD47" w14:textId="77777777" w:rsidTr="006D260C">
        <w:tc>
          <w:tcPr>
            <w:tcW w:w="2263" w:type="dxa"/>
            <w:tcBorders>
              <w:top w:val="single" w:sz="4" w:space="0" w:color="auto"/>
              <w:left w:val="single" w:sz="4" w:space="0" w:color="auto"/>
              <w:bottom w:val="single" w:sz="4" w:space="0" w:color="auto"/>
              <w:right w:val="single" w:sz="4" w:space="0" w:color="auto"/>
            </w:tcBorders>
          </w:tcPr>
          <w:p w14:paraId="07E8D54B" w14:textId="6DBA6692" w:rsidR="00FB0D14" w:rsidRPr="00182D7F" w:rsidRDefault="00FB0D14" w:rsidP="006D260C">
            <w:pPr>
              <w:spacing w:after="120" w:line="240" w:lineRule="auto"/>
              <w:jc w:val="both"/>
              <w:rPr>
                <w:rFonts w:ascii="Times New Roman" w:hAnsi="Times New Roman" w:cs="Times New Roman"/>
                <w:lang w:val="lv-LV"/>
              </w:rPr>
            </w:pPr>
            <w:r w:rsidRPr="00182D7F">
              <w:rPr>
                <w:rFonts w:ascii="Times New Roman" w:hAnsi="Times New Roman" w:cs="Times New Roman"/>
                <w:lang w:val="lv-LV"/>
              </w:rPr>
              <w:t>Kontaktpersona (vārds, uzvārds, tālruņa nr., e-pasts)</w:t>
            </w:r>
          </w:p>
        </w:tc>
        <w:tc>
          <w:tcPr>
            <w:tcW w:w="6033" w:type="dxa"/>
            <w:tcBorders>
              <w:top w:val="single" w:sz="4" w:space="0" w:color="auto"/>
              <w:left w:val="single" w:sz="4" w:space="0" w:color="auto"/>
              <w:bottom w:val="single" w:sz="4" w:space="0" w:color="auto"/>
              <w:right w:val="single" w:sz="4" w:space="0" w:color="auto"/>
            </w:tcBorders>
          </w:tcPr>
          <w:p w14:paraId="0A4B57DF" w14:textId="77777777" w:rsidR="00FB0D14" w:rsidRPr="00182D7F" w:rsidRDefault="00FB0D14" w:rsidP="006D260C">
            <w:pPr>
              <w:spacing w:after="0" w:line="240" w:lineRule="auto"/>
              <w:jc w:val="both"/>
              <w:rPr>
                <w:rFonts w:ascii="Times New Roman" w:hAnsi="Times New Roman" w:cs="Times New Roman"/>
                <w:lang w:val="lv-LV"/>
              </w:rPr>
            </w:pPr>
          </w:p>
        </w:tc>
      </w:tr>
    </w:tbl>
    <w:p w14:paraId="5FF5B78A" w14:textId="77777777" w:rsidR="00BE11A3" w:rsidRPr="00182D7F" w:rsidRDefault="00BE11A3" w:rsidP="00BE11A3">
      <w:pPr>
        <w:spacing w:before="120"/>
        <w:jc w:val="both"/>
        <w:rPr>
          <w:rFonts w:ascii="Times New Roman" w:hAnsi="Times New Roman" w:cs="Times New Roman"/>
          <w:b/>
          <w:lang w:val="lv-LV"/>
        </w:rPr>
      </w:pPr>
      <w:r w:rsidRPr="00182D7F">
        <w:rPr>
          <w:rFonts w:ascii="Times New Roman" w:hAnsi="Times New Roman" w:cs="Times New Roman"/>
          <w:b/>
          <w:lang w:val="lv-LV"/>
        </w:rPr>
        <w:t>Apliecinājums:</w:t>
      </w:r>
    </w:p>
    <w:p w14:paraId="708F18A0" w14:textId="574E2F75" w:rsidR="00BE11A3" w:rsidRPr="00182D7F" w:rsidRDefault="00BE11A3" w:rsidP="00BE11A3">
      <w:pPr>
        <w:spacing w:after="120" w:line="240" w:lineRule="auto"/>
        <w:jc w:val="both"/>
        <w:rPr>
          <w:rFonts w:ascii="Times New Roman" w:hAnsi="Times New Roman" w:cs="Times New Roman"/>
          <w:lang w:val="lv-LV"/>
        </w:rPr>
      </w:pPr>
      <w:r w:rsidRPr="00182D7F">
        <w:rPr>
          <w:rFonts w:ascii="Times New Roman" w:hAnsi="Times New Roman" w:cs="Times New Roman"/>
          <w:lang w:val="lv-LV"/>
        </w:rPr>
        <w:t>Ar šī pie</w:t>
      </w:r>
      <w:r w:rsidR="004E5287" w:rsidRPr="00182D7F">
        <w:rPr>
          <w:rFonts w:ascii="Times New Roman" w:hAnsi="Times New Roman" w:cs="Times New Roman"/>
          <w:lang w:val="lv-LV"/>
        </w:rPr>
        <w:t xml:space="preserve">teikuma </w:t>
      </w:r>
      <w:r w:rsidRPr="00182D7F">
        <w:rPr>
          <w:rFonts w:ascii="Times New Roman" w:hAnsi="Times New Roman" w:cs="Times New Roman"/>
          <w:lang w:val="lv-LV"/>
        </w:rPr>
        <w:t>iesniegšanu apliecinām, ka:</w:t>
      </w:r>
    </w:p>
    <w:p w14:paraId="3CB096C1" w14:textId="37A293ED" w:rsidR="00BE11A3" w:rsidRPr="00182D7F" w:rsidRDefault="00BE11A3" w:rsidP="00BE11A3">
      <w:pPr>
        <w:pStyle w:val="Sarakstarindkopa"/>
        <w:numPr>
          <w:ilvl w:val="0"/>
          <w:numId w:val="14"/>
        </w:numPr>
        <w:spacing w:after="120" w:line="240" w:lineRule="auto"/>
        <w:contextualSpacing w:val="0"/>
        <w:jc w:val="both"/>
        <w:rPr>
          <w:rFonts w:ascii="Times New Roman" w:hAnsi="Times New Roman" w:cs="Times New Roman"/>
          <w:lang w:val="lv-LV"/>
        </w:rPr>
      </w:pPr>
      <w:r w:rsidRPr="00182D7F">
        <w:rPr>
          <w:rFonts w:ascii="Times New Roman" w:hAnsi="Times New Roman" w:cs="Times New Roman"/>
          <w:lang w:val="lv-LV"/>
        </w:rPr>
        <w:t>Tehniskā specifikācija ir izprasta, un Pa</w:t>
      </w:r>
      <w:r w:rsidR="004E5287" w:rsidRPr="00182D7F">
        <w:rPr>
          <w:rFonts w:ascii="Times New Roman" w:hAnsi="Times New Roman" w:cs="Times New Roman"/>
          <w:lang w:val="lv-LV"/>
        </w:rPr>
        <w:t xml:space="preserve">kalpojums </w:t>
      </w:r>
      <w:r w:rsidRPr="00182D7F">
        <w:rPr>
          <w:rFonts w:ascii="Times New Roman" w:hAnsi="Times New Roman" w:cs="Times New Roman"/>
          <w:lang w:val="lv-LV"/>
        </w:rPr>
        <w:t>tiks izpildīts pilnā apjomā</w:t>
      </w:r>
      <w:r w:rsidR="004E5287" w:rsidRPr="00182D7F">
        <w:rPr>
          <w:rFonts w:ascii="Times New Roman" w:hAnsi="Times New Roman" w:cs="Times New Roman"/>
          <w:lang w:val="lv-LV"/>
        </w:rPr>
        <w:t>.</w:t>
      </w:r>
    </w:p>
    <w:p w14:paraId="5D9441DA" w14:textId="0910DBA4" w:rsidR="00BE11A3" w:rsidRPr="00182D7F" w:rsidRDefault="00BE11A3" w:rsidP="00BE11A3">
      <w:pPr>
        <w:pStyle w:val="Sarakstarindkopa"/>
        <w:numPr>
          <w:ilvl w:val="0"/>
          <w:numId w:val="14"/>
        </w:numPr>
        <w:spacing w:after="120" w:line="240" w:lineRule="auto"/>
        <w:contextualSpacing w:val="0"/>
        <w:jc w:val="both"/>
        <w:rPr>
          <w:rFonts w:ascii="Times New Roman" w:hAnsi="Times New Roman" w:cs="Times New Roman"/>
          <w:lang w:val="lv-LV"/>
        </w:rPr>
      </w:pPr>
      <w:r w:rsidRPr="00182D7F">
        <w:rPr>
          <w:rFonts w:ascii="Times New Roman" w:hAnsi="Times New Roman" w:cs="Times New Roman"/>
          <w:lang w:val="lv-LV"/>
        </w:rPr>
        <w:t>Pa</w:t>
      </w:r>
      <w:r w:rsidR="004E5287" w:rsidRPr="00182D7F">
        <w:rPr>
          <w:rFonts w:ascii="Times New Roman" w:hAnsi="Times New Roman" w:cs="Times New Roman"/>
          <w:lang w:val="lv-LV"/>
        </w:rPr>
        <w:t xml:space="preserve">kalpojums </w:t>
      </w:r>
      <w:r w:rsidRPr="00182D7F">
        <w:rPr>
          <w:rFonts w:ascii="Times New Roman" w:hAnsi="Times New Roman" w:cs="Times New Roman"/>
          <w:lang w:val="lv-LV"/>
        </w:rPr>
        <w:t xml:space="preserve">tiks </w:t>
      </w:r>
      <w:r w:rsidR="004E5287" w:rsidRPr="00182D7F">
        <w:rPr>
          <w:rFonts w:ascii="Times New Roman" w:hAnsi="Times New Roman" w:cs="Times New Roman"/>
          <w:lang w:val="lv-LV"/>
        </w:rPr>
        <w:t xml:space="preserve">nodrošināts </w:t>
      </w:r>
      <w:r w:rsidRPr="00182D7F">
        <w:rPr>
          <w:rFonts w:ascii="Times New Roman" w:hAnsi="Times New Roman" w:cs="Times New Roman"/>
          <w:lang w:val="lv-LV"/>
        </w:rPr>
        <w:t>noteiktajos termiņos</w:t>
      </w:r>
      <w:r w:rsidR="004E5287" w:rsidRPr="00182D7F">
        <w:rPr>
          <w:rFonts w:ascii="Times New Roman" w:hAnsi="Times New Roman" w:cs="Times New Roman"/>
          <w:lang w:val="lv-LV"/>
        </w:rPr>
        <w:t>.</w:t>
      </w:r>
    </w:p>
    <w:p w14:paraId="1BAF3CF0" w14:textId="1F8E1FE9" w:rsidR="00BE11A3" w:rsidRPr="00182D7F" w:rsidRDefault="00BE11A3" w:rsidP="00BE11A3">
      <w:pPr>
        <w:pStyle w:val="Sarakstarindkopa"/>
        <w:numPr>
          <w:ilvl w:val="0"/>
          <w:numId w:val="14"/>
        </w:numPr>
        <w:spacing w:after="120" w:line="240" w:lineRule="auto"/>
        <w:contextualSpacing w:val="0"/>
        <w:jc w:val="both"/>
        <w:rPr>
          <w:rFonts w:ascii="Times New Roman" w:hAnsi="Times New Roman" w:cs="Times New Roman"/>
          <w:lang w:val="lv-LV"/>
        </w:rPr>
      </w:pPr>
      <w:r w:rsidRPr="00182D7F">
        <w:rPr>
          <w:rFonts w:ascii="Times New Roman" w:hAnsi="Times New Roman" w:cs="Times New Roman"/>
          <w:lang w:val="lv-LV"/>
        </w:rPr>
        <w:t>Pēc pie</w:t>
      </w:r>
      <w:r w:rsidR="004E5287" w:rsidRPr="00182D7F">
        <w:rPr>
          <w:rFonts w:ascii="Times New Roman" w:hAnsi="Times New Roman" w:cs="Times New Roman"/>
          <w:lang w:val="lv-LV"/>
        </w:rPr>
        <w:t xml:space="preserve">teikuma </w:t>
      </w:r>
      <w:r w:rsidRPr="00182D7F">
        <w:rPr>
          <w:rFonts w:ascii="Times New Roman" w:hAnsi="Times New Roman" w:cs="Times New Roman"/>
          <w:lang w:val="lv-LV"/>
        </w:rPr>
        <w:t>iesniegšanas termiņa beigām pie</w:t>
      </w:r>
      <w:r w:rsidR="004E5287" w:rsidRPr="00182D7F">
        <w:rPr>
          <w:rFonts w:ascii="Times New Roman" w:hAnsi="Times New Roman" w:cs="Times New Roman"/>
          <w:lang w:val="lv-LV"/>
        </w:rPr>
        <w:t>teikumā izteiktais pie</w:t>
      </w:r>
      <w:r w:rsidRPr="00182D7F">
        <w:rPr>
          <w:rFonts w:ascii="Times New Roman" w:hAnsi="Times New Roman" w:cs="Times New Roman"/>
          <w:lang w:val="lv-LV"/>
        </w:rPr>
        <w:t>dāvājums netiks grozīts</w:t>
      </w:r>
      <w:r w:rsidR="004E5287" w:rsidRPr="00182D7F">
        <w:rPr>
          <w:rFonts w:ascii="Times New Roman" w:hAnsi="Times New Roman" w:cs="Times New Roman"/>
          <w:lang w:val="lv-LV"/>
        </w:rPr>
        <w:t>.</w:t>
      </w:r>
    </w:p>
    <w:p w14:paraId="2CC17684" w14:textId="68845359" w:rsidR="00BE11A3" w:rsidRPr="00182D7F" w:rsidRDefault="00BE11A3" w:rsidP="00BE11A3">
      <w:pPr>
        <w:pStyle w:val="Sarakstarindkopa"/>
        <w:numPr>
          <w:ilvl w:val="0"/>
          <w:numId w:val="14"/>
        </w:numPr>
        <w:spacing w:after="120" w:line="240" w:lineRule="auto"/>
        <w:contextualSpacing w:val="0"/>
        <w:jc w:val="both"/>
        <w:rPr>
          <w:rFonts w:ascii="Times New Roman" w:hAnsi="Times New Roman" w:cs="Times New Roman"/>
          <w:lang w:val="lv-LV"/>
        </w:rPr>
      </w:pPr>
      <w:r w:rsidRPr="00182D7F">
        <w:rPr>
          <w:rFonts w:ascii="Times New Roman" w:hAnsi="Times New Roman" w:cs="Times New Roman"/>
          <w:lang w:val="lv-LV"/>
        </w:rPr>
        <w:t>Visas pie</w:t>
      </w:r>
      <w:r w:rsidR="004E5287" w:rsidRPr="00182D7F">
        <w:rPr>
          <w:rFonts w:ascii="Times New Roman" w:hAnsi="Times New Roman" w:cs="Times New Roman"/>
          <w:lang w:val="lv-LV"/>
        </w:rPr>
        <w:t xml:space="preserve">teikumā </w:t>
      </w:r>
      <w:r w:rsidRPr="00182D7F">
        <w:rPr>
          <w:rFonts w:ascii="Times New Roman" w:hAnsi="Times New Roman" w:cs="Times New Roman"/>
          <w:lang w:val="lv-LV"/>
        </w:rPr>
        <w:t>sniegtās ziņas ir patiesas.</w:t>
      </w:r>
    </w:p>
    <w:p w14:paraId="14EC69B1" w14:textId="77777777" w:rsidR="00BE11A3" w:rsidRPr="00182D7F" w:rsidRDefault="00BE11A3" w:rsidP="00BE11A3">
      <w:pPr>
        <w:jc w:val="both"/>
        <w:rPr>
          <w:rFonts w:ascii="Times New Roman" w:hAnsi="Times New Roman" w:cs="Times New Roman"/>
          <w:b/>
          <w:lang w:val="lv-LV"/>
        </w:rPr>
      </w:pPr>
      <w:r w:rsidRPr="00182D7F">
        <w:rPr>
          <w:rFonts w:ascii="Times New Roman" w:hAnsi="Times New Roman" w:cs="Times New Roman"/>
          <w:b/>
          <w:lang w:val="lv-LV"/>
        </w:rPr>
        <w:t>Finanšu piedāvājums: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9"/>
        <w:gridCol w:w="2327"/>
        <w:gridCol w:w="2254"/>
      </w:tblGrid>
      <w:tr w:rsidR="004E5287" w:rsidRPr="00182D7F" w14:paraId="634A3E89" w14:textId="53FE77E4" w:rsidTr="004E5287">
        <w:tc>
          <w:tcPr>
            <w:tcW w:w="4469" w:type="dxa"/>
            <w:shd w:val="clear" w:color="auto" w:fill="auto"/>
            <w:vAlign w:val="center"/>
          </w:tcPr>
          <w:p w14:paraId="4C9F6692" w14:textId="77777777" w:rsidR="004E5287" w:rsidRPr="00182D7F" w:rsidRDefault="004E5287" w:rsidP="006D260C">
            <w:pPr>
              <w:spacing w:after="120" w:line="240" w:lineRule="auto"/>
              <w:jc w:val="center"/>
              <w:rPr>
                <w:rFonts w:ascii="Times New Roman" w:hAnsi="Times New Roman" w:cs="Times New Roman"/>
                <w:b/>
                <w:bCs/>
                <w:lang w:val="lv-LV"/>
              </w:rPr>
            </w:pPr>
            <w:r w:rsidRPr="00182D7F">
              <w:rPr>
                <w:rFonts w:ascii="Times New Roman" w:hAnsi="Times New Roman" w:cs="Times New Roman"/>
                <w:b/>
                <w:bCs/>
                <w:lang w:val="lv-LV"/>
              </w:rPr>
              <w:t>Pozīcija</w:t>
            </w:r>
          </w:p>
        </w:tc>
        <w:tc>
          <w:tcPr>
            <w:tcW w:w="2327" w:type="dxa"/>
            <w:vAlign w:val="center"/>
          </w:tcPr>
          <w:p w14:paraId="0E02E6C1" w14:textId="1B85A506" w:rsidR="004E5287" w:rsidRPr="00182D7F" w:rsidRDefault="004E5287" w:rsidP="00FB0D14">
            <w:pPr>
              <w:spacing w:after="120" w:line="240" w:lineRule="auto"/>
              <w:jc w:val="center"/>
              <w:rPr>
                <w:rFonts w:ascii="Times New Roman" w:hAnsi="Times New Roman" w:cs="Times New Roman"/>
                <w:b/>
                <w:bCs/>
                <w:lang w:val="lv-LV"/>
              </w:rPr>
            </w:pPr>
            <w:r w:rsidRPr="00182D7F">
              <w:rPr>
                <w:rFonts w:ascii="Times New Roman" w:hAnsi="Times New Roman" w:cs="Times New Roman"/>
                <w:b/>
                <w:bCs/>
                <w:lang w:val="lv-LV"/>
              </w:rPr>
              <w:t>Cena bez PVN, EUR</w:t>
            </w:r>
          </w:p>
        </w:tc>
        <w:tc>
          <w:tcPr>
            <w:tcW w:w="2254" w:type="dxa"/>
          </w:tcPr>
          <w:p w14:paraId="644A3DCB" w14:textId="7D466B01" w:rsidR="004E5287" w:rsidRPr="00182D7F" w:rsidRDefault="00C874B4" w:rsidP="00FB0D14">
            <w:pPr>
              <w:spacing w:after="120" w:line="240" w:lineRule="auto"/>
              <w:jc w:val="center"/>
              <w:rPr>
                <w:rFonts w:ascii="Times New Roman" w:hAnsi="Times New Roman" w:cs="Times New Roman"/>
                <w:b/>
                <w:bCs/>
                <w:lang w:val="lv-LV"/>
              </w:rPr>
            </w:pPr>
            <w:r w:rsidRPr="00182D7F">
              <w:rPr>
                <w:rFonts w:ascii="Times New Roman" w:hAnsi="Times New Roman" w:cs="Times New Roman"/>
                <w:b/>
                <w:bCs/>
                <w:lang w:val="lv-LV"/>
              </w:rPr>
              <w:t xml:space="preserve">Cena ar </w:t>
            </w:r>
            <w:r w:rsidR="004E5287" w:rsidRPr="00182D7F">
              <w:rPr>
                <w:rFonts w:ascii="Times New Roman" w:hAnsi="Times New Roman" w:cs="Times New Roman"/>
                <w:b/>
                <w:bCs/>
                <w:lang w:val="lv-LV"/>
              </w:rPr>
              <w:t>PVN, EUR</w:t>
            </w:r>
          </w:p>
        </w:tc>
      </w:tr>
      <w:tr w:rsidR="00A86A89" w:rsidRPr="00182D7F" w14:paraId="23BBFC24" w14:textId="77777777" w:rsidTr="00182D7F">
        <w:tc>
          <w:tcPr>
            <w:tcW w:w="9050" w:type="dxa"/>
            <w:gridSpan w:val="3"/>
            <w:shd w:val="clear" w:color="auto" w:fill="EDEDED" w:themeFill="accent3" w:themeFillTint="33"/>
            <w:vAlign w:val="center"/>
          </w:tcPr>
          <w:p w14:paraId="45C14D36" w14:textId="0E604EBC" w:rsidR="00A86A89" w:rsidRPr="00182D7F" w:rsidRDefault="00A86A89" w:rsidP="00FB0D14">
            <w:pPr>
              <w:spacing w:after="120" w:line="240" w:lineRule="auto"/>
              <w:jc w:val="center"/>
              <w:rPr>
                <w:rFonts w:ascii="Times New Roman" w:hAnsi="Times New Roman" w:cs="Times New Roman"/>
                <w:b/>
                <w:bCs/>
                <w:lang w:val="lv-LV"/>
              </w:rPr>
            </w:pPr>
            <w:r w:rsidRPr="00182D7F">
              <w:rPr>
                <w:rFonts w:ascii="Times New Roman" w:hAnsi="Times New Roman" w:cs="Times New Roman"/>
                <w:b/>
                <w:bCs/>
                <w:lang w:val="lv-LV"/>
              </w:rPr>
              <w:t xml:space="preserve">Izglītojošs un informatīvs </w:t>
            </w:r>
            <w:proofErr w:type="spellStart"/>
            <w:r w:rsidRPr="00182D7F">
              <w:rPr>
                <w:rFonts w:ascii="Times New Roman" w:hAnsi="Times New Roman" w:cs="Times New Roman"/>
                <w:b/>
                <w:bCs/>
                <w:lang w:val="lv-LV"/>
              </w:rPr>
              <w:t>vebinārs</w:t>
            </w:r>
            <w:proofErr w:type="spellEnd"/>
            <w:r w:rsidRPr="00182D7F">
              <w:rPr>
                <w:rFonts w:ascii="Times New Roman" w:hAnsi="Times New Roman" w:cs="Times New Roman"/>
                <w:b/>
                <w:bCs/>
                <w:lang w:val="lv-LV"/>
              </w:rPr>
              <w:t xml:space="preserve"> par </w:t>
            </w:r>
            <w:proofErr w:type="spellStart"/>
            <w:r w:rsidRPr="00182D7F">
              <w:rPr>
                <w:rFonts w:ascii="Times New Roman" w:hAnsi="Times New Roman" w:cs="Times New Roman"/>
                <w:b/>
                <w:bCs/>
                <w:lang w:val="lv-LV"/>
              </w:rPr>
              <w:t>makroaļģu</w:t>
            </w:r>
            <w:proofErr w:type="spellEnd"/>
            <w:r w:rsidRPr="00182D7F">
              <w:rPr>
                <w:rFonts w:ascii="Times New Roman" w:hAnsi="Times New Roman" w:cs="Times New Roman"/>
                <w:b/>
                <w:bCs/>
                <w:lang w:val="lv-LV"/>
              </w:rPr>
              <w:t xml:space="preserve"> audzēšanu, vākšanu un izmantošanu</w:t>
            </w:r>
          </w:p>
        </w:tc>
      </w:tr>
      <w:tr w:rsidR="004E5287" w:rsidRPr="00182D7F" w14:paraId="13A0B17B" w14:textId="0F317808" w:rsidTr="004E5287">
        <w:tc>
          <w:tcPr>
            <w:tcW w:w="4469" w:type="dxa"/>
            <w:shd w:val="clear" w:color="auto" w:fill="auto"/>
            <w:vAlign w:val="center"/>
          </w:tcPr>
          <w:p w14:paraId="2DA5173D" w14:textId="30777418" w:rsidR="004E5287" w:rsidRPr="00182D7F" w:rsidRDefault="00A86A89"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 xml:space="preserve">Pasākuma  vizuālā noformējuma izstrāde </w:t>
            </w:r>
          </w:p>
        </w:tc>
        <w:tc>
          <w:tcPr>
            <w:tcW w:w="2327" w:type="dxa"/>
            <w:vAlign w:val="center"/>
          </w:tcPr>
          <w:p w14:paraId="31794033" w14:textId="77777777" w:rsidR="004E5287" w:rsidRPr="00182D7F" w:rsidRDefault="004E5287" w:rsidP="00FB0D14">
            <w:pPr>
              <w:spacing w:after="120" w:line="240" w:lineRule="auto"/>
              <w:jc w:val="center"/>
              <w:rPr>
                <w:rFonts w:ascii="Times New Roman" w:hAnsi="Times New Roman" w:cs="Times New Roman"/>
                <w:b/>
                <w:bCs/>
                <w:lang w:val="lv-LV"/>
              </w:rPr>
            </w:pPr>
          </w:p>
        </w:tc>
        <w:tc>
          <w:tcPr>
            <w:tcW w:w="2254" w:type="dxa"/>
          </w:tcPr>
          <w:p w14:paraId="77D671DE" w14:textId="77777777" w:rsidR="004E5287" w:rsidRPr="00182D7F" w:rsidRDefault="004E5287" w:rsidP="00FB0D14">
            <w:pPr>
              <w:spacing w:after="120" w:line="240" w:lineRule="auto"/>
              <w:jc w:val="center"/>
              <w:rPr>
                <w:rFonts w:ascii="Times New Roman" w:hAnsi="Times New Roman" w:cs="Times New Roman"/>
                <w:b/>
                <w:bCs/>
                <w:lang w:val="lv-LV"/>
              </w:rPr>
            </w:pPr>
          </w:p>
        </w:tc>
      </w:tr>
      <w:tr w:rsidR="00A86A89" w:rsidRPr="00182D7F" w14:paraId="3817DA87" w14:textId="77777777" w:rsidTr="004E5287">
        <w:tc>
          <w:tcPr>
            <w:tcW w:w="4469" w:type="dxa"/>
            <w:shd w:val="clear" w:color="auto" w:fill="auto"/>
            <w:vAlign w:val="center"/>
          </w:tcPr>
          <w:p w14:paraId="14DF7605" w14:textId="09ACDBFA" w:rsidR="00A86A89" w:rsidRPr="00182D7F" w:rsidRDefault="00A86A89"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Asistenta nodrošināšana pasākuma plānošanā un norises laikā, lektoru apmācības, instrukcijas</w:t>
            </w:r>
          </w:p>
        </w:tc>
        <w:tc>
          <w:tcPr>
            <w:tcW w:w="2327" w:type="dxa"/>
            <w:vAlign w:val="center"/>
          </w:tcPr>
          <w:p w14:paraId="5BBF50C4" w14:textId="77777777" w:rsidR="00A86A89" w:rsidRPr="00182D7F" w:rsidRDefault="00A86A89" w:rsidP="00FB0D14">
            <w:pPr>
              <w:spacing w:after="120" w:line="240" w:lineRule="auto"/>
              <w:jc w:val="center"/>
              <w:rPr>
                <w:rFonts w:ascii="Times New Roman" w:hAnsi="Times New Roman" w:cs="Times New Roman"/>
                <w:b/>
                <w:bCs/>
                <w:lang w:val="lv-LV"/>
              </w:rPr>
            </w:pPr>
          </w:p>
        </w:tc>
        <w:tc>
          <w:tcPr>
            <w:tcW w:w="2254" w:type="dxa"/>
          </w:tcPr>
          <w:p w14:paraId="558A5CD2" w14:textId="77777777" w:rsidR="00A86A89" w:rsidRPr="00182D7F" w:rsidRDefault="00A86A89" w:rsidP="00FB0D14">
            <w:pPr>
              <w:spacing w:after="120" w:line="240" w:lineRule="auto"/>
              <w:jc w:val="center"/>
              <w:rPr>
                <w:rFonts w:ascii="Times New Roman" w:hAnsi="Times New Roman" w:cs="Times New Roman"/>
                <w:b/>
                <w:bCs/>
                <w:lang w:val="lv-LV"/>
              </w:rPr>
            </w:pPr>
          </w:p>
        </w:tc>
      </w:tr>
      <w:tr w:rsidR="00A86A89" w:rsidRPr="00182D7F" w14:paraId="0BE79653" w14:textId="77777777" w:rsidTr="004E5287">
        <w:tc>
          <w:tcPr>
            <w:tcW w:w="4469" w:type="dxa"/>
            <w:shd w:val="clear" w:color="auto" w:fill="auto"/>
            <w:vAlign w:val="center"/>
          </w:tcPr>
          <w:p w14:paraId="711A3C7F" w14:textId="694713C7" w:rsidR="00A86A89" w:rsidRPr="00182D7F" w:rsidRDefault="00A86A89"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Tiešraides vadība, translēšana</w:t>
            </w:r>
          </w:p>
        </w:tc>
        <w:tc>
          <w:tcPr>
            <w:tcW w:w="2327" w:type="dxa"/>
            <w:vAlign w:val="center"/>
          </w:tcPr>
          <w:p w14:paraId="168FCC06" w14:textId="77777777" w:rsidR="00A86A89" w:rsidRPr="00182D7F" w:rsidRDefault="00A86A89" w:rsidP="00FB0D14">
            <w:pPr>
              <w:spacing w:after="120" w:line="240" w:lineRule="auto"/>
              <w:jc w:val="center"/>
              <w:rPr>
                <w:rFonts w:ascii="Times New Roman" w:hAnsi="Times New Roman" w:cs="Times New Roman"/>
                <w:b/>
                <w:bCs/>
                <w:lang w:val="lv-LV"/>
              </w:rPr>
            </w:pPr>
          </w:p>
        </w:tc>
        <w:tc>
          <w:tcPr>
            <w:tcW w:w="2254" w:type="dxa"/>
          </w:tcPr>
          <w:p w14:paraId="2592CDA2" w14:textId="77777777" w:rsidR="00A86A89" w:rsidRPr="00182D7F" w:rsidRDefault="00A86A89" w:rsidP="00FB0D14">
            <w:pPr>
              <w:spacing w:after="120" w:line="240" w:lineRule="auto"/>
              <w:jc w:val="center"/>
              <w:rPr>
                <w:rFonts w:ascii="Times New Roman" w:hAnsi="Times New Roman" w:cs="Times New Roman"/>
                <w:b/>
                <w:bCs/>
                <w:lang w:val="lv-LV"/>
              </w:rPr>
            </w:pPr>
          </w:p>
        </w:tc>
      </w:tr>
      <w:tr w:rsidR="00A86A89" w:rsidRPr="00182D7F" w14:paraId="6741FB00" w14:textId="77777777" w:rsidTr="004E5287">
        <w:tc>
          <w:tcPr>
            <w:tcW w:w="4469" w:type="dxa"/>
            <w:shd w:val="clear" w:color="auto" w:fill="auto"/>
            <w:vAlign w:val="center"/>
          </w:tcPr>
          <w:p w14:paraId="1B3CB3AD" w14:textId="2337A8E4" w:rsidR="00A86A89" w:rsidRPr="00182D7F" w:rsidRDefault="00A86A89"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Video montāža</w:t>
            </w:r>
          </w:p>
        </w:tc>
        <w:tc>
          <w:tcPr>
            <w:tcW w:w="2327" w:type="dxa"/>
            <w:vAlign w:val="center"/>
          </w:tcPr>
          <w:p w14:paraId="02C5AEE5" w14:textId="77777777" w:rsidR="00A86A89" w:rsidRPr="00182D7F" w:rsidRDefault="00A86A89" w:rsidP="00FB0D14">
            <w:pPr>
              <w:spacing w:after="120" w:line="240" w:lineRule="auto"/>
              <w:jc w:val="center"/>
              <w:rPr>
                <w:rFonts w:ascii="Times New Roman" w:hAnsi="Times New Roman" w:cs="Times New Roman"/>
                <w:b/>
                <w:bCs/>
                <w:lang w:val="lv-LV"/>
              </w:rPr>
            </w:pPr>
          </w:p>
        </w:tc>
        <w:tc>
          <w:tcPr>
            <w:tcW w:w="2254" w:type="dxa"/>
          </w:tcPr>
          <w:p w14:paraId="74D33FC2" w14:textId="77777777" w:rsidR="00A86A89" w:rsidRPr="00182D7F" w:rsidRDefault="00A86A89" w:rsidP="00FB0D14">
            <w:pPr>
              <w:spacing w:after="120" w:line="240" w:lineRule="auto"/>
              <w:jc w:val="center"/>
              <w:rPr>
                <w:rFonts w:ascii="Times New Roman" w:hAnsi="Times New Roman" w:cs="Times New Roman"/>
                <w:b/>
                <w:bCs/>
                <w:lang w:val="lv-LV"/>
              </w:rPr>
            </w:pPr>
          </w:p>
        </w:tc>
      </w:tr>
      <w:tr w:rsidR="00A86A89" w:rsidRPr="00182D7F" w14:paraId="1406D51A" w14:textId="77777777" w:rsidTr="004E5287">
        <w:tc>
          <w:tcPr>
            <w:tcW w:w="4469" w:type="dxa"/>
            <w:shd w:val="clear" w:color="auto" w:fill="auto"/>
            <w:vAlign w:val="center"/>
          </w:tcPr>
          <w:p w14:paraId="28CF811F" w14:textId="03EF4255" w:rsidR="00C874B4" w:rsidRPr="00182D7F" w:rsidRDefault="00A86A89"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Citas tehniskās izmaksas</w:t>
            </w:r>
            <w:r w:rsidR="00C874B4" w:rsidRPr="00182D7F">
              <w:rPr>
                <w:rFonts w:ascii="Times New Roman" w:hAnsi="Times New Roman" w:cs="Times New Roman"/>
                <w:lang w:val="lv-LV"/>
              </w:rPr>
              <w:t xml:space="preserve"> (ja nepieciešams):</w:t>
            </w:r>
          </w:p>
          <w:p w14:paraId="0B071741" w14:textId="67B2E8D3" w:rsidR="00A86A89" w:rsidRPr="00182D7F" w:rsidRDefault="00C874B4" w:rsidP="006D260C">
            <w:pPr>
              <w:spacing w:after="120" w:line="240" w:lineRule="auto"/>
              <w:jc w:val="center"/>
              <w:rPr>
                <w:rFonts w:ascii="Times New Roman" w:hAnsi="Times New Roman" w:cs="Times New Roman"/>
                <w:lang w:val="lv-LV"/>
              </w:rPr>
            </w:pPr>
            <w:r w:rsidRPr="00182D7F">
              <w:rPr>
                <w:rFonts w:ascii="Times New Roman" w:hAnsi="Times New Roman" w:cs="Times New Roman"/>
                <w:lang w:val="lv-LV"/>
              </w:rPr>
              <w:t>……………………….</w:t>
            </w:r>
            <w:r w:rsidR="00A86A89" w:rsidRPr="00182D7F">
              <w:rPr>
                <w:rFonts w:ascii="Times New Roman" w:hAnsi="Times New Roman" w:cs="Times New Roman"/>
                <w:lang w:val="lv-LV"/>
              </w:rPr>
              <w:t xml:space="preserve"> </w:t>
            </w:r>
            <w:r w:rsidR="00A86A89" w:rsidRPr="00182D7F">
              <w:rPr>
                <w:rFonts w:ascii="Times New Roman" w:hAnsi="Times New Roman" w:cs="Times New Roman"/>
                <w:i/>
                <w:iCs/>
                <w:lang w:val="lv-LV"/>
              </w:rPr>
              <w:t>(norādīt, kādas)</w:t>
            </w:r>
          </w:p>
        </w:tc>
        <w:tc>
          <w:tcPr>
            <w:tcW w:w="2327" w:type="dxa"/>
            <w:vAlign w:val="center"/>
          </w:tcPr>
          <w:p w14:paraId="2A13C054" w14:textId="77777777" w:rsidR="00A86A89" w:rsidRPr="00182D7F" w:rsidRDefault="00A86A89" w:rsidP="00FB0D14">
            <w:pPr>
              <w:spacing w:after="120" w:line="240" w:lineRule="auto"/>
              <w:jc w:val="center"/>
              <w:rPr>
                <w:rFonts w:ascii="Times New Roman" w:hAnsi="Times New Roman" w:cs="Times New Roman"/>
                <w:b/>
                <w:bCs/>
                <w:lang w:val="lv-LV"/>
              </w:rPr>
            </w:pPr>
          </w:p>
        </w:tc>
        <w:tc>
          <w:tcPr>
            <w:tcW w:w="2254" w:type="dxa"/>
          </w:tcPr>
          <w:p w14:paraId="52C61455" w14:textId="77777777" w:rsidR="00A86A89" w:rsidRPr="00182D7F" w:rsidRDefault="00A86A89" w:rsidP="00FB0D14">
            <w:pPr>
              <w:spacing w:after="120" w:line="240" w:lineRule="auto"/>
              <w:jc w:val="center"/>
              <w:rPr>
                <w:rFonts w:ascii="Times New Roman" w:hAnsi="Times New Roman" w:cs="Times New Roman"/>
                <w:b/>
                <w:bCs/>
                <w:lang w:val="lv-LV"/>
              </w:rPr>
            </w:pPr>
          </w:p>
        </w:tc>
      </w:tr>
      <w:tr w:rsidR="00A86A89" w:rsidRPr="00182D7F" w14:paraId="4685ECA9" w14:textId="77777777" w:rsidTr="00182D7F">
        <w:tc>
          <w:tcPr>
            <w:tcW w:w="9050" w:type="dxa"/>
            <w:gridSpan w:val="3"/>
            <w:shd w:val="clear" w:color="auto" w:fill="EDEDED" w:themeFill="accent3" w:themeFillTint="33"/>
            <w:vAlign w:val="center"/>
          </w:tcPr>
          <w:p w14:paraId="3C87F319" w14:textId="46892F25" w:rsidR="00A86A89" w:rsidRPr="00182D7F" w:rsidRDefault="00A86A89" w:rsidP="00FB0D14">
            <w:pPr>
              <w:spacing w:after="120" w:line="240" w:lineRule="auto"/>
              <w:jc w:val="center"/>
              <w:rPr>
                <w:rFonts w:ascii="Times New Roman" w:hAnsi="Times New Roman" w:cs="Times New Roman"/>
                <w:b/>
                <w:lang w:val="lv-LV"/>
              </w:rPr>
            </w:pPr>
            <w:r w:rsidRPr="00182D7F">
              <w:rPr>
                <w:rFonts w:ascii="Times New Roman" w:hAnsi="Times New Roman" w:cs="Times New Roman"/>
                <w:b/>
                <w:lang w:val="lv-LV"/>
              </w:rPr>
              <w:t xml:space="preserve">Pasākums – diskusija par zilās (uz jūras bioresursiem balstītās) </w:t>
            </w:r>
            <w:proofErr w:type="spellStart"/>
            <w:r w:rsidRPr="00182D7F">
              <w:rPr>
                <w:rFonts w:ascii="Times New Roman" w:hAnsi="Times New Roman" w:cs="Times New Roman"/>
                <w:b/>
                <w:lang w:val="lv-LV"/>
              </w:rPr>
              <w:t>bioekonomikas</w:t>
            </w:r>
            <w:proofErr w:type="spellEnd"/>
            <w:r w:rsidRPr="00182D7F">
              <w:rPr>
                <w:rFonts w:ascii="Times New Roman" w:hAnsi="Times New Roman" w:cs="Times New Roman"/>
                <w:b/>
                <w:lang w:val="lv-LV"/>
              </w:rPr>
              <w:t xml:space="preserve"> attīstību Latvijā</w:t>
            </w:r>
          </w:p>
        </w:tc>
      </w:tr>
      <w:tr w:rsidR="00A86A89" w:rsidRPr="00182D7F" w14:paraId="404DD549" w14:textId="78DB3CDE" w:rsidTr="006217AA">
        <w:tc>
          <w:tcPr>
            <w:tcW w:w="4469" w:type="dxa"/>
            <w:shd w:val="clear" w:color="auto" w:fill="auto"/>
            <w:vAlign w:val="center"/>
          </w:tcPr>
          <w:p w14:paraId="324E0582" w14:textId="04665D9C" w:rsidR="00A86A89" w:rsidRPr="00182D7F" w:rsidRDefault="00A86A89" w:rsidP="00A86A89">
            <w:pPr>
              <w:spacing w:after="120" w:line="240" w:lineRule="auto"/>
              <w:rPr>
                <w:rFonts w:ascii="Times New Roman" w:hAnsi="Times New Roman" w:cs="Times New Roman"/>
                <w:lang w:val="lv-LV"/>
              </w:rPr>
            </w:pPr>
            <w:r w:rsidRPr="00182D7F">
              <w:rPr>
                <w:rFonts w:ascii="Times New Roman" w:hAnsi="Times New Roman" w:cs="Times New Roman"/>
                <w:lang w:val="lv-LV"/>
              </w:rPr>
              <w:t xml:space="preserve">Pasākuma  vizuālā noformējuma izstrāde </w:t>
            </w:r>
          </w:p>
        </w:tc>
        <w:tc>
          <w:tcPr>
            <w:tcW w:w="2327" w:type="dxa"/>
          </w:tcPr>
          <w:p w14:paraId="12209CBC" w14:textId="346F4DD1"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0DBB0E28" w14:textId="77777777" w:rsidR="00A86A89" w:rsidRPr="00182D7F" w:rsidRDefault="00A86A89" w:rsidP="00A86A89">
            <w:pPr>
              <w:spacing w:after="120" w:line="240" w:lineRule="auto"/>
              <w:jc w:val="center"/>
              <w:rPr>
                <w:rFonts w:ascii="Times New Roman" w:hAnsi="Times New Roman" w:cs="Times New Roman"/>
                <w:lang w:val="lv-LV"/>
              </w:rPr>
            </w:pPr>
          </w:p>
        </w:tc>
      </w:tr>
      <w:tr w:rsidR="00A86A89" w:rsidRPr="00182D7F" w14:paraId="548B0AE4" w14:textId="77777777" w:rsidTr="006217AA">
        <w:tc>
          <w:tcPr>
            <w:tcW w:w="4469" w:type="dxa"/>
            <w:shd w:val="clear" w:color="auto" w:fill="auto"/>
            <w:vAlign w:val="center"/>
          </w:tcPr>
          <w:p w14:paraId="42F0D034" w14:textId="6621E2B1" w:rsidR="00A86A89" w:rsidRPr="00182D7F" w:rsidRDefault="00A86A89" w:rsidP="00A86A89">
            <w:pPr>
              <w:spacing w:after="120" w:line="240" w:lineRule="auto"/>
              <w:rPr>
                <w:rFonts w:ascii="Times New Roman" w:hAnsi="Times New Roman" w:cs="Times New Roman"/>
                <w:lang w:val="lv-LV"/>
              </w:rPr>
            </w:pPr>
            <w:r w:rsidRPr="00182D7F">
              <w:rPr>
                <w:rFonts w:ascii="Times New Roman" w:hAnsi="Times New Roman" w:cs="Times New Roman"/>
                <w:lang w:val="lv-LV"/>
              </w:rPr>
              <w:t>Asistenta nodrošināšana pasākuma plānošanā un norises laikā, lektoru apmācības, instrukcijas</w:t>
            </w:r>
          </w:p>
        </w:tc>
        <w:tc>
          <w:tcPr>
            <w:tcW w:w="2327" w:type="dxa"/>
          </w:tcPr>
          <w:p w14:paraId="2B702585" w14:textId="77777777"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085C35DD" w14:textId="77777777" w:rsidR="00A86A89" w:rsidRPr="00182D7F" w:rsidRDefault="00A86A89" w:rsidP="00A86A89">
            <w:pPr>
              <w:spacing w:after="120" w:line="240" w:lineRule="auto"/>
              <w:jc w:val="center"/>
              <w:rPr>
                <w:rFonts w:ascii="Times New Roman" w:hAnsi="Times New Roman" w:cs="Times New Roman"/>
                <w:lang w:val="lv-LV"/>
              </w:rPr>
            </w:pPr>
          </w:p>
        </w:tc>
      </w:tr>
      <w:tr w:rsidR="00A86A89" w:rsidRPr="00182D7F" w14:paraId="0A8147AF" w14:textId="77777777" w:rsidTr="006217AA">
        <w:tc>
          <w:tcPr>
            <w:tcW w:w="4469" w:type="dxa"/>
            <w:shd w:val="clear" w:color="auto" w:fill="auto"/>
            <w:vAlign w:val="center"/>
          </w:tcPr>
          <w:p w14:paraId="6452BF3A" w14:textId="3D0282E8" w:rsidR="00A86A89" w:rsidRPr="00182D7F" w:rsidRDefault="00A86A89" w:rsidP="00A86A89">
            <w:pPr>
              <w:spacing w:after="120" w:line="240" w:lineRule="auto"/>
              <w:rPr>
                <w:rFonts w:ascii="Times New Roman" w:hAnsi="Times New Roman" w:cs="Times New Roman"/>
                <w:lang w:val="lv-LV"/>
              </w:rPr>
            </w:pPr>
            <w:r w:rsidRPr="00182D7F">
              <w:rPr>
                <w:rFonts w:ascii="Times New Roman" w:hAnsi="Times New Roman" w:cs="Times New Roman"/>
                <w:lang w:val="lv-LV"/>
              </w:rPr>
              <w:t>Tiešraides vadība, translēšana</w:t>
            </w:r>
          </w:p>
        </w:tc>
        <w:tc>
          <w:tcPr>
            <w:tcW w:w="2327" w:type="dxa"/>
          </w:tcPr>
          <w:p w14:paraId="557EF63A" w14:textId="77777777"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02B8E6F7" w14:textId="77777777" w:rsidR="00A86A89" w:rsidRPr="00182D7F" w:rsidRDefault="00A86A89" w:rsidP="00A86A89">
            <w:pPr>
              <w:spacing w:after="120" w:line="240" w:lineRule="auto"/>
              <w:jc w:val="center"/>
              <w:rPr>
                <w:rFonts w:ascii="Times New Roman" w:hAnsi="Times New Roman" w:cs="Times New Roman"/>
                <w:lang w:val="lv-LV"/>
              </w:rPr>
            </w:pPr>
          </w:p>
        </w:tc>
      </w:tr>
      <w:tr w:rsidR="00A86A89" w:rsidRPr="00182D7F" w14:paraId="47F4BD89" w14:textId="5C1AD199" w:rsidTr="006217AA">
        <w:tc>
          <w:tcPr>
            <w:tcW w:w="4469" w:type="dxa"/>
            <w:shd w:val="clear" w:color="auto" w:fill="auto"/>
            <w:vAlign w:val="center"/>
          </w:tcPr>
          <w:p w14:paraId="04FC381A" w14:textId="2464D99F" w:rsidR="00A86A89" w:rsidRPr="00182D7F" w:rsidRDefault="00A86A89" w:rsidP="00A86A89">
            <w:pPr>
              <w:spacing w:after="120" w:line="240" w:lineRule="auto"/>
              <w:rPr>
                <w:rFonts w:ascii="Times New Roman" w:hAnsi="Times New Roman" w:cs="Times New Roman"/>
                <w:lang w:val="lv-LV"/>
              </w:rPr>
            </w:pPr>
            <w:r w:rsidRPr="00182D7F">
              <w:rPr>
                <w:rFonts w:ascii="Times New Roman" w:hAnsi="Times New Roman" w:cs="Times New Roman"/>
                <w:lang w:val="lv-LV"/>
              </w:rPr>
              <w:t>Video montāža</w:t>
            </w:r>
          </w:p>
        </w:tc>
        <w:tc>
          <w:tcPr>
            <w:tcW w:w="2327" w:type="dxa"/>
          </w:tcPr>
          <w:p w14:paraId="4C3BD585" w14:textId="2D0925F7"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0BE7B5D9" w14:textId="77777777" w:rsidR="00A86A89" w:rsidRPr="00182D7F" w:rsidRDefault="00A86A89" w:rsidP="00A86A89">
            <w:pPr>
              <w:spacing w:after="120" w:line="240" w:lineRule="auto"/>
              <w:jc w:val="center"/>
              <w:rPr>
                <w:rFonts w:ascii="Times New Roman" w:hAnsi="Times New Roman" w:cs="Times New Roman"/>
                <w:lang w:val="lv-LV"/>
              </w:rPr>
            </w:pPr>
          </w:p>
        </w:tc>
      </w:tr>
      <w:tr w:rsidR="00A86A89" w:rsidRPr="00182D7F" w14:paraId="6C3F156E" w14:textId="77777777" w:rsidTr="006217AA">
        <w:tc>
          <w:tcPr>
            <w:tcW w:w="4469" w:type="dxa"/>
            <w:shd w:val="clear" w:color="auto" w:fill="auto"/>
            <w:vAlign w:val="center"/>
          </w:tcPr>
          <w:p w14:paraId="348C2D95" w14:textId="0ED9B6D1" w:rsidR="00C874B4" w:rsidRPr="00182D7F" w:rsidRDefault="00A86A89" w:rsidP="00A86A89">
            <w:pPr>
              <w:spacing w:after="120" w:line="240" w:lineRule="auto"/>
              <w:rPr>
                <w:rFonts w:ascii="Times New Roman" w:hAnsi="Times New Roman" w:cs="Times New Roman"/>
                <w:lang w:val="lv-LV"/>
              </w:rPr>
            </w:pPr>
            <w:r w:rsidRPr="00182D7F">
              <w:rPr>
                <w:rFonts w:ascii="Times New Roman" w:hAnsi="Times New Roman" w:cs="Times New Roman"/>
                <w:lang w:val="lv-LV"/>
              </w:rPr>
              <w:t>Citas tehniskās izmaksas</w:t>
            </w:r>
            <w:r w:rsidR="00C874B4" w:rsidRPr="00182D7F">
              <w:rPr>
                <w:rFonts w:ascii="Times New Roman" w:hAnsi="Times New Roman" w:cs="Times New Roman"/>
                <w:lang w:val="lv-LV"/>
              </w:rPr>
              <w:t xml:space="preserve"> (ja nepieciešams):</w:t>
            </w:r>
          </w:p>
          <w:p w14:paraId="628449AA" w14:textId="601C2E83" w:rsidR="00A86A89" w:rsidRPr="00182D7F" w:rsidRDefault="00C874B4" w:rsidP="00A86A89">
            <w:pPr>
              <w:spacing w:after="120" w:line="240" w:lineRule="auto"/>
              <w:rPr>
                <w:rFonts w:ascii="Times New Roman" w:hAnsi="Times New Roman" w:cs="Times New Roman"/>
                <w:i/>
                <w:iCs/>
                <w:lang w:val="lv-LV"/>
              </w:rPr>
            </w:pPr>
            <w:r w:rsidRPr="00182D7F">
              <w:rPr>
                <w:rFonts w:ascii="Times New Roman" w:hAnsi="Times New Roman" w:cs="Times New Roman"/>
                <w:lang w:val="lv-LV"/>
              </w:rPr>
              <w:lastRenderedPageBreak/>
              <w:t>………………………….</w:t>
            </w:r>
            <w:r w:rsidR="00A86A89" w:rsidRPr="00182D7F">
              <w:rPr>
                <w:rFonts w:ascii="Times New Roman" w:hAnsi="Times New Roman" w:cs="Times New Roman"/>
                <w:lang w:val="lv-LV"/>
              </w:rPr>
              <w:t xml:space="preserve"> </w:t>
            </w:r>
            <w:r w:rsidR="00A86A89" w:rsidRPr="00182D7F">
              <w:rPr>
                <w:rFonts w:ascii="Times New Roman" w:hAnsi="Times New Roman" w:cs="Times New Roman"/>
                <w:i/>
                <w:iCs/>
                <w:lang w:val="lv-LV"/>
              </w:rPr>
              <w:t>(norādīt, kādas)</w:t>
            </w:r>
          </w:p>
        </w:tc>
        <w:tc>
          <w:tcPr>
            <w:tcW w:w="2327" w:type="dxa"/>
          </w:tcPr>
          <w:p w14:paraId="080AEACF" w14:textId="77777777"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25DEB7D4" w14:textId="77777777" w:rsidR="00A86A89" w:rsidRPr="00182D7F" w:rsidRDefault="00A86A89" w:rsidP="00A86A89">
            <w:pPr>
              <w:spacing w:after="120" w:line="240" w:lineRule="auto"/>
              <w:jc w:val="center"/>
              <w:rPr>
                <w:rFonts w:ascii="Times New Roman" w:hAnsi="Times New Roman" w:cs="Times New Roman"/>
                <w:lang w:val="lv-LV"/>
              </w:rPr>
            </w:pPr>
          </w:p>
        </w:tc>
      </w:tr>
      <w:tr w:rsidR="00A86A89" w:rsidRPr="00182D7F" w14:paraId="32D9CBE1" w14:textId="77777777" w:rsidTr="006217AA">
        <w:tc>
          <w:tcPr>
            <w:tcW w:w="4469" w:type="dxa"/>
            <w:shd w:val="clear" w:color="auto" w:fill="auto"/>
            <w:vAlign w:val="center"/>
          </w:tcPr>
          <w:p w14:paraId="097E07D6" w14:textId="73BEE59B" w:rsidR="00A86A89" w:rsidRPr="00182D7F" w:rsidRDefault="00A86A89" w:rsidP="00A86A89">
            <w:pPr>
              <w:spacing w:after="120" w:line="240" w:lineRule="auto"/>
              <w:jc w:val="right"/>
              <w:rPr>
                <w:rFonts w:ascii="Times New Roman" w:hAnsi="Times New Roman" w:cs="Times New Roman"/>
                <w:b/>
                <w:bCs/>
                <w:lang w:val="lv-LV"/>
              </w:rPr>
            </w:pPr>
            <w:r w:rsidRPr="00182D7F">
              <w:rPr>
                <w:rFonts w:ascii="Times New Roman" w:hAnsi="Times New Roman" w:cs="Times New Roman"/>
                <w:b/>
                <w:bCs/>
                <w:lang w:val="lv-LV"/>
              </w:rPr>
              <w:t xml:space="preserve">Izmaksas kopā: </w:t>
            </w:r>
          </w:p>
        </w:tc>
        <w:tc>
          <w:tcPr>
            <w:tcW w:w="2327" w:type="dxa"/>
          </w:tcPr>
          <w:p w14:paraId="42FF565D" w14:textId="77777777" w:rsidR="00A86A89" w:rsidRPr="00182D7F" w:rsidRDefault="00A86A89" w:rsidP="00A86A89">
            <w:pPr>
              <w:spacing w:after="120" w:line="240" w:lineRule="auto"/>
              <w:jc w:val="center"/>
              <w:rPr>
                <w:rFonts w:ascii="Times New Roman" w:hAnsi="Times New Roman" w:cs="Times New Roman"/>
                <w:lang w:val="lv-LV"/>
              </w:rPr>
            </w:pPr>
          </w:p>
        </w:tc>
        <w:tc>
          <w:tcPr>
            <w:tcW w:w="2254" w:type="dxa"/>
          </w:tcPr>
          <w:p w14:paraId="58A0FB69" w14:textId="77777777" w:rsidR="00A86A89" w:rsidRPr="00182D7F" w:rsidRDefault="00A86A89" w:rsidP="00A86A89">
            <w:pPr>
              <w:spacing w:after="120" w:line="240" w:lineRule="auto"/>
              <w:jc w:val="center"/>
              <w:rPr>
                <w:rFonts w:ascii="Times New Roman" w:hAnsi="Times New Roman" w:cs="Times New Roman"/>
                <w:lang w:val="lv-LV"/>
              </w:rPr>
            </w:pPr>
          </w:p>
        </w:tc>
      </w:tr>
    </w:tbl>
    <w:p w14:paraId="530242CE" w14:textId="48DE8E9D" w:rsidR="00FB0D14" w:rsidRPr="00182D7F" w:rsidRDefault="00FB0D14" w:rsidP="00BE11A3">
      <w:pPr>
        <w:jc w:val="both"/>
        <w:rPr>
          <w:rFonts w:ascii="Times New Roman" w:hAnsi="Times New Roman" w:cs="Times New Roman"/>
          <w:lang w:val="lv-LV"/>
        </w:rPr>
      </w:pPr>
    </w:p>
    <w:p w14:paraId="6C2C422E" w14:textId="6AF6F864" w:rsidR="007A0095" w:rsidRPr="00182D7F" w:rsidRDefault="004E5287" w:rsidP="004E5287">
      <w:pPr>
        <w:jc w:val="both"/>
        <w:rPr>
          <w:rFonts w:ascii="Times New Roman" w:hAnsi="Times New Roman" w:cs="Times New Roman"/>
          <w:lang w:val="lv-LV"/>
        </w:rPr>
      </w:pPr>
      <w:proofErr w:type="spellStart"/>
      <w:r w:rsidRPr="00182D7F">
        <w:rPr>
          <w:rFonts w:ascii="Times New Roman" w:hAnsi="Times New Roman" w:cs="Times New Roman"/>
          <w:lang w:val="lv-LV"/>
        </w:rPr>
        <w:t>Paraksttiesīgā</w:t>
      </w:r>
      <w:proofErr w:type="spellEnd"/>
      <w:r w:rsidRPr="00182D7F">
        <w:rPr>
          <w:rFonts w:ascii="Times New Roman" w:hAnsi="Times New Roman" w:cs="Times New Roman"/>
          <w:lang w:val="lv-LV"/>
        </w:rPr>
        <w:t xml:space="preserve"> persona, paraksts, atšifrējums, amats (ja piemērojams)</w:t>
      </w:r>
    </w:p>
    <w:sectPr w:rsidR="007A0095" w:rsidRPr="00182D7F" w:rsidSect="009116A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AA22D" w14:textId="77777777" w:rsidR="00A20B4B" w:rsidRDefault="00A20B4B" w:rsidP="004229DB">
      <w:pPr>
        <w:spacing w:after="0" w:line="240" w:lineRule="auto"/>
      </w:pPr>
      <w:r>
        <w:separator/>
      </w:r>
    </w:p>
  </w:endnote>
  <w:endnote w:type="continuationSeparator" w:id="0">
    <w:p w14:paraId="72838C25" w14:textId="77777777" w:rsidR="00A20B4B" w:rsidRDefault="00A20B4B" w:rsidP="0042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6B198" w14:textId="77777777" w:rsidR="00A20B4B" w:rsidRDefault="00A20B4B" w:rsidP="004229DB">
      <w:pPr>
        <w:spacing w:after="0" w:line="240" w:lineRule="auto"/>
      </w:pPr>
      <w:r>
        <w:separator/>
      </w:r>
    </w:p>
  </w:footnote>
  <w:footnote w:type="continuationSeparator" w:id="0">
    <w:p w14:paraId="3E771523" w14:textId="77777777" w:rsidR="00A20B4B" w:rsidRDefault="00A20B4B" w:rsidP="00422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E2C"/>
    <w:multiLevelType w:val="hybridMultilevel"/>
    <w:tmpl w:val="35824070"/>
    <w:lvl w:ilvl="0" w:tplc="042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80F45"/>
    <w:multiLevelType w:val="hybridMultilevel"/>
    <w:tmpl w:val="D3923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A5C67"/>
    <w:multiLevelType w:val="multilevel"/>
    <w:tmpl w:val="7766E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745F32"/>
    <w:multiLevelType w:val="hybridMultilevel"/>
    <w:tmpl w:val="961C28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0BF1B15"/>
    <w:multiLevelType w:val="hybridMultilevel"/>
    <w:tmpl w:val="B81458DC"/>
    <w:lvl w:ilvl="0" w:tplc="DF9290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35C8"/>
    <w:multiLevelType w:val="hybridMultilevel"/>
    <w:tmpl w:val="081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2BB1"/>
    <w:multiLevelType w:val="hybridMultilevel"/>
    <w:tmpl w:val="07C6A0BE"/>
    <w:lvl w:ilvl="0" w:tplc="734C8DA2">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687881"/>
    <w:multiLevelType w:val="hybridMultilevel"/>
    <w:tmpl w:val="EE7E11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EB3D24"/>
    <w:multiLevelType w:val="hybridMultilevel"/>
    <w:tmpl w:val="CF440F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800175"/>
    <w:multiLevelType w:val="multilevel"/>
    <w:tmpl w:val="001E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330A3"/>
    <w:multiLevelType w:val="hybridMultilevel"/>
    <w:tmpl w:val="A1B4168E"/>
    <w:lvl w:ilvl="0" w:tplc="836C5EBA">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E552052"/>
    <w:multiLevelType w:val="hybridMultilevel"/>
    <w:tmpl w:val="1278012C"/>
    <w:lvl w:ilvl="0" w:tplc="0146310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76A17"/>
    <w:multiLevelType w:val="multilevel"/>
    <w:tmpl w:val="001ED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485056"/>
    <w:multiLevelType w:val="hybridMultilevel"/>
    <w:tmpl w:val="1A3E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F433E7"/>
    <w:multiLevelType w:val="hybridMultilevel"/>
    <w:tmpl w:val="D870D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7929B1"/>
    <w:multiLevelType w:val="multilevel"/>
    <w:tmpl w:val="25EE8D6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11A22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945DD"/>
    <w:multiLevelType w:val="hybridMultilevel"/>
    <w:tmpl w:val="D03E52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4E368C"/>
    <w:multiLevelType w:val="hybridMultilevel"/>
    <w:tmpl w:val="CE0429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B1E5DEC"/>
    <w:multiLevelType w:val="hybridMultilevel"/>
    <w:tmpl w:val="D73829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88078D"/>
    <w:multiLevelType w:val="hybridMultilevel"/>
    <w:tmpl w:val="E0B2AA6C"/>
    <w:lvl w:ilvl="0" w:tplc="FCDE6C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955864"/>
    <w:multiLevelType w:val="multilevel"/>
    <w:tmpl w:val="6E7E394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BB7BC4"/>
    <w:multiLevelType w:val="hybridMultilevel"/>
    <w:tmpl w:val="9D0A2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06A0E"/>
    <w:multiLevelType w:val="hybridMultilevel"/>
    <w:tmpl w:val="CFD0E2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5D5411"/>
    <w:multiLevelType w:val="multilevel"/>
    <w:tmpl w:val="CC5A1CA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86A4F48"/>
    <w:multiLevelType w:val="multilevel"/>
    <w:tmpl w:val="9BF0C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6"/>
  </w:num>
  <w:num w:numId="3">
    <w:abstractNumId w:val="1"/>
  </w:num>
  <w:num w:numId="4">
    <w:abstractNumId w:val="0"/>
  </w:num>
  <w:num w:numId="5">
    <w:abstractNumId w:val="18"/>
  </w:num>
  <w:num w:numId="6">
    <w:abstractNumId w:val="3"/>
  </w:num>
  <w:num w:numId="7">
    <w:abstractNumId w:val="10"/>
  </w:num>
  <w:num w:numId="8">
    <w:abstractNumId w:val="9"/>
  </w:num>
  <w:num w:numId="9">
    <w:abstractNumId w:val="12"/>
  </w:num>
  <w:num w:numId="10">
    <w:abstractNumId w:val="15"/>
  </w:num>
  <w:num w:numId="11">
    <w:abstractNumId w:val="26"/>
  </w:num>
  <w:num w:numId="12">
    <w:abstractNumId w:val="2"/>
  </w:num>
  <w:num w:numId="13">
    <w:abstractNumId w:val="5"/>
  </w:num>
  <w:num w:numId="14">
    <w:abstractNumId w:val="14"/>
  </w:num>
  <w:num w:numId="15">
    <w:abstractNumId w:val="19"/>
  </w:num>
  <w:num w:numId="16">
    <w:abstractNumId w:val="24"/>
  </w:num>
  <w:num w:numId="17">
    <w:abstractNumId w:val="21"/>
  </w:num>
  <w:num w:numId="18">
    <w:abstractNumId w:val="4"/>
  </w:num>
  <w:num w:numId="19">
    <w:abstractNumId w:val="11"/>
  </w:num>
  <w:num w:numId="20">
    <w:abstractNumId w:val="22"/>
  </w:num>
  <w:num w:numId="21">
    <w:abstractNumId w:val="20"/>
  </w:num>
  <w:num w:numId="22">
    <w:abstractNumId w:val="8"/>
  </w:num>
  <w:num w:numId="23">
    <w:abstractNumId w:val="17"/>
  </w:num>
  <w:num w:numId="24">
    <w:abstractNumId w:val="25"/>
  </w:num>
  <w:num w:numId="25">
    <w:abstractNumId w:val="6"/>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DB"/>
    <w:rsid w:val="00036BB2"/>
    <w:rsid w:val="0005658E"/>
    <w:rsid w:val="00057D8B"/>
    <w:rsid w:val="0006579B"/>
    <w:rsid w:val="000D46D3"/>
    <w:rsid w:val="000F6966"/>
    <w:rsid w:val="00112957"/>
    <w:rsid w:val="00133656"/>
    <w:rsid w:val="001519BA"/>
    <w:rsid w:val="0017795A"/>
    <w:rsid w:val="00182D7F"/>
    <w:rsid w:val="00194A71"/>
    <w:rsid w:val="001C3E2B"/>
    <w:rsid w:val="001D3C5E"/>
    <w:rsid w:val="001D3F40"/>
    <w:rsid w:val="00213D69"/>
    <w:rsid w:val="00242A61"/>
    <w:rsid w:val="00244D18"/>
    <w:rsid w:val="00244E44"/>
    <w:rsid w:val="002518AB"/>
    <w:rsid w:val="00256205"/>
    <w:rsid w:val="002A73C9"/>
    <w:rsid w:val="002B7523"/>
    <w:rsid w:val="002D231D"/>
    <w:rsid w:val="002E3A37"/>
    <w:rsid w:val="002E5787"/>
    <w:rsid w:val="002E6EC1"/>
    <w:rsid w:val="002F3D80"/>
    <w:rsid w:val="003058F6"/>
    <w:rsid w:val="0031471E"/>
    <w:rsid w:val="003177F9"/>
    <w:rsid w:val="00323B57"/>
    <w:rsid w:val="0037144E"/>
    <w:rsid w:val="003C5C50"/>
    <w:rsid w:val="003F420D"/>
    <w:rsid w:val="00401988"/>
    <w:rsid w:val="004229DB"/>
    <w:rsid w:val="0045031D"/>
    <w:rsid w:val="00454CDC"/>
    <w:rsid w:val="004B2265"/>
    <w:rsid w:val="004D6160"/>
    <w:rsid w:val="004E5287"/>
    <w:rsid w:val="004F34BF"/>
    <w:rsid w:val="00501EF6"/>
    <w:rsid w:val="00512785"/>
    <w:rsid w:val="005415A8"/>
    <w:rsid w:val="005813E5"/>
    <w:rsid w:val="005A4443"/>
    <w:rsid w:val="005D0072"/>
    <w:rsid w:val="00614A6B"/>
    <w:rsid w:val="00630EA1"/>
    <w:rsid w:val="0063224C"/>
    <w:rsid w:val="006841D4"/>
    <w:rsid w:val="006A5850"/>
    <w:rsid w:val="006B6D10"/>
    <w:rsid w:val="006C3C06"/>
    <w:rsid w:val="006D45C3"/>
    <w:rsid w:val="00730A27"/>
    <w:rsid w:val="0076294A"/>
    <w:rsid w:val="00787A06"/>
    <w:rsid w:val="007A0095"/>
    <w:rsid w:val="007A6636"/>
    <w:rsid w:val="007F425C"/>
    <w:rsid w:val="00800966"/>
    <w:rsid w:val="0082169C"/>
    <w:rsid w:val="00857C20"/>
    <w:rsid w:val="00880680"/>
    <w:rsid w:val="00893D20"/>
    <w:rsid w:val="008B5F7F"/>
    <w:rsid w:val="008C27D9"/>
    <w:rsid w:val="00903769"/>
    <w:rsid w:val="009116A9"/>
    <w:rsid w:val="0091221B"/>
    <w:rsid w:val="0095154E"/>
    <w:rsid w:val="0095532F"/>
    <w:rsid w:val="00973E7E"/>
    <w:rsid w:val="009750EA"/>
    <w:rsid w:val="00981E3A"/>
    <w:rsid w:val="00990A49"/>
    <w:rsid w:val="009F5C60"/>
    <w:rsid w:val="00A20B4B"/>
    <w:rsid w:val="00A37864"/>
    <w:rsid w:val="00A50BEF"/>
    <w:rsid w:val="00A61607"/>
    <w:rsid w:val="00A620F2"/>
    <w:rsid w:val="00A71715"/>
    <w:rsid w:val="00A84255"/>
    <w:rsid w:val="00A846B4"/>
    <w:rsid w:val="00A86A89"/>
    <w:rsid w:val="00A954D9"/>
    <w:rsid w:val="00AA6B92"/>
    <w:rsid w:val="00AB5857"/>
    <w:rsid w:val="00AF1A77"/>
    <w:rsid w:val="00B25897"/>
    <w:rsid w:val="00B33934"/>
    <w:rsid w:val="00B92C58"/>
    <w:rsid w:val="00BA7F3F"/>
    <w:rsid w:val="00BE0898"/>
    <w:rsid w:val="00BE11A3"/>
    <w:rsid w:val="00C1218A"/>
    <w:rsid w:val="00C1566A"/>
    <w:rsid w:val="00C22525"/>
    <w:rsid w:val="00C32928"/>
    <w:rsid w:val="00C71035"/>
    <w:rsid w:val="00C739CB"/>
    <w:rsid w:val="00C874B4"/>
    <w:rsid w:val="00CF2706"/>
    <w:rsid w:val="00D34E65"/>
    <w:rsid w:val="00D41961"/>
    <w:rsid w:val="00D422B9"/>
    <w:rsid w:val="00D852B4"/>
    <w:rsid w:val="00DA68B7"/>
    <w:rsid w:val="00DF0B0D"/>
    <w:rsid w:val="00DF386C"/>
    <w:rsid w:val="00E517CA"/>
    <w:rsid w:val="00E54AF0"/>
    <w:rsid w:val="00E6589F"/>
    <w:rsid w:val="00E73D01"/>
    <w:rsid w:val="00E90416"/>
    <w:rsid w:val="00ED64AE"/>
    <w:rsid w:val="00F04E9D"/>
    <w:rsid w:val="00F17115"/>
    <w:rsid w:val="00F32CB3"/>
    <w:rsid w:val="00F40E78"/>
    <w:rsid w:val="00F51CDA"/>
    <w:rsid w:val="00F537C8"/>
    <w:rsid w:val="00F65158"/>
    <w:rsid w:val="00FA108A"/>
    <w:rsid w:val="00FA4869"/>
    <w:rsid w:val="00FB0D14"/>
    <w:rsid w:val="00FD421C"/>
    <w:rsid w:val="00FE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76D3"/>
  <w15:docId w15:val="{92BB5D49-C964-473D-9283-B49DC4BE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06579B"/>
    <w:pPr>
      <w:keepNext/>
      <w:tabs>
        <w:tab w:val="num" w:pos="576"/>
      </w:tabs>
      <w:spacing w:before="240" w:after="60" w:line="240" w:lineRule="auto"/>
      <w:ind w:left="576" w:hanging="576"/>
      <w:outlineLvl w:val="1"/>
    </w:pPr>
    <w:rPr>
      <w:rFonts w:ascii="Arial" w:eastAsia="Times New Roman"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229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29DB"/>
  </w:style>
  <w:style w:type="paragraph" w:styleId="Kjene">
    <w:name w:val="footer"/>
    <w:basedOn w:val="Parasts"/>
    <w:link w:val="KjeneRakstz"/>
    <w:uiPriority w:val="99"/>
    <w:unhideWhenUsed/>
    <w:rsid w:val="004229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29DB"/>
  </w:style>
  <w:style w:type="paragraph" w:styleId="Sarakstarindkopa">
    <w:name w:val="List Paragraph"/>
    <w:aliases w:val="Strip,2,H&amp;P List Paragraph"/>
    <w:basedOn w:val="Parasts"/>
    <w:link w:val="SarakstarindkopaRakstz"/>
    <w:uiPriority w:val="34"/>
    <w:qFormat/>
    <w:rsid w:val="004229DB"/>
    <w:pPr>
      <w:ind w:left="720"/>
      <w:contextualSpacing/>
    </w:pPr>
  </w:style>
  <w:style w:type="paragraph" w:customStyle="1" w:styleId="Default">
    <w:name w:val="Default"/>
    <w:rsid w:val="00B33934"/>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3177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qFormat/>
    <w:rsid w:val="00E73D01"/>
    <w:pPr>
      <w:spacing w:before="240" w:after="60" w:line="240" w:lineRule="auto"/>
      <w:jc w:val="center"/>
      <w:outlineLvl w:val="0"/>
    </w:pPr>
    <w:rPr>
      <w:rFonts w:ascii="Cambria" w:eastAsia="Times New Roman" w:hAnsi="Cambria" w:cs="Times New Roman"/>
      <w:b/>
      <w:bCs/>
      <w:kern w:val="28"/>
      <w:sz w:val="32"/>
      <w:szCs w:val="32"/>
      <w:lang w:val="sv-SE" w:eastAsia="sv-SE"/>
    </w:rPr>
  </w:style>
  <w:style w:type="character" w:customStyle="1" w:styleId="NosaukumsRakstz">
    <w:name w:val="Nosaukums Rakstz."/>
    <w:basedOn w:val="Noklusjumarindkopasfonts"/>
    <w:link w:val="Nosaukums"/>
    <w:rsid w:val="00E73D01"/>
    <w:rPr>
      <w:rFonts w:ascii="Cambria" w:eastAsia="Times New Roman" w:hAnsi="Cambria" w:cs="Times New Roman"/>
      <w:b/>
      <w:bCs/>
      <w:kern w:val="28"/>
      <w:sz w:val="32"/>
      <w:szCs w:val="32"/>
      <w:lang w:val="sv-SE" w:eastAsia="sv-SE"/>
    </w:rPr>
  </w:style>
  <w:style w:type="paragraph" w:styleId="Balonteksts">
    <w:name w:val="Balloon Text"/>
    <w:basedOn w:val="Parasts"/>
    <w:link w:val="BalontekstsRakstz"/>
    <w:uiPriority w:val="99"/>
    <w:semiHidden/>
    <w:unhideWhenUsed/>
    <w:rsid w:val="002E3A3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3A37"/>
    <w:rPr>
      <w:rFonts w:ascii="Tahoma" w:hAnsi="Tahoma" w:cs="Tahoma"/>
      <w:sz w:val="16"/>
      <w:szCs w:val="16"/>
    </w:rPr>
  </w:style>
  <w:style w:type="character" w:styleId="Komentraatsauce">
    <w:name w:val="annotation reference"/>
    <w:basedOn w:val="Noklusjumarindkopasfonts"/>
    <w:uiPriority w:val="99"/>
    <w:semiHidden/>
    <w:unhideWhenUsed/>
    <w:rsid w:val="002D231D"/>
    <w:rPr>
      <w:sz w:val="16"/>
      <w:szCs w:val="16"/>
    </w:rPr>
  </w:style>
  <w:style w:type="paragraph" w:styleId="Komentrateksts">
    <w:name w:val="annotation text"/>
    <w:basedOn w:val="Parasts"/>
    <w:link w:val="KomentratekstsRakstz"/>
    <w:uiPriority w:val="99"/>
    <w:semiHidden/>
    <w:unhideWhenUsed/>
    <w:rsid w:val="002D231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D231D"/>
    <w:rPr>
      <w:sz w:val="20"/>
      <w:szCs w:val="20"/>
    </w:rPr>
  </w:style>
  <w:style w:type="paragraph" w:styleId="Komentratma">
    <w:name w:val="annotation subject"/>
    <w:basedOn w:val="Komentrateksts"/>
    <w:next w:val="Komentrateksts"/>
    <w:link w:val="KomentratmaRakstz"/>
    <w:uiPriority w:val="99"/>
    <w:semiHidden/>
    <w:unhideWhenUsed/>
    <w:rsid w:val="002D231D"/>
    <w:rPr>
      <w:b/>
      <w:bCs/>
    </w:rPr>
  </w:style>
  <w:style w:type="character" w:customStyle="1" w:styleId="KomentratmaRakstz">
    <w:name w:val="Komentāra tēma Rakstz."/>
    <w:basedOn w:val="KomentratekstsRakstz"/>
    <w:link w:val="Komentratma"/>
    <w:uiPriority w:val="99"/>
    <w:semiHidden/>
    <w:rsid w:val="002D231D"/>
    <w:rPr>
      <w:b/>
      <w:bCs/>
      <w:sz w:val="20"/>
      <w:szCs w:val="20"/>
    </w:rPr>
  </w:style>
  <w:style w:type="paragraph" w:customStyle="1" w:styleId="CharCharCharCharCharCharCharCharCharRakstzRakstz1CharCharRakstzRakstz">
    <w:name w:val="Char Char Char Char Char Char Char Char Char Rakstz. Rakstz.1 Char Char Rakstz. Rakstz."/>
    <w:basedOn w:val="Parasts"/>
    <w:next w:val="Parasts"/>
    <w:rsid w:val="0006579B"/>
    <w:pPr>
      <w:spacing w:before="120" w:line="240" w:lineRule="exact"/>
      <w:ind w:firstLine="720"/>
      <w:jc w:val="both"/>
    </w:pPr>
    <w:rPr>
      <w:rFonts w:ascii="Verdana" w:eastAsia="Times New Roman" w:hAnsi="Verdana" w:cs="Times New Roman"/>
      <w:sz w:val="20"/>
      <w:szCs w:val="20"/>
      <w:lang w:val="en-US"/>
    </w:rPr>
  </w:style>
  <w:style w:type="character" w:customStyle="1" w:styleId="Virsraksts2Rakstz">
    <w:name w:val="Virsraksts 2 Rakstz."/>
    <w:basedOn w:val="Noklusjumarindkopasfonts"/>
    <w:link w:val="Virsraksts2"/>
    <w:rsid w:val="0006579B"/>
    <w:rPr>
      <w:rFonts w:ascii="Arial" w:eastAsia="Times New Roman" w:hAnsi="Arial" w:cs="Arial"/>
      <w:b/>
      <w:bCs/>
      <w:i/>
      <w:iCs/>
      <w:sz w:val="28"/>
      <w:szCs w:val="28"/>
      <w:lang w:val="lv-LV" w:eastAsia="lv-LV"/>
    </w:rPr>
  </w:style>
  <w:style w:type="character" w:styleId="Hipersaite">
    <w:name w:val="Hyperlink"/>
    <w:rsid w:val="0006579B"/>
    <w:rPr>
      <w:color w:val="0000FF"/>
      <w:u w:val="single"/>
    </w:rPr>
  </w:style>
  <w:style w:type="paragraph" w:styleId="Vresteksts">
    <w:name w:val="footnote text"/>
    <w:basedOn w:val="Parasts"/>
    <w:link w:val="VrestekstsRakstz"/>
    <w:uiPriority w:val="99"/>
    <w:semiHidden/>
    <w:unhideWhenUsed/>
    <w:rsid w:val="00BE11A3"/>
    <w:pPr>
      <w:spacing w:after="0" w:line="240" w:lineRule="auto"/>
    </w:pPr>
    <w:rPr>
      <w:rFonts w:ascii="Calibri" w:eastAsia="Calibri" w:hAnsi="Calibri" w:cs="Times New Roman"/>
      <w:sz w:val="20"/>
      <w:szCs w:val="20"/>
      <w:lang w:val="lv-LV"/>
    </w:rPr>
  </w:style>
  <w:style w:type="character" w:customStyle="1" w:styleId="VrestekstsRakstz">
    <w:name w:val="Vēres teksts Rakstz."/>
    <w:basedOn w:val="Noklusjumarindkopasfonts"/>
    <w:link w:val="Vresteksts"/>
    <w:uiPriority w:val="99"/>
    <w:semiHidden/>
    <w:rsid w:val="00BE11A3"/>
    <w:rPr>
      <w:rFonts w:ascii="Calibri" w:eastAsia="Calibri" w:hAnsi="Calibri" w:cs="Times New Roman"/>
      <w:sz w:val="20"/>
      <w:szCs w:val="20"/>
      <w:lang w:val="lv-LV"/>
    </w:rPr>
  </w:style>
  <w:style w:type="character" w:styleId="Vresatsauce">
    <w:name w:val="footnote reference"/>
    <w:uiPriority w:val="99"/>
    <w:semiHidden/>
    <w:unhideWhenUsed/>
    <w:rsid w:val="00BE11A3"/>
    <w:rPr>
      <w:vertAlign w:val="superscript"/>
    </w:rPr>
  </w:style>
  <w:style w:type="character" w:styleId="Neatrisintapieminana">
    <w:name w:val="Unresolved Mention"/>
    <w:basedOn w:val="Noklusjumarindkopasfonts"/>
    <w:uiPriority w:val="99"/>
    <w:semiHidden/>
    <w:unhideWhenUsed/>
    <w:rsid w:val="00401988"/>
    <w:rPr>
      <w:color w:val="605E5C"/>
      <w:shd w:val="clear" w:color="auto" w:fill="E1DFDD"/>
    </w:rPr>
  </w:style>
  <w:style w:type="character" w:customStyle="1" w:styleId="SarakstarindkopaRakstz">
    <w:name w:val="Saraksta rindkopa Rakstz."/>
    <w:aliases w:val="Strip Rakstz.,2 Rakstz.,H&amp;P List Paragraph Rakstz."/>
    <w:link w:val="Sarakstarindkopa"/>
    <w:uiPriority w:val="34"/>
    <w:locked/>
    <w:rsid w:val="0040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5" Type="http://schemas.openxmlformats.org/officeDocument/2006/relationships/webSettings" Target="webSettings.xml"/><Relationship Id="rId10" Type="http://schemas.openxmlformats.org/officeDocument/2006/relationships/hyperlink" Target="https://www.kurzemesregions.lv/projekti/vides-aizsardziba/grass/" TargetMode="External"/><Relationship Id="rId4" Type="http://schemas.openxmlformats.org/officeDocument/2006/relationships/settings" Target="settings.xml"/><Relationship Id="rId9" Type="http://schemas.openxmlformats.org/officeDocument/2006/relationships/hyperlink" Target="mailto:ligita.kokaine@kurzemesregio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1198-781C-4C4A-B07F-334DBF08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6283</Words>
  <Characters>3582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dc:creator>
  <cp:lastModifiedBy>Ligita Kokaine</cp:lastModifiedBy>
  <cp:revision>5</cp:revision>
  <dcterms:created xsi:type="dcterms:W3CDTF">2021-04-16T07:21:00Z</dcterms:created>
  <dcterms:modified xsi:type="dcterms:W3CDTF">2021-04-16T09:02:00Z</dcterms:modified>
</cp:coreProperties>
</file>