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66A97" w14:textId="77777777" w:rsidR="007327C6" w:rsidRPr="0077680C" w:rsidRDefault="007327C6" w:rsidP="00F35FDC">
      <w:pPr>
        <w:spacing w:after="120" w:line="240" w:lineRule="auto"/>
        <w:jc w:val="right"/>
        <w:rPr>
          <w:rFonts w:ascii="Times New Roman" w:eastAsia="Times New Roman" w:hAnsi="Times New Roman" w:cs="Times New Roman"/>
          <w:color w:val="000000"/>
          <w:sz w:val="24"/>
          <w:szCs w:val="24"/>
          <w:lang w:eastAsia="lv-LV"/>
        </w:rPr>
      </w:pPr>
      <w:r w:rsidRPr="0077680C">
        <w:rPr>
          <w:rFonts w:ascii="Times New Roman" w:hAnsi="Times New Roman" w:cs="Times New Roman"/>
          <w:noProof/>
          <w:sz w:val="24"/>
          <w:szCs w:val="24"/>
          <w:lang w:val="lv-LV" w:eastAsia="lv-LV"/>
        </w:rPr>
        <w:drawing>
          <wp:inline distT="0" distB="0" distL="0" distR="0" wp14:anchorId="0FC2728C" wp14:editId="31B11231">
            <wp:extent cx="4114800" cy="1340059"/>
            <wp:effectExtent l="0" t="0" r="0" b="0"/>
            <wp:docPr id="2" name="Attēls 2" descr="C:\Users\HP\AppData\Local\Temp\Temp1_Logo.zip\Logo\Logo\LAT\LATLIT_logo_LAT_fu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Temp\Temp1_Logo.zip\Logo\Logo\LAT\LATLIT_logo_LAT_full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7479" cy="1350702"/>
                    </a:xfrm>
                    <a:prstGeom prst="rect">
                      <a:avLst/>
                    </a:prstGeom>
                    <a:noFill/>
                    <a:ln>
                      <a:noFill/>
                    </a:ln>
                  </pic:spPr>
                </pic:pic>
              </a:graphicData>
            </a:graphic>
          </wp:inline>
        </w:drawing>
      </w:r>
    </w:p>
    <w:p w14:paraId="232636B1" w14:textId="77777777" w:rsidR="00E87AA1" w:rsidRPr="0077680C" w:rsidRDefault="00E87AA1" w:rsidP="00E87AA1">
      <w:pPr>
        <w:spacing w:after="0" w:line="240" w:lineRule="auto"/>
        <w:rPr>
          <w:rFonts w:ascii="Times New Roman" w:eastAsia="Times New Roman" w:hAnsi="Times New Roman" w:cs="Times New Roman"/>
          <w:sz w:val="24"/>
          <w:szCs w:val="24"/>
          <w:lang w:eastAsia="lv-LV"/>
        </w:rPr>
      </w:pPr>
    </w:p>
    <w:p w14:paraId="0C0CE26B" w14:textId="24773E49" w:rsidR="00E87AA1" w:rsidRPr="0077680C" w:rsidRDefault="004B7613" w:rsidP="00E87AA1">
      <w:pPr>
        <w:spacing w:before="60" w:after="60" w:line="240" w:lineRule="auto"/>
        <w:jc w:val="center"/>
        <w:rPr>
          <w:rFonts w:ascii="Times New Roman" w:eastAsia="Times New Roman" w:hAnsi="Times New Roman" w:cs="Times New Roman"/>
          <w:b/>
          <w:bCs/>
          <w:color w:val="000000"/>
          <w:sz w:val="24"/>
          <w:szCs w:val="24"/>
          <w:lang w:eastAsia="lv-LV"/>
        </w:rPr>
      </w:pPr>
      <w:r w:rsidRPr="0077680C">
        <w:rPr>
          <w:rFonts w:ascii="Times New Roman" w:eastAsia="Times New Roman" w:hAnsi="Times New Roman" w:cs="Times New Roman"/>
          <w:b/>
          <w:bCs/>
          <w:color w:val="000000"/>
          <w:sz w:val="24"/>
          <w:szCs w:val="24"/>
          <w:lang w:eastAsia="lv-LV"/>
        </w:rPr>
        <w:t>RINKOS TYRIMŲ NUOSTATOS</w:t>
      </w:r>
    </w:p>
    <w:p w14:paraId="4F37836C" w14:textId="3F40A5A5" w:rsidR="00D733CE" w:rsidRPr="0077680C" w:rsidRDefault="004B7613" w:rsidP="00E87AA1">
      <w:pPr>
        <w:spacing w:before="60" w:after="60" w:line="240" w:lineRule="auto"/>
        <w:jc w:val="center"/>
        <w:rPr>
          <w:rFonts w:ascii="Times New Roman" w:eastAsia="Times New Roman" w:hAnsi="Times New Roman" w:cs="Times New Roman"/>
          <w:i/>
          <w:iCs/>
          <w:sz w:val="24"/>
          <w:szCs w:val="24"/>
          <w:lang w:eastAsia="lv-LV"/>
        </w:rPr>
      </w:pPr>
      <w:r w:rsidRPr="0077680C">
        <w:rPr>
          <w:rFonts w:ascii="Times New Roman" w:eastAsia="Times New Roman" w:hAnsi="Times New Roman" w:cs="Times New Roman"/>
          <w:i/>
          <w:iCs/>
          <w:color w:val="000000"/>
          <w:sz w:val="24"/>
          <w:szCs w:val="24"/>
          <w:lang w:eastAsia="lv-LV"/>
        </w:rPr>
        <w:t>tinklaraštininko paslaugoms</w:t>
      </w:r>
    </w:p>
    <w:p w14:paraId="52BF9F98" w14:textId="63762AA7" w:rsidR="00E87AA1" w:rsidRPr="0077680C" w:rsidRDefault="00044901" w:rsidP="00600AAE">
      <w:pPr>
        <w:spacing w:after="120" w:line="240" w:lineRule="auto"/>
        <w:jc w:val="both"/>
        <w:rPr>
          <w:rFonts w:ascii="Times New Roman" w:eastAsia="Times New Roman" w:hAnsi="Times New Roman" w:cs="Times New Roman"/>
          <w:sz w:val="24"/>
          <w:szCs w:val="24"/>
          <w:lang w:eastAsia="lv-LV"/>
        </w:rPr>
      </w:pPr>
      <w:r w:rsidRPr="0077680C">
        <w:rPr>
          <w:rFonts w:ascii="Times New Roman" w:eastAsia="Times New Roman" w:hAnsi="Times New Roman" w:cs="Times New Roman"/>
          <w:sz w:val="24"/>
          <w:szCs w:val="24"/>
          <w:lang w:eastAsia="lv-LV"/>
        </w:rPr>
        <w:t>R</w:t>
      </w:r>
      <w:r w:rsidR="004B7613" w:rsidRPr="0077680C">
        <w:rPr>
          <w:rFonts w:ascii="Times New Roman" w:eastAsia="Times New Roman" w:hAnsi="Times New Roman" w:cs="Times New Roman"/>
          <w:sz w:val="24"/>
          <w:szCs w:val="24"/>
          <w:lang w:eastAsia="lv-LV"/>
        </w:rPr>
        <w:t>yga,</w:t>
      </w:r>
      <w:r w:rsidRPr="0077680C">
        <w:rPr>
          <w:rFonts w:ascii="Times New Roman" w:eastAsia="Times New Roman" w:hAnsi="Times New Roman" w:cs="Times New Roman"/>
          <w:sz w:val="24"/>
          <w:szCs w:val="24"/>
          <w:lang w:eastAsia="lv-LV"/>
        </w:rPr>
        <w:t xml:space="preserve"> 2021</w:t>
      </w:r>
      <w:r w:rsidR="004B7613" w:rsidRPr="0077680C">
        <w:rPr>
          <w:rFonts w:ascii="Times New Roman" w:eastAsia="Times New Roman" w:hAnsi="Times New Roman" w:cs="Times New Roman"/>
          <w:sz w:val="24"/>
          <w:szCs w:val="24"/>
          <w:lang w:eastAsia="lv-LV"/>
        </w:rPr>
        <w:t xml:space="preserve"> m</w:t>
      </w:r>
      <w:r w:rsidRPr="0077680C">
        <w:rPr>
          <w:rFonts w:ascii="Times New Roman" w:eastAsia="Times New Roman" w:hAnsi="Times New Roman" w:cs="Times New Roman"/>
          <w:sz w:val="24"/>
          <w:szCs w:val="24"/>
          <w:lang w:eastAsia="lv-LV"/>
        </w:rPr>
        <w:t>.</w:t>
      </w:r>
      <w:r w:rsidR="008A1FD6">
        <w:rPr>
          <w:rFonts w:ascii="Times New Roman" w:eastAsia="Times New Roman" w:hAnsi="Times New Roman" w:cs="Times New Roman"/>
          <w:sz w:val="24"/>
          <w:szCs w:val="24"/>
          <w:lang w:eastAsia="lv-LV"/>
        </w:rPr>
        <w:t xml:space="preserve"> gegužės 21</w:t>
      </w:r>
      <w:r w:rsidR="004B7613" w:rsidRPr="0077680C">
        <w:rPr>
          <w:rFonts w:ascii="Times New Roman" w:eastAsia="Times New Roman" w:hAnsi="Times New Roman" w:cs="Times New Roman"/>
          <w:sz w:val="24"/>
          <w:szCs w:val="24"/>
          <w:lang w:eastAsia="lv-LV"/>
        </w:rPr>
        <w:t xml:space="preserve"> d.</w:t>
      </w:r>
    </w:p>
    <w:p w14:paraId="1C5A6748" w14:textId="77777777" w:rsidR="00E87AA1" w:rsidRPr="0077680C" w:rsidRDefault="00E87AA1" w:rsidP="00E87AA1">
      <w:pPr>
        <w:spacing w:after="0" w:line="240" w:lineRule="auto"/>
        <w:rPr>
          <w:rFonts w:ascii="Times New Roman" w:eastAsia="Times New Roman" w:hAnsi="Times New Roman" w:cs="Times New Roman"/>
          <w:sz w:val="24"/>
          <w:szCs w:val="24"/>
          <w:lang w:eastAsia="lv-LV"/>
        </w:rPr>
      </w:pPr>
    </w:p>
    <w:p w14:paraId="5338FF8F" w14:textId="7EFA6F1B" w:rsidR="00E87AA1" w:rsidRPr="0077680C" w:rsidRDefault="00E87AA1" w:rsidP="00E87AA1">
      <w:pPr>
        <w:spacing w:after="0" w:line="240" w:lineRule="auto"/>
        <w:rPr>
          <w:rFonts w:ascii="Times New Roman" w:eastAsia="Times New Roman" w:hAnsi="Times New Roman" w:cs="Times New Roman"/>
          <w:sz w:val="24"/>
          <w:szCs w:val="24"/>
          <w:lang w:eastAsia="lv-LV"/>
        </w:rPr>
      </w:pPr>
      <w:r w:rsidRPr="0077680C">
        <w:rPr>
          <w:rFonts w:ascii="Times New Roman" w:eastAsia="Times New Roman" w:hAnsi="Times New Roman" w:cs="Times New Roman"/>
          <w:b/>
          <w:bCs/>
          <w:color w:val="000000"/>
          <w:sz w:val="24"/>
          <w:szCs w:val="24"/>
          <w:lang w:eastAsia="lv-LV"/>
        </w:rPr>
        <w:t>Inform</w:t>
      </w:r>
      <w:r w:rsidR="004B7613" w:rsidRPr="0077680C">
        <w:rPr>
          <w:rFonts w:ascii="Times New Roman" w:eastAsia="Times New Roman" w:hAnsi="Times New Roman" w:cs="Times New Roman"/>
          <w:b/>
          <w:bCs/>
          <w:color w:val="000000"/>
          <w:sz w:val="24"/>
          <w:szCs w:val="24"/>
          <w:lang w:eastAsia="lv-LV"/>
        </w:rPr>
        <w:t>acija apie užsakovą</w:t>
      </w:r>
      <w:r w:rsidRPr="0077680C">
        <w:rPr>
          <w:rFonts w:ascii="Times New Roman" w:eastAsia="Times New Roman" w:hAnsi="Times New Roman" w:cs="Times New Roman"/>
          <w:b/>
          <w:bCs/>
          <w:color w:val="000000"/>
          <w:sz w:val="24"/>
          <w:szCs w:val="24"/>
          <w:lang w:eastAsia="lv-LV"/>
        </w:rPr>
        <w:t>:</w:t>
      </w:r>
    </w:p>
    <w:tbl>
      <w:tblPr>
        <w:tblW w:w="0" w:type="auto"/>
        <w:tblCellMar>
          <w:top w:w="15" w:type="dxa"/>
          <w:left w:w="15" w:type="dxa"/>
          <w:bottom w:w="15" w:type="dxa"/>
          <w:right w:w="15" w:type="dxa"/>
        </w:tblCellMar>
        <w:tblLook w:val="04A0" w:firstRow="1" w:lastRow="0" w:firstColumn="1" w:lastColumn="0" w:noHBand="0" w:noVBand="1"/>
      </w:tblPr>
      <w:tblGrid>
        <w:gridCol w:w="2037"/>
        <w:gridCol w:w="4890"/>
      </w:tblGrid>
      <w:tr w:rsidR="00E87AA1" w:rsidRPr="0077680C" w14:paraId="32C634D0" w14:textId="77777777" w:rsidTr="00E87AA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B0F8F3" w14:textId="2C561A87" w:rsidR="00E87AA1" w:rsidRPr="0077680C" w:rsidRDefault="004B7613" w:rsidP="00E87AA1">
            <w:pPr>
              <w:spacing w:line="240" w:lineRule="auto"/>
              <w:jc w:val="both"/>
              <w:rPr>
                <w:rFonts w:ascii="Times New Roman" w:eastAsia="Times New Roman" w:hAnsi="Times New Roman" w:cs="Times New Roman"/>
                <w:sz w:val="24"/>
                <w:szCs w:val="24"/>
                <w:lang w:eastAsia="lv-LV"/>
              </w:rPr>
            </w:pPr>
            <w:r w:rsidRPr="0077680C">
              <w:rPr>
                <w:rFonts w:ascii="Times New Roman" w:eastAsia="Times New Roman" w:hAnsi="Times New Roman" w:cs="Times New Roman"/>
                <w:color w:val="000000"/>
                <w:sz w:val="24"/>
                <w:szCs w:val="24"/>
                <w:lang w:eastAsia="lv-LV"/>
              </w:rPr>
              <w:t>Užsakovas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4B609D" w14:textId="75CFF0A6" w:rsidR="00E87AA1" w:rsidRPr="0077680C" w:rsidRDefault="004B7613" w:rsidP="00E87AA1">
            <w:pPr>
              <w:spacing w:after="120" w:line="240" w:lineRule="auto"/>
              <w:jc w:val="both"/>
              <w:rPr>
                <w:rFonts w:ascii="Times New Roman" w:eastAsia="Times New Roman" w:hAnsi="Times New Roman" w:cs="Times New Roman"/>
                <w:sz w:val="24"/>
                <w:szCs w:val="24"/>
                <w:lang w:eastAsia="lv-LV"/>
              </w:rPr>
            </w:pPr>
            <w:r w:rsidRPr="0077680C">
              <w:rPr>
                <w:rFonts w:ascii="Times New Roman" w:eastAsia="Times New Roman" w:hAnsi="Times New Roman" w:cs="Times New Roman"/>
                <w:color w:val="000000"/>
                <w:sz w:val="24"/>
                <w:szCs w:val="24"/>
                <w:lang w:eastAsia="lv-LV"/>
              </w:rPr>
              <w:t>Kuržemės planavimo regionas</w:t>
            </w:r>
          </w:p>
        </w:tc>
      </w:tr>
      <w:tr w:rsidR="00E87AA1" w:rsidRPr="0077680C" w14:paraId="1C5D0F55" w14:textId="77777777" w:rsidTr="00E87AA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E4D7DD" w14:textId="61E04985" w:rsidR="00E87AA1" w:rsidRPr="0077680C" w:rsidRDefault="00E87AA1" w:rsidP="00E87AA1">
            <w:pPr>
              <w:spacing w:line="240" w:lineRule="auto"/>
              <w:jc w:val="both"/>
              <w:rPr>
                <w:rFonts w:ascii="Times New Roman" w:eastAsia="Times New Roman" w:hAnsi="Times New Roman" w:cs="Times New Roman"/>
                <w:sz w:val="24"/>
                <w:szCs w:val="24"/>
                <w:lang w:eastAsia="lv-LV"/>
              </w:rPr>
            </w:pPr>
            <w:r w:rsidRPr="0077680C">
              <w:rPr>
                <w:rFonts w:ascii="Times New Roman" w:eastAsia="Times New Roman" w:hAnsi="Times New Roman" w:cs="Times New Roman"/>
                <w:color w:val="000000"/>
                <w:sz w:val="24"/>
                <w:szCs w:val="24"/>
                <w:lang w:eastAsia="lv-LV"/>
              </w:rPr>
              <w:t>Juridi</w:t>
            </w:r>
            <w:r w:rsidR="004B7613" w:rsidRPr="0077680C">
              <w:rPr>
                <w:rFonts w:ascii="Times New Roman" w:eastAsia="Times New Roman" w:hAnsi="Times New Roman" w:cs="Times New Roman"/>
                <w:color w:val="000000"/>
                <w:sz w:val="24"/>
                <w:szCs w:val="24"/>
                <w:lang w:eastAsia="lv-LV"/>
              </w:rPr>
              <w:t>nis adresas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3A4459" w14:textId="21AA98AC" w:rsidR="00E87AA1" w:rsidRPr="0077680C" w:rsidRDefault="00E87AA1" w:rsidP="00E87AA1">
            <w:pPr>
              <w:spacing w:after="120" w:line="240" w:lineRule="auto"/>
              <w:jc w:val="both"/>
              <w:rPr>
                <w:rFonts w:ascii="Times New Roman" w:eastAsia="Times New Roman" w:hAnsi="Times New Roman" w:cs="Times New Roman"/>
                <w:sz w:val="24"/>
                <w:szCs w:val="24"/>
                <w:lang w:eastAsia="lv-LV"/>
              </w:rPr>
            </w:pPr>
            <w:r w:rsidRPr="0077680C">
              <w:rPr>
                <w:rFonts w:ascii="Times New Roman" w:eastAsia="Times New Roman" w:hAnsi="Times New Roman" w:cs="Times New Roman"/>
                <w:color w:val="000000"/>
                <w:sz w:val="24"/>
                <w:szCs w:val="24"/>
                <w:lang w:eastAsia="lv-LV"/>
              </w:rPr>
              <w:t>Avotu iela 12, Saldus, Sald</w:t>
            </w:r>
            <w:r w:rsidR="004B7613" w:rsidRPr="0077680C">
              <w:rPr>
                <w:rFonts w:ascii="Times New Roman" w:eastAsia="Times New Roman" w:hAnsi="Times New Roman" w:cs="Times New Roman"/>
                <w:color w:val="000000"/>
                <w:sz w:val="24"/>
                <w:szCs w:val="24"/>
                <w:lang w:eastAsia="lv-LV"/>
              </w:rPr>
              <w:t>a</w:t>
            </w:r>
            <w:r w:rsidRPr="0077680C">
              <w:rPr>
                <w:rFonts w:ascii="Times New Roman" w:eastAsia="Times New Roman" w:hAnsi="Times New Roman" w:cs="Times New Roman"/>
                <w:color w:val="000000"/>
                <w:sz w:val="24"/>
                <w:szCs w:val="24"/>
                <w:lang w:eastAsia="lv-LV"/>
              </w:rPr>
              <w:t xml:space="preserve">us </w:t>
            </w:r>
            <w:r w:rsidR="004B7613" w:rsidRPr="0077680C">
              <w:rPr>
                <w:rFonts w:ascii="Times New Roman" w:eastAsia="Times New Roman" w:hAnsi="Times New Roman" w:cs="Times New Roman"/>
                <w:color w:val="000000"/>
                <w:sz w:val="24"/>
                <w:szCs w:val="24"/>
                <w:lang w:eastAsia="lv-LV"/>
              </w:rPr>
              <w:t>kraštas</w:t>
            </w:r>
            <w:r w:rsidRPr="0077680C">
              <w:rPr>
                <w:rFonts w:ascii="Times New Roman" w:eastAsia="Times New Roman" w:hAnsi="Times New Roman" w:cs="Times New Roman"/>
                <w:color w:val="000000"/>
                <w:sz w:val="24"/>
                <w:szCs w:val="24"/>
                <w:lang w:eastAsia="lv-LV"/>
              </w:rPr>
              <w:t>, LV-3801</w:t>
            </w:r>
          </w:p>
        </w:tc>
      </w:tr>
      <w:tr w:rsidR="00E87AA1" w:rsidRPr="0077680C" w14:paraId="707EEF24" w14:textId="77777777" w:rsidTr="00E87AA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21F33D" w14:textId="6A8132F1" w:rsidR="00E87AA1" w:rsidRPr="0077680C" w:rsidRDefault="00E87AA1" w:rsidP="00E87AA1">
            <w:pPr>
              <w:spacing w:line="240" w:lineRule="auto"/>
              <w:jc w:val="both"/>
              <w:rPr>
                <w:rFonts w:ascii="Times New Roman" w:eastAsia="Times New Roman" w:hAnsi="Times New Roman" w:cs="Times New Roman"/>
                <w:sz w:val="24"/>
                <w:szCs w:val="24"/>
                <w:lang w:eastAsia="lv-LV"/>
              </w:rPr>
            </w:pPr>
            <w:r w:rsidRPr="0077680C">
              <w:rPr>
                <w:rFonts w:ascii="Times New Roman" w:eastAsia="Times New Roman" w:hAnsi="Times New Roman" w:cs="Times New Roman"/>
                <w:color w:val="000000"/>
                <w:sz w:val="24"/>
                <w:szCs w:val="24"/>
                <w:lang w:eastAsia="lv-LV"/>
              </w:rPr>
              <w:t>Re</w:t>
            </w:r>
            <w:r w:rsidR="004B7613" w:rsidRPr="0077680C">
              <w:rPr>
                <w:rFonts w:ascii="Times New Roman" w:eastAsia="Times New Roman" w:hAnsi="Times New Roman" w:cs="Times New Roman"/>
                <w:color w:val="000000"/>
                <w:sz w:val="24"/>
                <w:szCs w:val="24"/>
                <w:lang w:eastAsia="lv-LV"/>
              </w:rPr>
              <w:t>g</w:t>
            </w:r>
            <w:r w:rsidRPr="0077680C">
              <w:rPr>
                <w:rFonts w:ascii="Times New Roman" w:eastAsia="Times New Roman" w:hAnsi="Times New Roman" w:cs="Times New Roman"/>
                <w:color w:val="000000"/>
                <w:sz w:val="24"/>
                <w:szCs w:val="24"/>
                <w:lang w:eastAsia="lv-LV"/>
              </w:rPr>
              <w:t>istr</w:t>
            </w:r>
            <w:r w:rsidR="004B7613" w:rsidRPr="0077680C">
              <w:rPr>
                <w:rFonts w:ascii="Times New Roman" w:eastAsia="Times New Roman" w:hAnsi="Times New Roman" w:cs="Times New Roman"/>
                <w:color w:val="000000"/>
                <w:sz w:val="24"/>
                <w:szCs w:val="24"/>
                <w:lang w:eastAsia="lv-LV"/>
              </w:rPr>
              <w:t>a</w:t>
            </w:r>
            <w:r w:rsidRPr="0077680C">
              <w:rPr>
                <w:rFonts w:ascii="Times New Roman" w:eastAsia="Times New Roman" w:hAnsi="Times New Roman" w:cs="Times New Roman"/>
                <w:color w:val="000000"/>
                <w:sz w:val="24"/>
                <w:szCs w:val="24"/>
                <w:lang w:eastAsia="lv-LV"/>
              </w:rPr>
              <w:t>cij</w:t>
            </w:r>
            <w:r w:rsidR="004B7613" w:rsidRPr="0077680C">
              <w:rPr>
                <w:rFonts w:ascii="Times New Roman" w:eastAsia="Times New Roman" w:hAnsi="Times New Roman" w:cs="Times New Roman"/>
                <w:color w:val="000000"/>
                <w:sz w:val="24"/>
                <w:szCs w:val="24"/>
                <w:lang w:eastAsia="lv-LV"/>
              </w:rPr>
              <w:t>o</w:t>
            </w:r>
            <w:r w:rsidRPr="0077680C">
              <w:rPr>
                <w:rFonts w:ascii="Times New Roman" w:eastAsia="Times New Roman" w:hAnsi="Times New Roman" w:cs="Times New Roman"/>
                <w:color w:val="000000"/>
                <w:sz w:val="24"/>
                <w:szCs w:val="24"/>
                <w:lang w:eastAsia="lv-LV"/>
              </w:rPr>
              <w:t>s 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D5050" w14:textId="77777777" w:rsidR="00E87AA1" w:rsidRPr="0077680C" w:rsidRDefault="00E87AA1" w:rsidP="00E87AA1">
            <w:pPr>
              <w:spacing w:after="120" w:line="240" w:lineRule="auto"/>
              <w:jc w:val="both"/>
              <w:rPr>
                <w:rFonts w:ascii="Times New Roman" w:eastAsia="Times New Roman" w:hAnsi="Times New Roman" w:cs="Times New Roman"/>
                <w:sz w:val="24"/>
                <w:szCs w:val="24"/>
                <w:lang w:eastAsia="lv-LV"/>
              </w:rPr>
            </w:pPr>
            <w:r w:rsidRPr="0077680C">
              <w:rPr>
                <w:rFonts w:ascii="Times New Roman" w:eastAsia="Times New Roman" w:hAnsi="Times New Roman" w:cs="Times New Roman"/>
                <w:color w:val="000000"/>
                <w:sz w:val="24"/>
                <w:szCs w:val="24"/>
                <w:lang w:eastAsia="lv-LV"/>
              </w:rPr>
              <w:t>90002183562</w:t>
            </w:r>
          </w:p>
        </w:tc>
      </w:tr>
      <w:tr w:rsidR="00E87AA1" w:rsidRPr="0077680C" w14:paraId="3C3BAC6B" w14:textId="77777777" w:rsidTr="00E87AA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A92F5D" w14:textId="798C43EE" w:rsidR="00E87AA1" w:rsidRPr="0077680C" w:rsidRDefault="00E87AA1" w:rsidP="00E87AA1">
            <w:pPr>
              <w:spacing w:line="240" w:lineRule="auto"/>
              <w:jc w:val="both"/>
              <w:rPr>
                <w:rFonts w:ascii="Times New Roman" w:eastAsia="Times New Roman" w:hAnsi="Times New Roman" w:cs="Times New Roman"/>
                <w:sz w:val="24"/>
                <w:szCs w:val="24"/>
                <w:lang w:eastAsia="lv-LV"/>
              </w:rPr>
            </w:pPr>
            <w:r w:rsidRPr="0077680C">
              <w:rPr>
                <w:rFonts w:ascii="Times New Roman" w:eastAsia="Times New Roman" w:hAnsi="Times New Roman" w:cs="Times New Roman"/>
                <w:color w:val="000000"/>
                <w:sz w:val="24"/>
                <w:szCs w:val="24"/>
                <w:lang w:eastAsia="lv-LV"/>
              </w:rPr>
              <w:t>Kontakt</w:t>
            </w:r>
            <w:r w:rsidR="004B7613" w:rsidRPr="0077680C">
              <w:rPr>
                <w:rFonts w:ascii="Times New Roman" w:eastAsia="Times New Roman" w:hAnsi="Times New Roman" w:cs="Times New Roman"/>
                <w:color w:val="000000"/>
                <w:sz w:val="24"/>
                <w:szCs w:val="24"/>
                <w:lang w:eastAsia="lv-LV"/>
              </w:rPr>
              <w:t>a</w:t>
            </w:r>
            <w:r w:rsidRPr="0077680C">
              <w:rPr>
                <w:rFonts w:ascii="Times New Roman" w:eastAsia="Times New Roman" w:hAnsi="Times New Roman" w:cs="Times New Roman"/>
                <w:color w:val="000000"/>
                <w:sz w:val="24"/>
                <w:szCs w:val="24"/>
                <w:lang w:eastAsia="lv-LV"/>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8AE339" w14:textId="28AA74D3" w:rsidR="00E87AA1" w:rsidRPr="0077680C" w:rsidRDefault="00E87AA1" w:rsidP="00E87AA1">
            <w:pPr>
              <w:spacing w:after="120" w:line="240" w:lineRule="auto"/>
              <w:jc w:val="both"/>
              <w:rPr>
                <w:rFonts w:ascii="Times New Roman" w:eastAsia="Times New Roman" w:hAnsi="Times New Roman" w:cs="Times New Roman"/>
                <w:sz w:val="24"/>
                <w:szCs w:val="24"/>
                <w:lang w:eastAsia="lv-LV"/>
              </w:rPr>
            </w:pPr>
            <w:r w:rsidRPr="0077680C">
              <w:rPr>
                <w:rFonts w:ascii="Times New Roman" w:eastAsia="Times New Roman" w:hAnsi="Times New Roman" w:cs="Times New Roman"/>
                <w:color w:val="000000"/>
                <w:sz w:val="24"/>
                <w:szCs w:val="24"/>
                <w:lang w:eastAsia="lv-LV"/>
              </w:rPr>
              <w:t>B</w:t>
            </w:r>
            <w:r w:rsidR="004B7613" w:rsidRPr="0077680C">
              <w:rPr>
                <w:rFonts w:ascii="Times New Roman" w:eastAsia="Times New Roman" w:hAnsi="Times New Roman" w:cs="Times New Roman"/>
                <w:color w:val="000000"/>
                <w:sz w:val="24"/>
                <w:szCs w:val="24"/>
                <w:lang w:eastAsia="lv-LV"/>
              </w:rPr>
              <w:t>iuras</w:t>
            </w:r>
            <w:r w:rsidRPr="0077680C">
              <w:rPr>
                <w:rFonts w:ascii="Times New Roman" w:eastAsia="Times New Roman" w:hAnsi="Times New Roman" w:cs="Times New Roman"/>
                <w:color w:val="000000"/>
                <w:sz w:val="24"/>
                <w:szCs w:val="24"/>
                <w:lang w:eastAsia="lv-LV"/>
              </w:rPr>
              <w:t xml:space="preserve">: Valguma </w:t>
            </w:r>
            <w:r w:rsidR="004B7613" w:rsidRPr="0077680C">
              <w:rPr>
                <w:rFonts w:ascii="Times New Roman" w:eastAsia="Times New Roman" w:hAnsi="Times New Roman" w:cs="Times New Roman"/>
                <w:color w:val="000000"/>
                <w:sz w:val="24"/>
                <w:szCs w:val="24"/>
                <w:lang w:eastAsia="lv-LV"/>
              </w:rPr>
              <w:t>gatvė</w:t>
            </w:r>
            <w:r w:rsidRPr="0077680C">
              <w:rPr>
                <w:rFonts w:ascii="Times New Roman" w:eastAsia="Times New Roman" w:hAnsi="Times New Roman" w:cs="Times New Roman"/>
                <w:color w:val="000000"/>
                <w:sz w:val="24"/>
                <w:szCs w:val="24"/>
                <w:lang w:eastAsia="lv-LV"/>
              </w:rPr>
              <w:t xml:space="preserve"> 4a, R</w:t>
            </w:r>
            <w:r w:rsidR="004B7613" w:rsidRPr="0077680C">
              <w:rPr>
                <w:rFonts w:ascii="Times New Roman" w:eastAsia="Times New Roman" w:hAnsi="Times New Roman" w:cs="Times New Roman"/>
                <w:color w:val="000000"/>
                <w:sz w:val="24"/>
                <w:szCs w:val="24"/>
                <w:lang w:eastAsia="lv-LV"/>
              </w:rPr>
              <w:t>y</w:t>
            </w:r>
            <w:r w:rsidRPr="0077680C">
              <w:rPr>
                <w:rFonts w:ascii="Times New Roman" w:eastAsia="Times New Roman" w:hAnsi="Times New Roman" w:cs="Times New Roman"/>
                <w:color w:val="000000"/>
                <w:sz w:val="24"/>
                <w:szCs w:val="24"/>
                <w:lang w:eastAsia="lv-LV"/>
              </w:rPr>
              <w:t>ga, LV-1048</w:t>
            </w:r>
          </w:p>
        </w:tc>
      </w:tr>
      <w:tr w:rsidR="00E87AA1" w:rsidRPr="0077680C" w14:paraId="70D6B4E5" w14:textId="77777777" w:rsidTr="00E87AA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524CE0" w14:textId="64E18EEA" w:rsidR="00E87AA1" w:rsidRPr="0077680C" w:rsidRDefault="00E87AA1" w:rsidP="00E87AA1">
            <w:pPr>
              <w:spacing w:line="240" w:lineRule="auto"/>
              <w:jc w:val="both"/>
              <w:rPr>
                <w:rFonts w:ascii="Times New Roman" w:eastAsia="Times New Roman" w:hAnsi="Times New Roman" w:cs="Times New Roman"/>
                <w:sz w:val="24"/>
                <w:szCs w:val="24"/>
                <w:lang w:eastAsia="lv-LV"/>
              </w:rPr>
            </w:pPr>
            <w:r w:rsidRPr="0077680C">
              <w:rPr>
                <w:rFonts w:ascii="Times New Roman" w:eastAsia="Times New Roman" w:hAnsi="Times New Roman" w:cs="Times New Roman"/>
                <w:color w:val="000000"/>
                <w:sz w:val="24"/>
                <w:szCs w:val="24"/>
                <w:lang w:eastAsia="lv-LV"/>
              </w:rPr>
              <w:t>Kontakt</w:t>
            </w:r>
            <w:r w:rsidR="004B7613" w:rsidRPr="0077680C">
              <w:rPr>
                <w:rFonts w:ascii="Times New Roman" w:eastAsia="Times New Roman" w:hAnsi="Times New Roman" w:cs="Times New Roman"/>
                <w:color w:val="000000"/>
                <w:sz w:val="24"/>
                <w:szCs w:val="24"/>
                <w:lang w:eastAsia="lv-LV"/>
              </w:rPr>
              <w:t>inis asmuo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5C1C91" w14:textId="273036B2" w:rsidR="00E87AA1" w:rsidRPr="0077680C" w:rsidRDefault="00E87AA1" w:rsidP="00E87AA1">
            <w:pPr>
              <w:spacing w:after="120" w:line="240" w:lineRule="auto"/>
              <w:jc w:val="both"/>
              <w:rPr>
                <w:rFonts w:ascii="Times New Roman" w:eastAsia="Times New Roman" w:hAnsi="Times New Roman" w:cs="Times New Roman"/>
                <w:sz w:val="24"/>
                <w:szCs w:val="24"/>
                <w:lang w:eastAsia="lv-LV"/>
              </w:rPr>
            </w:pPr>
            <w:r w:rsidRPr="0077680C">
              <w:rPr>
                <w:rFonts w:ascii="Times New Roman" w:eastAsia="Times New Roman" w:hAnsi="Times New Roman" w:cs="Times New Roman"/>
                <w:color w:val="000000"/>
                <w:sz w:val="24"/>
                <w:szCs w:val="24"/>
                <w:lang w:eastAsia="lv-LV"/>
              </w:rPr>
              <w:t>Liena Freimane, t</w:t>
            </w:r>
            <w:r w:rsidR="004B7613" w:rsidRPr="0077680C">
              <w:rPr>
                <w:rFonts w:ascii="Times New Roman" w:eastAsia="Times New Roman" w:hAnsi="Times New Roman" w:cs="Times New Roman"/>
                <w:color w:val="000000"/>
                <w:sz w:val="24"/>
                <w:szCs w:val="24"/>
                <w:lang w:eastAsia="lv-LV"/>
              </w:rPr>
              <w:t>e</w:t>
            </w:r>
            <w:r w:rsidRPr="0077680C">
              <w:rPr>
                <w:rFonts w:ascii="Times New Roman" w:eastAsia="Times New Roman" w:hAnsi="Times New Roman" w:cs="Times New Roman"/>
                <w:color w:val="000000"/>
                <w:sz w:val="24"/>
                <w:szCs w:val="24"/>
                <w:lang w:eastAsia="lv-LV"/>
              </w:rPr>
              <w:t>l. +371 26306030, </w:t>
            </w:r>
          </w:p>
          <w:p w14:paraId="30C0D5CC" w14:textId="5555F24A" w:rsidR="00E87AA1" w:rsidRPr="0077680C" w:rsidRDefault="004B7613" w:rsidP="00E87AA1">
            <w:pPr>
              <w:spacing w:after="120" w:line="240" w:lineRule="auto"/>
              <w:jc w:val="both"/>
              <w:rPr>
                <w:rFonts w:ascii="Times New Roman" w:eastAsia="Times New Roman" w:hAnsi="Times New Roman" w:cs="Times New Roman"/>
                <w:sz w:val="24"/>
                <w:szCs w:val="24"/>
                <w:lang w:eastAsia="lv-LV"/>
              </w:rPr>
            </w:pPr>
            <w:r w:rsidRPr="0077680C">
              <w:rPr>
                <w:rFonts w:ascii="Times New Roman" w:eastAsia="Times New Roman" w:hAnsi="Times New Roman" w:cs="Times New Roman"/>
                <w:color w:val="000000"/>
                <w:sz w:val="24"/>
                <w:szCs w:val="24"/>
                <w:lang w:eastAsia="lv-LV"/>
              </w:rPr>
              <w:t>el. paštas</w:t>
            </w:r>
            <w:r w:rsidR="00E87AA1" w:rsidRPr="0077680C">
              <w:rPr>
                <w:rFonts w:ascii="Times New Roman" w:eastAsia="Times New Roman" w:hAnsi="Times New Roman" w:cs="Times New Roman"/>
                <w:color w:val="000000"/>
                <w:sz w:val="24"/>
                <w:szCs w:val="24"/>
                <w:lang w:eastAsia="lv-LV"/>
              </w:rPr>
              <w:t>: </w:t>
            </w:r>
            <w:hyperlink r:id="rId9" w:history="1">
              <w:r w:rsidR="00E87AA1" w:rsidRPr="0077680C">
                <w:rPr>
                  <w:rFonts w:ascii="Times New Roman" w:eastAsia="Times New Roman" w:hAnsi="Times New Roman" w:cs="Times New Roman"/>
                  <w:color w:val="0563C1"/>
                  <w:sz w:val="24"/>
                  <w:szCs w:val="24"/>
                  <w:u w:val="single"/>
                  <w:lang w:eastAsia="lv-LV"/>
                </w:rPr>
                <w:t>liena.freimane@kurzemesregions.lv</w:t>
              </w:r>
            </w:hyperlink>
          </w:p>
        </w:tc>
      </w:tr>
    </w:tbl>
    <w:p w14:paraId="77E6A176" w14:textId="77777777" w:rsidR="00E87AA1" w:rsidRPr="0077680C" w:rsidRDefault="00E87AA1" w:rsidP="00E87AA1">
      <w:pPr>
        <w:spacing w:after="0" w:line="240" w:lineRule="auto"/>
        <w:rPr>
          <w:rFonts w:ascii="Times New Roman" w:eastAsia="Times New Roman" w:hAnsi="Times New Roman" w:cs="Times New Roman"/>
          <w:sz w:val="24"/>
          <w:szCs w:val="24"/>
          <w:lang w:eastAsia="lv-LV"/>
        </w:rPr>
      </w:pPr>
    </w:p>
    <w:p w14:paraId="65CD17D6" w14:textId="472C6059" w:rsidR="00E87AA1" w:rsidRPr="0077680C" w:rsidRDefault="004B7613" w:rsidP="00E87AA1">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77680C">
        <w:rPr>
          <w:rFonts w:ascii="Times New Roman" w:eastAsia="Times New Roman" w:hAnsi="Times New Roman" w:cs="Times New Roman"/>
          <w:b/>
          <w:bCs/>
          <w:color w:val="000000"/>
          <w:sz w:val="24"/>
          <w:szCs w:val="24"/>
          <w:lang w:eastAsia="lv-LV"/>
        </w:rPr>
        <w:t>Sutarties dalykas</w:t>
      </w:r>
      <w:r w:rsidR="007327C6" w:rsidRPr="0077680C">
        <w:rPr>
          <w:rFonts w:ascii="Times New Roman" w:eastAsia="Times New Roman" w:hAnsi="Times New Roman" w:cs="Times New Roman"/>
          <w:b/>
          <w:bCs/>
          <w:color w:val="000000"/>
          <w:sz w:val="24"/>
          <w:szCs w:val="24"/>
          <w:lang w:eastAsia="lv-LV"/>
        </w:rPr>
        <w:t>.</w:t>
      </w:r>
      <w:r w:rsidR="00E87AA1" w:rsidRPr="0077680C">
        <w:rPr>
          <w:rFonts w:ascii="Times New Roman" w:eastAsia="Times New Roman" w:hAnsi="Times New Roman" w:cs="Times New Roman"/>
          <w:color w:val="000000"/>
          <w:sz w:val="24"/>
          <w:szCs w:val="24"/>
          <w:lang w:eastAsia="lv-LV"/>
        </w:rPr>
        <w:t> </w:t>
      </w:r>
    </w:p>
    <w:p w14:paraId="4471C78D" w14:textId="67CC2AB3" w:rsidR="004B7613" w:rsidRPr="0077680C" w:rsidRDefault="004B7613" w:rsidP="004B7613">
      <w:pPr>
        <w:spacing w:after="0" w:line="240" w:lineRule="auto"/>
        <w:jc w:val="both"/>
        <w:rPr>
          <w:rFonts w:ascii="Times New Roman" w:eastAsia="Times New Roman" w:hAnsi="Times New Roman" w:cs="Times New Roman"/>
          <w:color w:val="000000"/>
          <w:sz w:val="24"/>
          <w:szCs w:val="24"/>
          <w:lang w:eastAsia="lv-LV"/>
        </w:rPr>
      </w:pPr>
      <w:r w:rsidRPr="0077680C">
        <w:rPr>
          <w:rFonts w:ascii="Times New Roman" w:eastAsia="Times New Roman" w:hAnsi="Times New Roman" w:cs="Times New Roman"/>
          <w:color w:val="000000"/>
          <w:sz w:val="24"/>
          <w:szCs w:val="24"/>
          <w:lang w:eastAsia="lv-LV"/>
        </w:rPr>
        <w:t>Tinklaraštininko paslaugos (toliau - Paslaugos) komunikacijai, skirtai gyventojų švietimui projekto „Farmacinės medžiagos nuotekose - kiekis, poveiki</w:t>
      </w:r>
      <w:r w:rsidR="00BD5D0F">
        <w:rPr>
          <w:rFonts w:ascii="Times New Roman" w:eastAsia="Times New Roman" w:hAnsi="Times New Roman" w:cs="Times New Roman"/>
          <w:color w:val="000000"/>
          <w:sz w:val="24"/>
          <w:szCs w:val="24"/>
          <w:lang w:eastAsia="lv-LV"/>
        </w:rPr>
        <w:t>ai</w:t>
      </w:r>
      <w:r w:rsidRPr="0077680C">
        <w:rPr>
          <w:rFonts w:ascii="Times New Roman" w:eastAsia="Times New Roman" w:hAnsi="Times New Roman" w:cs="Times New Roman"/>
          <w:color w:val="000000"/>
          <w:sz w:val="24"/>
          <w:szCs w:val="24"/>
          <w:lang w:eastAsia="lv-LV"/>
        </w:rPr>
        <w:t xml:space="preserve"> ir </w:t>
      </w:r>
      <w:r w:rsidR="00BD5D0F">
        <w:rPr>
          <w:rFonts w:ascii="Times New Roman" w:eastAsia="Times New Roman" w:hAnsi="Times New Roman" w:cs="Times New Roman"/>
          <w:color w:val="000000"/>
          <w:sz w:val="24"/>
          <w:szCs w:val="24"/>
          <w:lang w:eastAsia="lv-LV"/>
        </w:rPr>
        <w:t>mažinimas</w:t>
      </w:r>
      <w:r w:rsidRPr="0077680C">
        <w:rPr>
          <w:rFonts w:ascii="Times New Roman" w:eastAsia="Times New Roman" w:hAnsi="Times New Roman" w:cs="Times New Roman"/>
          <w:color w:val="000000"/>
          <w:sz w:val="24"/>
          <w:szCs w:val="24"/>
          <w:lang w:eastAsia="lv-LV"/>
        </w:rPr>
        <w:t>“ ir projekto kampanijos poreikiams. Paslaugos turi būti teikiamos laikantis žodinių ir rašytinių Užsakovo nurodymų ir iš anksto susitarus su Užsakovu dėl bendravimo tipo ir laiko.</w:t>
      </w:r>
    </w:p>
    <w:p w14:paraId="73CCF6ED" w14:textId="5C013247" w:rsidR="00D733CE" w:rsidRPr="0077680C" w:rsidRDefault="004B7613" w:rsidP="004B7613">
      <w:pPr>
        <w:spacing w:after="0" w:line="240" w:lineRule="auto"/>
        <w:jc w:val="both"/>
        <w:rPr>
          <w:rFonts w:ascii="Times New Roman" w:eastAsia="Times New Roman" w:hAnsi="Times New Roman" w:cs="Times New Roman"/>
          <w:color w:val="000000"/>
          <w:sz w:val="24"/>
          <w:szCs w:val="24"/>
          <w:lang w:eastAsia="lv-LV"/>
        </w:rPr>
      </w:pPr>
      <w:r w:rsidRPr="0077680C">
        <w:rPr>
          <w:rFonts w:ascii="Times New Roman" w:eastAsia="Times New Roman" w:hAnsi="Times New Roman" w:cs="Times New Roman"/>
          <w:color w:val="000000"/>
          <w:sz w:val="24"/>
          <w:szCs w:val="24"/>
          <w:lang w:eastAsia="lv-LV"/>
        </w:rPr>
        <w:t>CPV kodas 79416000-3 (Viešųjų ryšių paslaugos</w:t>
      </w:r>
      <w:r w:rsidR="00D733CE" w:rsidRPr="0077680C">
        <w:rPr>
          <w:rFonts w:ascii="Times New Roman" w:eastAsia="Times New Roman" w:hAnsi="Times New Roman" w:cs="Times New Roman"/>
          <w:color w:val="000000"/>
          <w:sz w:val="24"/>
          <w:szCs w:val="24"/>
          <w:lang w:eastAsia="lv-LV"/>
        </w:rPr>
        <w:t>).</w:t>
      </w:r>
    </w:p>
    <w:p w14:paraId="18A20AEA" w14:textId="1B897CBD" w:rsidR="00D733CE" w:rsidRPr="0077680C" w:rsidRDefault="00D733CE" w:rsidP="000F7A0B">
      <w:pPr>
        <w:spacing w:after="0" w:line="240" w:lineRule="auto"/>
        <w:jc w:val="both"/>
        <w:rPr>
          <w:rFonts w:ascii="Times New Roman" w:eastAsia="Times New Roman" w:hAnsi="Times New Roman" w:cs="Times New Roman"/>
          <w:color w:val="000000"/>
          <w:sz w:val="24"/>
          <w:szCs w:val="24"/>
          <w:lang w:eastAsia="lv-LV"/>
        </w:rPr>
      </w:pPr>
    </w:p>
    <w:p w14:paraId="04832E50" w14:textId="2A8F2C1A" w:rsidR="00D733CE" w:rsidRPr="0077680C" w:rsidRDefault="00D733CE" w:rsidP="00D733CE">
      <w:pPr>
        <w:pStyle w:val="Sarakstarindkopa"/>
        <w:numPr>
          <w:ilvl w:val="0"/>
          <w:numId w:val="7"/>
        </w:numPr>
        <w:tabs>
          <w:tab w:val="left" w:pos="426"/>
        </w:tabs>
        <w:spacing w:after="0" w:line="240" w:lineRule="auto"/>
        <w:ind w:left="0" w:firstLine="0"/>
        <w:jc w:val="both"/>
        <w:rPr>
          <w:rFonts w:ascii="Times New Roman" w:eastAsia="Times New Roman" w:hAnsi="Times New Roman" w:cs="Times New Roman"/>
          <w:color w:val="000000"/>
          <w:sz w:val="24"/>
          <w:szCs w:val="24"/>
          <w:lang w:eastAsia="lv-LV"/>
        </w:rPr>
      </w:pPr>
      <w:r w:rsidRPr="0077680C">
        <w:rPr>
          <w:rFonts w:ascii="Times New Roman" w:eastAsia="Times New Roman" w:hAnsi="Times New Roman" w:cs="Times New Roman"/>
          <w:b/>
          <w:bCs/>
          <w:color w:val="000000"/>
          <w:sz w:val="24"/>
          <w:szCs w:val="24"/>
          <w:lang w:eastAsia="lv-LV"/>
        </w:rPr>
        <w:t>Finans</w:t>
      </w:r>
      <w:r w:rsidR="0004002B" w:rsidRPr="0077680C">
        <w:rPr>
          <w:rFonts w:ascii="Times New Roman" w:eastAsia="Times New Roman" w:hAnsi="Times New Roman" w:cs="Times New Roman"/>
          <w:b/>
          <w:bCs/>
          <w:color w:val="000000"/>
          <w:sz w:val="24"/>
          <w:szCs w:val="24"/>
          <w:lang w:eastAsia="lv-LV"/>
        </w:rPr>
        <w:t>avimo šaltinis</w:t>
      </w:r>
      <w:r w:rsidRPr="0077680C">
        <w:rPr>
          <w:rFonts w:ascii="Times New Roman" w:eastAsia="Times New Roman" w:hAnsi="Times New Roman" w:cs="Times New Roman"/>
          <w:b/>
          <w:bCs/>
          <w:color w:val="000000"/>
          <w:sz w:val="24"/>
          <w:szCs w:val="24"/>
          <w:lang w:eastAsia="lv-LV"/>
        </w:rPr>
        <w:t>.</w:t>
      </w:r>
      <w:r w:rsidRPr="0077680C">
        <w:rPr>
          <w:rFonts w:ascii="Times New Roman" w:eastAsia="Times New Roman" w:hAnsi="Times New Roman" w:cs="Times New Roman"/>
          <w:color w:val="000000"/>
          <w:sz w:val="24"/>
          <w:szCs w:val="24"/>
          <w:lang w:eastAsia="lv-LV"/>
        </w:rPr>
        <w:t xml:space="preserve"> </w:t>
      </w:r>
      <w:r w:rsidR="0004002B" w:rsidRPr="0077680C">
        <w:rPr>
          <w:rFonts w:ascii="Times New Roman" w:eastAsia="Times New Roman" w:hAnsi="Times New Roman" w:cs="Times New Roman"/>
          <w:color w:val="000000"/>
          <w:sz w:val="24"/>
          <w:szCs w:val="24"/>
          <w:lang w:eastAsia="lv-LV"/>
        </w:rPr>
        <w:t>Latvijos - Lietuvos programos remiamas projektas Nr LLI-527 „Farmacinės medžiagos nuotekose - kiekis, poveiki</w:t>
      </w:r>
      <w:r w:rsidR="00BD5D0F">
        <w:rPr>
          <w:rFonts w:ascii="Times New Roman" w:eastAsia="Times New Roman" w:hAnsi="Times New Roman" w:cs="Times New Roman"/>
          <w:color w:val="000000"/>
          <w:sz w:val="24"/>
          <w:szCs w:val="24"/>
          <w:lang w:eastAsia="lv-LV"/>
        </w:rPr>
        <w:t>ai</w:t>
      </w:r>
      <w:r w:rsidR="0004002B" w:rsidRPr="0077680C">
        <w:rPr>
          <w:rFonts w:ascii="Times New Roman" w:eastAsia="Times New Roman" w:hAnsi="Times New Roman" w:cs="Times New Roman"/>
          <w:color w:val="000000"/>
          <w:sz w:val="24"/>
          <w:szCs w:val="24"/>
          <w:lang w:eastAsia="lv-LV"/>
        </w:rPr>
        <w:t xml:space="preserve"> ir </w:t>
      </w:r>
      <w:r w:rsidR="00BD5D0F">
        <w:rPr>
          <w:rFonts w:ascii="Times New Roman" w:eastAsia="Times New Roman" w:hAnsi="Times New Roman" w:cs="Times New Roman"/>
          <w:color w:val="000000"/>
          <w:sz w:val="24"/>
          <w:szCs w:val="24"/>
          <w:lang w:eastAsia="lv-LV"/>
        </w:rPr>
        <w:t>mažinimas</w:t>
      </w:r>
      <w:r w:rsidR="0004002B" w:rsidRPr="0077680C">
        <w:rPr>
          <w:rFonts w:ascii="Times New Roman" w:eastAsia="Times New Roman" w:hAnsi="Times New Roman" w:cs="Times New Roman"/>
          <w:color w:val="000000"/>
          <w:sz w:val="24"/>
          <w:szCs w:val="24"/>
          <w:lang w:eastAsia="lv-LV"/>
        </w:rPr>
        <w:t>“</w:t>
      </w:r>
      <w:r w:rsidRPr="0077680C">
        <w:rPr>
          <w:rFonts w:ascii="Times New Roman" w:eastAsia="Times New Roman" w:hAnsi="Times New Roman" w:cs="Times New Roman"/>
          <w:color w:val="000000"/>
          <w:sz w:val="24"/>
          <w:szCs w:val="24"/>
          <w:lang w:eastAsia="lv-LV"/>
        </w:rPr>
        <w:t xml:space="preserve"> (t</w:t>
      </w:r>
      <w:r w:rsidR="0004002B" w:rsidRPr="0077680C">
        <w:rPr>
          <w:rFonts w:ascii="Times New Roman" w:eastAsia="Times New Roman" w:hAnsi="Times New Roman" w:cs="Times New Roman"/>
          <w:color w:val="000000"/>
          <w:sz w:val="24"/>
          <w:szCs w:val="24"/>
          <w:lang w:eastAsia="lv-LV"/>
        </w:rPr>
        <w:t>ol</w:t>
      </w:r>
      <w:r w:rsidR="00BD5D0F">
        <w:rPr>
          <w:rFonts w:ascii="Times New Roman" w:eastAsia="Times New Roman" w:hAnsi="Times New Roman" w:cs="Times New Roman"/>
          <w:color w:val="000000"/>
          <w:sz w:val="24"/>
          <w:szCs w:val="24"/>
          <w:lang w:eastAsia="lv-LV"/>
        </w:rPr>
        <w:t>iau</w:t>
      </w:r>
      <w:r w:rsidRPr="0077680C">
        <w:rPr>
          <w:rFonts w:ascii="Times New Roman" w:eastAsia="Times New Roman" w:hAnsi="Times New Roman" w:cs="Times New Roman"/>
          <w:color w:val="000000"/>
          <w:sz w:val="24"/>
          <w:szCs w:val="24"/>
          <w:lang w:eastAsia="lv-LV"/>
        </w:rPr>
        <w:t xml:space="preserve"> – Projekt</w:t>
      </w:r>
      <w:r w:rsidR="0004002B" w:rsidRPr="0077680C">
        <w:rPr>
          <w:rFonts w:ascii="Times New Roman" w:eastAsia="Times New Roman" w:hAnsi="Times New Roman" w:cs="Times New Roman"/>
          <w:color w:val="000000"/>
          <w:sz w:val="24"/>
          <w:szCs w:val="24"/>
          <w:lang w:eastAsia="lv-LV"/>
        </w:rPr>
        <w:t>a</w:t>
      </w:r>
      <w:r w:rsidRPr="0077680C">
        <w:rPr>
          <w:rFonts w:ascii="Times New Roman" w:eastAsia="Times New Roman" w:hAnsi="Times New Roman" w:cs="Times New Roman"/>
          <w:color w:val="000000"/>
          <w:sz w:val="24"/>
          <w:szCs w:val="24"/>
          <w:lang w:eastAsia="lv-LV"/>
        </w:rPr>
        <w:t>s), (</w:t>
      </w:r>
      <w:r w:rsidR="0004002B" w:rsidRPr="0077680C">
        <w:rPr>
          <w:rFonts w:ascii="Times New Roman" w:eastAsia="Times New Roman" w:hAnsi="Times New Roman" w:cs="Times New Roman"/>
          <w:color w:val="000000"/>
          <w:sz w:val="24"/>
          <w:szCs w:val="24"/>
          <w:lang w:eastAsia="lv-LV"/>
        </w:rPr>
        <w:t>santrumpa</w:t>
      </w:r>
      <w:r w:rsidR="00022682" w:rsidRPr="0077680C">
        <w:rPr>
          <w:rFonts w:ascii="Times New Roman" w:eastAsia="Times New Roman" w:hAnsi="Times New Roman" w:cs="Times New Roman"/>
          <w:color w:val="000000"/>
          <w:sz w:val="24"/>
          <w:szCs w:val="24"/>
          <w:lang w:eastAsia="lv-LV"/>
        </w:rPr>
        <w:t xml:space="preserve"> - </w:t>
      </w:r>
      <w:r w:rsidRPr="0077680C">
        <w:rPr>
          <w:rFonts w:ascii="Times New Roman" w:eastAsia="Times New Roman" w:hAnsi="Times New Roman" w:cs="Times New Roman"/>
          <w:color w:val="000000"/>
          <w:sz w:val="24"/>
          <w:szCs w:val="24"/>
          <w:lang w:eastAsia="lv-LV"/>
        </w:rPr>
        <w:t>MEDWwater)</w:t>
      </w:r>
      <w:r w:rsidR="00022682" w:rsidRPr="0077680C">
        <w:rPr>
          <w:rFonts w:ascii="Times New Roman" w:eastAsia="Times New Roman" w:hAnsi="Times New Roman" w:cs="Times New Roman"/>
          <w:color w:val="000000"/>
          <w:sz w:val="24"/>
          <w:szCs w:val="24"/>
          <w:lang w:eastAsia="lv-LV"/>
        </w:rPr>
        <w:t>.</w:t>
      </w:r>
    </w:p>
    <w:p w14:paraId="21667C1D" w14:textId="77777777" w:rsidR="000F7A0B" w:rsidRPr="0077680C" w:rsidRDefault="000F7A0B" w:rsidP="000F7A0B">
      <w:pPr>
        <w:spacing w:after="0" w:line="240" w:lineRule="auto"/>
        <w:jc w:val="both"/>
        <w:rPr>
          <w:rFonts w:ascii="Times New Roman" w:eastAsia="Times New Roman" w:hAnsi="Times New Roman" w:cs="Times New Roman"/>
          <w:sz w:val="24"/>
          <w:szCs w:val="24"/>
          <w:lang w:eastAsia="lv-LV"/>
        </w:rPr>
      </w:pPr>
    </w:p>
    <w:p w14:paraId="0A79B1F8" w14:textId="7FD73CD5" w:rsidR="00E87AA1" w:rsidRPr="0077680C" w:rsidRDefault="0004002B" w:rsidP="00D60B18">
      <w:pPr>
        <w:pStyle w:val="Sarakstarindkopa"/>
        <w:numPr>
          <w:ilvl w:val="0"/>
          <w:numId w:val="7"/>
        </w:numPr>
        <w:tabs>
          <w:tab w:val="left" w:pos="426"/>
        </w:tabs>
        <w:spacing w:after="0" w:line="240" w:lineRule="auto"/>
        <w:ind w:left="0" w:firstLine="0"/>
        <w:jc w:val="both"/>
        <w:rPr>
          <w:rFonts w:ascii="Times New Roman" w:eastAsia="Times New Roman" w:hAnsi="Times New Roman" w:cs="Times New Roman"/>
          <w:color w:val="000000"/>
          <w:sz w:val="24"/>
          <w:szCs w:val="24"/>
          <w:lang w:eastAsia="lv-LV"/>
        </w:rPr>
      </w:pPr>
      <w:r w:rsidRPr="0077680C">
        <w:rPr>
          <w:rFonts w:ascii="Times New Roman" w:eastAsia="Times New Roman" w:hAnsi="Times New Roman" w:cs="Times New Roman"/>
          <w:b/>
          <w:bCs/>
          <w:color w:val="000000"/>
          <w:sz w:val="24"/>
          <w:szCs w:val="24"/>
          <w:lang w:eastAsia="lv-LV"/>
        </w:rPr>
        <w:t>Rinkos tyrimo tikslas</w:t>
      </w:r>
      <w:r w:rsidR="007327C6" w:rsidRPr="0077680C">
        <w:rPr>
          <w:rFonts w:ascii="Times New Roman" w:eastAsia="Times New Roman" w:hAnsi="Times New Roman" w:cs="Times New Roman"/>
          <w:b/>
          <w:bCs/>
          <w:color w:val="000000"/>
          <w:sz w:val="24"/>
          <w:szCs w:val="24"/>
          <w:lang w:eastAsia="lv-LV"/>
        </w:rPr>
        <w:t>.</w:t>
      </w:r>
      <w:r w:rsidR="00E87AA1" w:rsidRPr="0077680C">
        <w:rPr>
          <w:rFonts w:ascii="Times New Roman" w:eastAsia="Times New Roman" w:hAnsi="Times New Roman" w:cs="Times New Roman"/>
          <w:color w:val="000000"/>
          <w:sz w:val="24"/>
          <w:szCs w:val="24"/>
          <w:lang w:eastAsia="lv-LV"/>
        </w:rPr>
        <w:t> </w:t>
      </w:r>
      <w:r w:rsidRPr="0077680C">
        <w:rPr>
          <w:rFonts w:ascii="Times New Roman" w:eastAsia="Times New Roman" w:hAnsi="Times New Roman" w:cs="Times New Roman"/>
          <w:color w:val="000000"/>
          <w:sz w:val="24"/>
          <w:szCs w:val="24"/>
          <w:lang w:eastAsia="lv-LV"/>
        </w:rPr>
        <w:t>Išaiškinti numatomą Paslaugos vykdymo sutarties kainą ir potencialų paslaugų teikėją</w:t>
      </w:r>
      <w:r w:rsidR="00D733CE" w:rsidRPr="0077680C">
        <w:rPr>
          <w:rFonts w:ascii="Times New Roman" w:eastAsia="Times New Roman" w:hAnsi="Times New Roman" w:cs="Times New Roman"/>
          <w:color w:val="000000"/>
          <w:sz w:val="24"/>
          <w:szCs w:val="24"/>
          <w:lang w:eastAsia="lv-LV"/>
        </w:rPr>
        <w:t>.</w:t>
      </w:r>
    </w:p>
    <w:p w14:paraId="2312F616" w14:textId="297773F3" w:rsidR="00BB46CE" w:rsidRPr="0077680C" w:rsidRDefault="00BB46CE" w:rsidP="00E87AA1">
      <w:pPr>
        <w:spacing w:after="0" w:line="240" w:lineRule="auto"/>
        <w:jc w:val="both"/>
        <w:rPr>
          <w:rFonts w:ascii="Times New Roman" w:eastAsia="Times New Roman" w:hAnsi="Times New Roman" w:cs="Times New Roman"/>
          <w:color w:val="000000"/>
          <w:sz w:val="24"/>
          <w:szCs w:val="24"/>
          <w:lang w:eastAsia="lv-LV"/>
        </w:rPr>
      </w:pPr>
    </w:p>
    <w:p w14:paraId="110F78A5" w14:textId="398144B4" w:rsidR="00BB46CE" w:rsidRPr="0077680C" w:rsidRDefault="00BB46CE" w:rsidP="00D60B18">
      <w:pPr>
        <w:pStyle w:val="Sarakstarindkopa"/>
        <w:numPr>
          <w:ilvl w:val="0"/>
          <w:numId w:val="7"/>
        </w:numPr>
        <w:tabs>
          <w:tab w:val="left" w:pos="426"/>
        </w:tabs>
        <w:spacing w:after="0" w:line="240" w:lineRule="auto"/>
        <w:ind w:left="0" w:firstLine="0"/>
        <w:jc w:val="both"/>
        <w:rPr>
          <w:rFonts w:ascii="Times New Roman" w:eastAsia="Times New Roman" w:hAnsi="Times New Roman" w:cs="Times New Roman"/>
          <w:sz w:val="24"/>
          <w:szCs w:val="24"/>
          <w:lang w:eastAsia="lv-LV"/>
        </w:rPr>
      </w:pPr>
      <w:r w:rsidRPr="0077680C">
        <w:rPr>
          <w:rFonts w:ascii="Times New Roman" w:eastAsia="Times New Roman" w:hAnsi="Times New Roman" w:cs="Times New Roman"/>
          <w:b/>
          <w:bCs/>
          <w:sz w:val="24"/>
          <w:szCs w:val="24"/>
          <w:lang w:eastAsia="lv-LV"/>
        </w:rPr>
        <w:t>P</w:t>
      </w:r>
      <w:r w:rsidR="0004002B" w:rsidRPr="0077680C">
        <w:rPr>
          <w:rFonts w:ascii="Times New Roman" w:eastAsia="Times New Roman" w:hAnsi="Times New Roman" w:cs="Times New Roman"/>
          <w:b/>
          <w:bCs/>
          <w:sz w:val="24"/>
          <w:szCs w:val="24"/>
          <w:lang w:eastAsia="lv-LV"/>
        </w:rPr>
        <w:t>asiūlymo atrankos kriterijus</w:t>
      </w:r>
      <w:r w:rsidR="00D733CE" w:rsidRPr="0077680C">
        <w:rPr>
          <w:rFonts w:ascii="Times New Roman" w:eastAsia="Times New Roman" w:hAnsi="Times New Roman" w:cs="Times New Roman"/>
          <w:b/>
          <w:bCs/>
          <w:sz w:val="24"/>
          <w:szCs w:val="24"/>
          <w:lang w:eastAsia="lv-LV"/>
        </w:rPr>
        <w:t xml:space="preserve">. </w:t>
      </w:r>
      <w:r w:rsidR="0004002B" w:rsidRPr="0077680C">
        <w:rPr>
          <w:rFonts w:ascii="Times New Roman" w:hAnsi="Times New Roman"/>
          <w:bCs/>
          <w:sz w:val="24"/>
          <w:szCs w:val="24"/>
        </w:rPr>
        <w:t>Pasiūlymo atrankos kriterijus yra ekonomiškai naudingiausias pasiūlymas</w:t>
      </w:r>
      <w:r w:rsidRPr="0077680C">
        <w:rPr>
          <w:rFonts w:ascii="Times New Roman" w:hAnsi="Times New Roman"/>
          <w:sz w:val="24"/>
          <w:szCs w:val="24"/>
        </w:rPr>
        <w:t>.</w:t>
      </w:r>
    </w:p>
    <w:p w14:paraId="06888F36" w14:textId="77777777" w:rsidR="00E87AA1" w:rsidRPr="0077680C" w:rsidRDefault="00E87AA1" w:rsidP="00E87AA1">
      <w:pPr>
        <w:spacing w:after="0" w:line="240" w:lineRule="auto"/>
        <w:jc w:val="both"/>
        <w:rPr>
          <w:rFonts w:ascii="Times New Roman" w:eastAsia="Times New Roman" w:hAnsi="Times New Roman" w:cs="Times New Roman"/>
          <w:sz w:val="24"/>
          <w:szCs w:val="24"/>
          <w:lang w:eastAsia="lv-LV"/>
        </w:rPr>
      </w:pPr>
    </w:p>
    <w:p w14:paraId="2A99FB41" w14:textId="3E9FCBD4" w:rsidR="00E87AA1" w:rsidRPr="00BD5D0F" w:rsidRDefault="00E87AA1" w:rsidP="00C8682C">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BD5D0F">
        <w:rPr>
          <w:rFonts w:ascii="Times New Roman" w:eastAsia="Times New Roman" w:hAnsi="Times New Roman" w:cs="Times New Roman"/>
          <w:b/>
          <w:bCs/>
          <w:color w:val="000000"/>
          <w:sz w:val="24"/>
          <w:szCs w:val="24"/>
          <w:lang w:eastAsia="lv-LV"/>
        </w:rPr>
        <w:t>Darb</w:t>
      </w:r>
      <w:r w:rsidR="0004002B" w:rsidRPr="00BD5D0F">
        <w:rPr>
          <w:rFonts w:ascii="Times New Roman" w:eastAsia="Times New Roman" w:hAnsi="Times New Roman" w:cs="Times New Roman"/>
          <w:b/>
          <w:bCs/>
          <w:color w:val="000000"/>
          <w:sz w:val="24"/>
          <w:szCs w:val="24"/>
          <w:lang w:eastAsia="lv-LV"/>
        </w:rPr>
        <w:t>o kalba</w:t>
      </w:r>
      <w:r w:rsidR="007327C6" w:rsidRPr="00BD5D0F">
        <w:rPr>
          <w:rFonts w:ascii="Times New Roman" w:eastAsia="Times New Roman" w:hAnsi="Times New Roman" w:cs="Times New Roman"/>
          <w:color w:val="000000"/>
          <w:sz w:val="24"/>
          <w:szCs w:val="24"/>
          <w:lang w:eastAsia="lv-LV"/>
        </w:rPr>
        <w:t>.</w:t>
      </w:r>
      <w:r w:rsidR="00D60B18" w:rsidRPr="00BD5D0F">
        <w:rPr>
          <w:rFonts w:ascii="Times New Roman" w:eastAsia="Times New Roman" w:hAnsi="Times New Roman" w:cs="Times New Roman"/>
          <w:color w:val="000000"/>
          <w:sz w:val="24"/>
          <w:szCs w:val="24"/>
          <w:lang w:eastAsia="lv-LV"/>
        </w:rPr>
        <w:t xml:space="preserve"> </w:t>
      </w:r>
      <w:r w:rsidR="00BD5D0F" w:rsidRPr="00BD5D0F">
        <w:rPr>
          <w:rFonts w:ascii="Times New Roman" w:eastAsia="Times New Roman" w:hAnsi="Times New Roman" w:cs="Times New Roman"/>
          <w:color w:val="000000"/>
          <w:sz w:val="24"/>
          <w:szCs w:val="24"/>
          <w:lang w:eastAsia="lv-LV"/>
        </w:rPr>
        <w:t>Lietuvių</w:t>
      </w:r>
      <w:r w:rsidR="008A1FD6" w:rsidRPr="00BD5D0F">
        <w:rPr>
          <w:rFonts w:ascii="Times New Roman" w:eastAsia="Times New Roman" w:hAnsi="Times New Roman" w:cs="Times New Roman"/>
          <w:color w:val="000000"/>
          <w:sz w:val="24"/>
          <w:szCs w:val="24"/>
          <w:lang w:eastAsia="lv-LV"/>
        </w:rPr>
        <w:t xml:space="preserve"> (LT)</w:t>
      </w:r>
      <w:r w:rsidR="0004002B" w:rsidRPr="00BD5D0F">
        <w:rPr>
          <w:rFonts w:ascii="Times New Roman" w:eastAsia="Times New Roman" w:hAnsi="Times New Roman" w:cs="Times New Roman"/>
          <w:color w:val="000000"/>
          <w:sz w:val="24"/>
          <w:szCs w:val="24"/>
          <w:lang w:eastAsia="lv-LV"/>
        </w:rPr>
        <w:t xml:space="preserve"> kalba</w:t>
      </w:r>
      <w:r w:rsidR="000F7A0B" w:rsidRPr="00BD5D0F">
        <w:rPr>
          <w:rFonts w:ascii="Times New Roman" w:eastAsia="Times New Roman" w:hAnsi="Times New Roman" w:cs="Times New Roman"/>
          <w:color w:val="000000"/>
          <w:sz w:val="24"/>
          <w:szCs w:val="24"/>
          <w:lang w:eastAsia="lv-LV"/>
        </w:rPr>
        <w:t>.</w:t>
      </w:r>
    </w:p>
    <w:p w14:paraId="7048C6E6" w14:textId="77777777" w:rsidR="00E87AA1" w:rsidRPr="0077680C" w:rsidRDefault="00E87AA1" w:rsidP="00E87AA1">
      <w:pPr>
        <w:spacing w:after="0" w:line="240" w:lineRule="auto"/>
        <w:rPr>
          <w:rFonts w:ascii="Times New Roman" w:eastAsia="Times New Roman" w:hAnsi="Times New Roman" w:cs="Times New Roman"/>
          <w:sz w:val="24"/>
          <w:szCs w:val="24"/>
          <w:lang w:eastAsia="lv-LV"/>
        </w:rPr>
      </w:pPr>
    </w:p>
    <w:p w14:paraId="3303610A" w14:textId="11E5E538" w:rsidR="00E87AA1" w:rsidRPr="0077680C" w:rsidRDefault="007327C6" w:rsidP="00E87AA1">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77680C">
        <w:rPr>
          <w:rFonts w:ascii="Times New Roman" w:eastAsia="Times New Roman" w:hAnsi="Times New Roman" w:cs="Times New Roman"/>
          <w:b/>
          <w:bCs/>
          <w:color w:val="000000"/>
          <w:sz w:val="24"/>
          <w:szCs w:val="24"/>
          <w:lang w:eastAsia="lv-LV"/>
        </w:rPr>
        <w:t>Darb</w:t>
      </w:r>
      <w:r w:rsidR="0004002B" w:rsidRPr="0077680C">
        <w:rPr>
          <w:rFonts w:ascii="Times New Roman" w:eastAsia="Times New Roman" w:hAnsi="Times New Roman" w:cs="Times New Roman"/>
          <w:b/>
          <w:bCs/>
          <w:color w:val="000000"/>
          <w:sz w:val="24"/>
          <w:szCs w:val="24"/>
          <w:lang w:eastAsia="lv-LV"/>
        </w:rPr>
        <w:t>o užduotis</w:t>
      </w:r>
      <w:r w:rsidRPr="0077680C">
        <w:rPr>
          <w:rFonts w:ascii="Times New Roman" w:eastAsia="Times New Roman" w:hAnsi="Times New Roman" w:cs="Times New Roman"/>
          <w:b/>
          <w:bCs/>
          <w:color w:val="000000"/>
          <w:sz w:val="24"/>
          <w:szCs w:val="24"/>
          <w:lang w:eastAsia="lv-LV"/>
        </w:rPr>
        <w:t>.</w:t>
      </w:r>
    </w:p>
    <w:p w14:paraId="23AE7D4C" w14:textId="1ED75D2A" w:rsidR="00E87AA1" w:rsidRPr="0077680C" w:rsidRDefault="0004002B" w:rsidP="00E87AA1">
      <w:pPr>
        <w:pStyle w:val="Sarakstarindkopa"/>
        <w:numPr>
          <w:ilvl w:val="1"/>
          <w:numId w:val="7"/>
        </w:numPr>
        <w:spacing w:after="0" w:line="240" w:lineRule="auto"/>
        <w:jc w:val="both"/>
        <w:rPr>
          <w:rFonts w:ascii="Times New Roman" w:eastAsia="Times New Roman" w:hAnsi="Times New Roman" w:cs="Times New Roman"/>
          <w:sz w:val="24"/>
          <w:szCs w:val="24"/>
          <w:lang w:eastAsia="lv-LV"/>
        </w:rPr>
      </w:pPr>
      <w:r w:rsidRPr="0077680C">
        <w:rPr>
          <w:rFonts w:ascii="Times New Roman" w:eastAsia="Times New Roman" w:hAnsi="Times New Roman" w:cs="Times New Roman"/>
          <w:color w:val="000000"/>
          <w:sz w:val="24"/>
          <w:szCs w:val="24"/>
          <w:lang w:eastAsia="lv-LV"/>
        </w:rPr>
        <w:t>Šviesti gyventojus temomis, įtrauktomis į projektą, vadovaujantis Užsakovo nurodymais ir Projekto poreikiais</w:t>
      </w:r>
      <w:r w:rsidR="0087404D" w:rsidRPr="0077680C">
        <w:rPr>
          <w:rFonts w:ascii="Times New Roman" w:eastAsia="Times New Roman" w:hAnsi="Times New Roman" w:cs="Times New Roman"/>
          <w:color w:val="000000"/>
          <w:sz w:val="24"/>
          <w:szCs w:val="24"/>
          <w:lang w:eastAsia="lv-LV"/>
        </w:rPr>
        <w:t>:</w:t>
      </w:r>
    </w:p>
    <w:p w14:paraId="4C56189B" w14:textId="26372DA9" w:rsidR="000F4588" w:rsidRPr="0077680C" w:rsidRDefault="0004002B" w:rsidP="00E87AA1">
      <w:pPr>
        <w:pStyle w:val="Sarakstarindkopa"/>
        <w:numPr>
          <w:ilvl w:val="2"/>
          <w:numId w:val="7"/>
        </w:numPr>
        <w:spacing w:after="0" w:line="240" w:lineRule="auto"/>
        <w:jc w:val="both"/>
        <w:rPr>
          <w:rFonts w:ascii="Times New Roman" w:eastAsia="Times New Roman" w:hAnsi="Times New Roman" w:cs="Times New Roman"/>
          <w:sz w:val="24"/>
          <w:szCs w:val="24"/>
          <w:lang w:eastAsia="lv-LV"/>
        </w:rPr>
      </w:pPr>
      <w:r w:rsidRPr="0077680C">
        <w:rPr>
          <w:rFonts w:ascii="Times New Roman" w:eastAsia="Times New Roman" w:hAnsi="Times New Roman" w:cs="Times New Roman"/>
          <w:color w:val="000000"/>
          <w:sz w:val="24"/>
          <w:szCs w:val="24"/>
          <w:lang w:eastAsia="lv-LV"/>
        </w:rPr>
        <w:t>bendradarbiavimo laikotarpiu</w:t>
      </w:r>
      <w:r w:rsidR="00887164">
        <w:rPr>
          <w:rFonts w:ascii="Times New Roman" w:eastAsia="Times New Roman" w:hAnsi="Times New Roman" w:cs="Times New Roman"/>
          <w:color w:val="000000"/>
          <w:sz w:val="24"/>
          <w:szCs w:val="24"/>
          <w:lang w:eastAsia="lv-LV"/>
        </w:rPr>
        <w:t xml:space="preserve"> </w:t>
      </w:r>
      <w:r w:rsidR="00887164" w:rsidRPr="00F302B0">
        <w:rPr>
          <w:rFonts w:ascii="Times New Roman" w:eastAsia="Times New Roman" w:hAnsi="Times New Roman" w:cs="Times New Roman"/>
          <w:sz w:val="24"/>
          <w:szCs w:val="24"/>
          <w:lang w:eastAsia="lv-LV"/>
        </w:rPr>
        <w:t>paruošti</w:t>
      </w:r>
      <w:r w:rsidRPr="0077680C">
        <w:rPr>
          <w:rFonts w:ascii="Times New Roman" w:eastAsia="Times New Roman" w:hAnsi="Times New Roman" w:cs="Times New Roman"/>
          <w:color w:val="000000"/>
          <w:sz w:val="24"/>
          <w:szCs w:val="24"/>
          <w:lang w:eastAsia="lv-LV"/>
        </w:rPr>
        <w:t xml:space="preserve"> ne mažiau kaip 15 (penkiolika) pranešimų ar postų</w:t>
      </w:r>
      <w:r w:rsidR="00D60B18" w:rsidRPr="0077680C">
        <w:rPr>
          <w:rFonts w:ascii="Times New Roman" w:eastAsia="Times New Roman" w:hAnsi="Times New Roman" w:cs="Times New Roman"/>
          <w:color w:val="000000"/>
          <w:sz w:val="24"/>
          <w:szCs w:val="24"/>
          <w:lang w:eastAsia="lv-LV"/>
        </w:rPr>
        <w:t>;</w:t>
      </w:r>
    </w:p>
    <w:p w14:paraId="78099D14" w14:textId="79C52AB6" w:rsidR="00E87AA1" w:rsidRPr="0077680C" w:rsidRDefault="0004002B" w:rsidP="00E87AA1">
      <w:pPr>
        <w:pStyle w:val="Sarakstarindkopa"/>
        <w:numPr>
          <w:ilvl w:val="2"/>
          <w:numId w:val="7"/>
        </w:numPr>
        <w:spacing w:after="0" w:line="240" w:lineRule="auto"/>
        <w:jc w:val="both"/>
        <w:rPr>
          <w:rFonts w:ascii="Times New Roman" w:eastAsia="Times New Roman" w:hAnsi="Times New Roman" w:cs="Times New Roman"/>
          <w:sz w:val="24"/>
          <w:szCs w:val="24"/>
          <w:lang w:eastAsia="lv-LV"/>
        </w:rPr>
      </w:pPr>
      <w:r w:rsidRPr="0077680C">
        <w:rPr>
          <w:rFonts w:ascii="Times New Roman" w:eastAsia="Times New Roman" w:hAnsi="Times New Roman" w:cs="Times New Roman"/>
          <w:color w:val="000000"/>
          <w:sz w:val="24"/>
          <w:szCs w:val="24"/>
          <w:lang w:eastAsia="lv-LV"/>
        </w:rPr>
        <w:lastRenderedPageBreak/>
        <w:t xml:space="preserve">bendravimo plano </w:t>
      </w:r>
      <w:r w:rsidR="00772016">
        <w:rPr>
          <w:rFonts w:ascii="Times New Roman" w:eastAsia="Times New Roman" w:hAnsi="Times New Roman" w:cs="Times New Roman"/>
          <w:color w:val="000000"/>
          <w:sz w:val="24"/>
          <w:szCs w:val="24"/>
          <w:lang w:eastAsia="lv-LV"/>
        </w:rPr>
        <w:t>pa</w:t>
      </w:r>
      <w:r w:rsidRPr="0077680C">
        <w:rPr>
          <w:rFonts w:ascii="Times New Roman" w:eastAsia="Times New Roman" w:hAnsi="Times New Roman" w:cs="Times New Roman"/>
          <w:color w:val="000000"/>
          <w:sz w:val="24"/>
          <w:szCs w:val="24"/>
          <w:lang w:eastAsia="lv-LV"/>
        </w:rPr>
        <w:t>rengimas</w:t>
      </w:r>
      <w:r w:rsidR="00D60B18" w:rsidRPr="0077680C">
        <w:rPr>
          <w:rFonts w:ascii="Times New Roman" w:eastAsia="Times New Roman" w:hAnsi="Times New Roman" w:cs="Times New Roman"/>
          <w:color w:val="000000"/>
          <w:sz w:val="24"/>
          <w:szCs w:val="24"/>
          <w:lang w:eastAsia="lv-LV"/>
        </w:rPr>
        <w:t>;</w:t>
      </w:r>
    </w:p>
    <w:p w14:paraId="7C5D6DD7" w14:textId="1C41BAC9" w:rsidR="00BF7241" w:rsidRPr="0077680C" w:rsidRDefault="0004002B" w:rsidP="00E87AA1">
      <w:pPr>
        <w:pStyle w:val="Sarakstarindkopa"/>
        <w:numPr>
          <w:ilvl w:val="2"/>
          <w:numId w:val="7"/>
        </w:numPr>
        <w:spacing w:after="0" w:line="240" w:lineRule="auto"/>
        <w:jc w:val="both"/>
        <w:rPr>
          <w:rFonts w:ascii="Times New Roman" w:eastAsia="Times New Roman" w:hAnsi="Times New Roman" w:cs="Times New Roman"/>
          <w:sz w:val="24"/>
          <w:szCs w:val="24"/>
          <w:lang w:eastAsia="lv-LV"/>
        </w:rPr>
      </w:pPr>
      <w:r w:rsidRPr="0077680C">
        <w:rPr>
          <w:rFonts w:ascii="Times New Roman" w:eastAsia="Times New Roman" w:hAnsi="Times New Roman" w:cs="Times New Roman"/>
          <w:color w:val="000000"/>
          <w:sz w:val="24"/>
          <w:szCs w:val="24"/>
          <w:lang w:eastAsia="lv-LV"/>
        </w:rPr>
        <w:t>informacij</w:t>
      </w:r>
      <w:r w:rsidR="009331E2" w:rsidRPr="0077680C">
        <w:rPr>
          <w:rFonts w:ascii="Times New Roman" w:eastAsia="Times New Roman" w:hAnsi="Times New Roman" w:cs="Times New Roman"/>
          <w:color w:val="000000"/>
          <w:sz w:val="24"/>
          <w:szCs w:val="24"/>
          <w:lang w:eastAsia="lv-LV"/>
        </w:rPr>
        <w:t>a</w:t>
      </w:r>
      <w:r w:rsidRPr="0077680C">
        <w:rPr>
          <w:rFonts w:ascii="Times New Roman" w:eastAsia="Times New Roman" w:hAnsi="Times New Roman" w:cs="Times New Roman"/>
          <w:color w:val="000000"/>
          <w:sz w:val="24"/>
          <w:szCs w:val="24"/>
          <w:lang w:eastAsia="lv-LV"/>
        </w:rPr>
        <w:t xml:space="preserve"> visuomenei teikiam</w:t>
      </w:r>
      <w:r w:rsidR="009331E2" w:rsidRPr="0077680C">
        <w:rPr>
          <w:rFonts w:ascii="Times New Roman" w:eastAsia="Times New Roman" w:hAnsi="Times New Roman" w:cs="Times New Roman"/>
          <w:color w:val="000000"/>
          <w:sz w:val="24"/>
          <w:szCs w:val="24"/>
          <w:lang w:eastAsia="lv-LV"/>
        </w:rPr>
        <w:t>a</w:t>
      </w:r>
      <w:r w:rsidRPr="0077680C">
        <w:rPr>
          <w:rFonts w:ascii="Times New Roman" w:eastAsia="Times New Roman" w:hAnsi="Times New Roman" w:cs="Times New Roman"/>
          <w:color w:val="000000"/>
          <w:sz w:val="24"/>
          <w:szCs w:val="24"/>
          <w:lang w:eastAsia="lv-LV"/>
        </w:rPr>
        <w:t xml:space="preserve"> tinklaraštininkui prieinamais socialinės žiniasklaidos kanalais ir kitais žiniasklaidos kanalais iš anksto susitarus</w:t>
      </w:r>
      <w:r w:rsidR="00D60B18" w:rsidRPr="0077680C">
        <w:rPr>
          <w:rFonts w:ascii="Times New Roman" w:eastAsia="Times New Roman" w:hAnsi="Times New Roman" w:cs="Times New Roman"/>
          <w:color w:val="000000"/>
          <w:sz w:val="24"/>
          <w:szCs w:val="24"/>
          <w:lang w:eastAsia="lv-LV"/>
        </w:rPr>
        <w:t>;</w:t>
      </w:r>
    </w:p>
    <w:p w14:paraId="23DC0B9E" w14:textId="144CF715" w:rsidR="00E87AA1" w:rsidRPr="0077680C" w:rsidRDefault="009331E2" w:rsidP="00E87AA1">
      <w:pPr>
        <w:pStyle w:val="Sarakstarindkopa"/>
        <w:numPr>
          <w:ilvl w:val="2"/>
          <w:numId w:val="7"/>
        </w:numPr>
        <w:spacing w:after="0" w:line="240" w:lineRule="auto"/>
        <w:jc w:val="both"/>
        <w:rPr>
          <w:rFonts w:ascii="Times New Roman" w:eastAsia="Times New Roman" w:hAnsi="Times New Roman" w:cs="Times New Roman"/>
          <w:sz w:val="24"/>
          <w:szCs w:val="24"/>
          <w:lang w:eastAsia="lv-LV"/>
        </w:rPr>
      </w:pPr>
      <w:r w:rsidRPr="0077680C">
        <w:rPr>
          <w:rFonts w:ascii="Times New Roman" w:eastAsia="Times New Roman" w:hAnsi="Times New Roman" w:cs="Times New Roman"/>
          <w:color w:val="000000"/>
          <w:sz w:val="24"/>
          <w:szCs w:val="24"/>
          <w:lang w:eastAsia="lv-LV"/>
        </w:rPr>
        <w:t xml:space="preserve">pranešimai (postai) gali būti vaizdo, </w:t>
      </w:r>
      <w:r w:rsidR="00887164" w:rsidRPr="00F302B0">
        <w:rPr>
          <w:rFonts w:ascii="Times New Roman" w:eastAsia="Times New Roman" w:hAnsi="Times New Roman" w:cs="Times New Roman"/>
          <w:sz w:val="24"/>
          <w:szCs w:val="24"/>
          <w:lang w:eastAsia="lv-LV"/>
        </w:rPr>
        <w:t>nuotraukos</w:t>
      </w:r>
      <w:r w:rsidRPr="00F302B0">
        <w:rPr>
          <w:rFonts w:ascii="Times New Roman" w:eastAsia="Times New Roman" w:hAnsi="Times New Roman" w:cs="Times New Roman"/>
          <w:sz w:val="24"/>
          <w:szCs w:val="24"/>
          <w:lang w:eastAsia="lv-LV"/>
        </w:rPr>
        <w:t xml:space="preserve">, </w:t>
      </w:r>
      <w:r w:rsidRPr="0077680C">
        <w:rPr>
          <w:rFonts w:ascii="Times New Roman" w:eastAsia="Times New Roman" w:hAnsi="Times New Roman" w:cs="Times New Roman"/>
          <w:color w:val="000000"/>
          <w:sz w:val="24"/>
          <w:szCs w:val="24"/>
          <w:lang w:eastAsia="lv-LV"/>
        </w:rPr>
        <w:t>grafinio ar naujienų formato</w:t>
      </w:r>
      <w:r w:rsidR="000432B4" w:rsidRPr="0077680C">
        <w:rPr>
          <w:rFonts w:ascii="Times New Roman" w:eastAsia="Times New Roman" w:hAnsi="Times New Roman" w:cs="Times New Roman"/>
          <w:color w:val="000000"/>
          <w:sz w:val="24"/>
          <w:szCs w:val="24"/>
          <w:lang w:eastAsia="lv-LV"/>
        </w:rPr>
        <w:t>.</w:t>
      </w:r>
    </w:p>
    <w:p w14:paraId="7357255B" w14:textId="5D25F6C8" w:rsidR="007327C6" w:rsidRPr="0077680C" w:rsidRDefault="009331E2" w:rsidP="00E87AA1">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77680C">
        <w:rPr>
          <w:rFonts w:ascii="Times New Roman" w:eastAsia="Times New Roman" w:hAnsi="Times New Roman" w:cs="Times New Roman"/>
          <w:b/>
          <w:bCs/>
          <w:color w:val="000000"/>
          <w:sz w:val="24"/>
          <w:szCs w:val="24"/>
          <w:lang w:eastAsia="lv-LV"/>
        </w:rPr>
        <w:t>Kitos nuostatos</w:t>
      </w:r>
      <w:r w:rsidR="007327C6" w:rsidRPr="0077680C">
        <w:rPr>
          <w:rFonts w:ascii="Times New Roman" w:eastAsia="Times New Roman" w:hAnsi="Times New Roman" w:cs="Times New Roman"/>
          <w:b/>
          <w:bCs/>
          <w:color w:val="000000"/>
          <w:sz w:val="24"/>
          <w:szCs w:val="24"/>
          <w:lang w:eastAsia="lv-LV"/>
        </w:rPr>
        <w:t>.</w:t>
      </w:r>
    </w:p>
    <w:p w14:paraId="43C253FD" w14:textId="5243F147" w:rsidR="00351941" w:rsidRPr="0077680C" w:rsidRDefault="009331E2" w:rsidP="009331E2">
      <w:pPr>
        <w:pStyle w:val="Sarakstarindkopa"/>
        <w:spacing w:after="0" w:line="240" w:lineRule="auto"/>
        <w:ind w:left="360"/>
        <w:jc w:val="both"/>
        <w:rPr>
          <w:rFonts w:ascii="Times New Roman" w:eastAsia="Times New Roman" w:hAnsi="Times New Roman" w:cs="Times New Roman"/>
          <w:sz w:val="24"/>
          <w:szCs w:val="24"/>
          <w:lang w:eastAsia="lv-LV"/>
        </w:rPr>
      </w:pPr>
      <w:r w:rsidRPr="0077680C">
        <w:rPr>
          <w:rFonts w:ascii="Times New Roman" w:eastAsia="Times New Roman" w:hAnsi="Times New Roman" w:cs="Times New Roman"/>
          <w:bCs/>
          <w:color w:val="000000"/>
          <w:sz w:val="24"/>
          <w:szCs w:val="24"/>
          <w:lang w:eastAsia="lv-LV"/>
        </w:rPr>
        <w:t xml:space="preserve">Jei įmanoma, naudokite naujienų kūrimą laikydamiesi Interreg Latvijos - Lietuvos tarpvalstybinio bendradarbiavimo programos viešinimo gairių </w:t>
      </w:r>
      <w:hyperlink r:id="rId10" w:history="1">
        <w:r w:rsidR="00351941" w:rsidRPr="0077680C">
          <w:rPr>
            <w:rFonts w:ascii="Times New Roman" w:eastAsia="Times New Roman" w:hAnsi="Times New Roman" w:cs="Times New Roman"/>
            <w:color w:val="1155CC"/>
            <w:sz w:val="24"/>
            <w:szCs w:val="24"/>
            <w:u w:val="single"/>
            <w:lang w:eastAsia="lv-LV"/>
          </w:rPr>
          <w:t>https://latlit.eu/version-4-of-communication-guidelines-issued/</w:t>
        </w:r>
      </w:hyperlink>
      <w:r w:rsidR="00351941" w:rsidRPr="0077680C">
        <w:rPr>
          <w:rFonts w:ascii="Times New Roman" w:eastAsia="Times New Roman" w:hAnsi="Times New Roman" w:cs="Times New Roman"/>
          <w:color w:val="000000"/>
          <w:sz w:val="24"/>
          <w:szCs w:val="24"/>
          <w:lang w:eastAsia="lv-LV"/>
        </w:rPr>
        <w:t xml:space="preserve"> </w:t>
      </w:r>
      <w:r w:rsidRPr="0077680C">
        <w:rPr>
          <w:rFonts w:ascii="Times New Roman" w:eastAsia="Times New Roman" w:hAnsi="Times New Roman" w:cs="Times New Roman"/>
          <w:color w:val="000000"/>
          <w:sz w:val="24"/>
          <w:szCs w:val="24"/>
          <w:lang w:eastAsia="lv-LV"/>
        </w:rPr>
        <w:t xml:space="preserve">ir </w:t>
      </w:r>
      <w:r w:rsidR="00351941" w:rsidRPr="0077680C">
        <w:rPr>
          <w:rFonts w:ascii="Times New Roman" w:eastAsia="Times New Roman" w:hAnsi="Times New Roman" w:cs="Times New Roman"/>
          <w:color w:val="000000"/>
          <w:sz w:val="24"/>
          <w:szCs w:val="24"/>
          <w:lang w:eastAsia="lv-LV"/>
        </w:rPr>
        <w:t>projekt</w:t>
      </w:r>
      <w:r w:rsidRPr="0077680C">
        <w:rPr>
          <w:rFonts w:ascii="Times New Roman" w:eastAsia="Times New Roman" w:hAnsi="Times New Roman" w:cs="Times New Roman"/>
          <w:color w:val="000000"/>
          <w:sz w:val="24"/>
          <w:szCs w:val="24"/>
          <w:lang w:eastAsia="lv-LV"/>
        </w:rPr>
        <w:t>o</w:t>
      </w:r>
      <w:r w:rsidR="00351941" w:rsidRPr="0077680C">
        <w:rPr>
          <w:rFonts w:ascii="Times New Roman" w:eastAsia="Times New Roman" w:hAnsi="Times New Roman" w:cs="Times New Roman"/>
          <w:color w:val="000000"/>
          <w:sz w:val="24"/>
          <w:szCs w:val="24"/>
          <w:lang w:eastAsia="lv-LV"/>
        </w:rPr>
        <w:t xml:space="preserve"> specifik</w:t>
      </w:r>
      <w:r w:rsidRPr="0077680C">
        <w:rPr>
          <w:rFonts w:ascii="Times New Roman" w:eastAsia="Times New Roman" w:hAnsi="Times New Roman" w:cs="Times New Roman"/>
          <w:color w:val="000000"/>
          <w:sz w:val="24"/>
          <w:szCs w:val="24"/>
          <w:lang w:eastAsia="lv-LV"/>
        </w:rPr>
        <w:t>os</w:t>
      </w:r>
      <w:r w:rsidR="00351941" w:rsidRPr="0077680C">
        <w:rPr>
          <w:rFonts w:ascii="Times New Roman" w:eastAsia="Times New Roman" w:hAnsi="Times New Roman" w:cs="Times New Roman"/>
          <w:color w:val="000000"/>
          <w:sz w:val="24"/>
          <w:szCs w:val="24"/>
          <w:lang w:eastAsia="lv-LV"/>
        </w:rPr>
        <w:t xml:space="preserve"> </w:t>
      </w:r>
      <w:r w:rsidR="008A1FD6" w:rsidRPr="008A1FD6">
        <w:rPr>
          <w:rFonts w:ascii="Times New Roman" w:eastAsia="Times New Roman" w:hAnsi="Times New Roman" w:cs="Times New Roman"/>
          <w:color w:val="1155CC"/>
          <w:sz w:val="24"/>
          <w:szCs w:val="24"/>
          <w:u w:val="single"/>
          <w:lang w:eastAsia="lv-LV"/>
        </w:rPr>
        <w:t>http://apc.ku.lt/index.php/medwwater/</w:t>
      </w:r>
    </w:p>
    <w:p w14:paraId="5C920514" w14:textId="77777777" w:rsidR="00351941" w:rsidRPr="0077680C" w:rsidRDefault="00351941" w:rsidP="00351941">
      <w:pPr>
        <w:spacing w:after="0" w:line="240" w:lineRule="auto"/>
        <w:jc w:val="both"/>
        <w:rPr>
          <w:rFonts w:ascii="Times New Roman" w:eastAsia="Times New Roman" w:hAnsi="Times New Roman" w:cs="Times New Roman"/>
          <w:sz w:val="24"/>
          <w:szCs w:val="24"/>
          <w:lang w:eastAsia="lv-LV"/>
        </w:rPr>
      </w:pPr>
    </w:p>
    <w:p w14:paraId="28DAF032" w14:textId="71D5ECA9" w:rsidR="00E87AA1" w:rsidRPr="0077680C" w:rsidRDefault="00E87AA1" w:rsidP="004608E5">
      <w:pPr>
        <w:pStyle w:val="Sarakstarindkopa"/>
        <w:numPr>
          <w:ilvl w:val="0"/>
          <w:numId w:val="7"/>
        </w:numPr>
        <w:spacing w:after="0" w:line="240" w:lineRule="auto"/>
        <w:jc w:val="both"/>
        <w:rPr>
          <w:rFonts w:ascii="Times New Roman" w:eastAsia="Times New Roman" w:hAnsi="Times New Roman" w:cs="Times New Roman"/>
          <w:color w:val="000000"/>
          <w:sz w:val="24"/>
          <w:szCs w:val="24"/>
          <w:lang w:eastAsia="lv-LV"/>
        </w:rPr>
      </w:pPr>
      <w:r w:rsidRPr="0077680C">
        <w:rPr>
          <w:rFonts w:ascii="Times New Roman" w:eastAsia="Times New Roman" w:hAnsi="Times New Roman" w:cs="Times New Roman"/>
          <w:b/>
          <w:bCs/>
          <w:color w:val="000000"/>
          <w:sz w:val="24"/>
          <w:szCs w:val="24"/>
          <w:lang w:eastAsia="lv-LV"/>
        </w:rPr>
        <w:t>Pa</w:t>
      </w:r>
      <w:r w:rsidR="009331E2" w:rsidRPr="0077680C">
        <w:rPr>
          <w:rFonts w:ascii="Times New Roman" w:eastAsia="Times New Roman" w:hAnsi="Times New Roman" w:cs="Times New Roman"/>
          <w:b/>
          <w:bCs/>
          <w:color w:val="000000"/>
          <w:sz w:val="24"/>
          <w:szCs w:val="24"/>
          <w:lang w:eastAsia="lv-LV"/>
        </w:rPr>
        <w:t>slaugos teikimo terminas</w:t>
      </w:r>
      <w:r w:rsidR="00D60B18" w:rsidRPr="0077680C">
        <w:rPr>
          <w:rFonts w:ascii="Times New Roman" w:eastAsia="Times New Roman" w:hAnsi="Times New Roman" w:cs="Times New Roman"/>
          <w:b/>
          <w:bCs/>
          <w:color w:val="000000"/>
          <w:sz w:val="24"/>
          <w:szCs w:val="24"/>
          <w:lang w:eastAsia="lv-LV"/>
        </w:rPr>
        <w:t xml:space="preserve">. </w:t>
      </w:r>
      <w:r w:rsidR="00D60B18" w:rsidRPr="0077680C">
        <w:rPr>
          <w:rFonts w:ascii="Times New Roman" w:eastAsia="Times New Roman" w:hAnsi="Times New Roman" w:cs="Times New Roman"/>
          <w:color w:val="000000"/>
          <w:sz w:val="24"/>
          <w:szCs w:val="24"/>
          <w:lang w:eastAsia="lv-LV"/>
        </w:rPr>
        <w:t>N</w:t>
      </w:r>
      <w:r w:rsidR="009331E2" w:rsidRPr="0077680C">
        <w:rPr>
          <w:rFonts w:ascii="Times New Roman" w:eastAsia="Times New Roman" w:hAnsi="Times New Roman" w:cs="Times New Roman"/>
          <w:color w:val="000000"/>
          <w:sz w:val="24"/>
          <w:szCs w:val="24"/>
          <w:lang w:eastAsia="lv-LV"/>
        </w:rPr>
        <w:t>u</w:t>
      </w:r>
      <w:r w:rsidR="00D60B18" w:rsidRPr="0077680C">
        <w:rPr>
          <w:rFonts w:ascii="Times New Roman" w:eastAsia="Times New Roman" w:hAnsi="Times New Roman" w:cs="Times New Roman"/>
          <w:color w:val="000000"/>
          <w:sz w:val="24"/>
          <w:szCs w:val="24"/>
          <w:lang w:eastAsia="lv-LV"/>
        </w:rPr>
        <w:t>o</w:t>
      </w:r>
      <w:r w:rsidR="009331E2" w:rsidRPr="0077680C">
        <w:rPr>
          <w:rFonts w:ascii="Times New Roman" w:eastAsia="Times New Roman" w:hAnsi="Times New Roman" w:cs="Times New Roman"/>
          <w:color w:val="000000"/>
          <w:sz w:val="24"/>
          <w:szCs w:val="24"/>
          <w:lang w:eastAsia="lv-LV"/>
        </w:rPr>
        <w:t xml:space="preserve"> 2021-08-01 – 2022-12-31.</w:t>
      </w:r>
    </w:p>
    <w:p w14:paraId="0334A2FC" w14:textId="77777777" w:rsidR="00BD75AA" w:rsidRPr="0077680C" w:rsidRDefault="00BD75AA" w:rsidP="00E87AA1">
      <w:pPr>
        <w:spacing w:after="0" w:line="240" w:lineRule="auto"/>
        <w:jc w:val="both"/>
        <w:rPr>
          <w:rFonts w:ascii="Times New Roman" w:eastAsia="Times New Roman" w:hAnsi="Times New Roman" w:cs="Times New Roman"/>
          <w:sz w:val="24"/>
          <w:szCs w:val="24"/>
          <w:lang w:eastAsia="lv-LV"/>
        </w:rPr>
      </w:pPr>
    </w:p>
    <w:p w14:paraId="723D7006" w14:textId="519A95BB" w:rsidR="00E87AA1" w:rsidRPr="0077680C" w:rsidRDefault="00E87AA1" w:rsidP="00E87AA1">
      <w:pPr>
        <w:pStyle w:val="Sarakstarindkopa"/>
        <w:numPr>
          <w:ilvl w:val="0"/>
          <w:numId w:val="7"/>
        </w:numPr>
        <w:spacing w:after="0" w:line="240" w:lineRule="auto"/>
        <w:jc w:val="both"/>
        <w:rPr>
          <w:rFonts w:ascii="Times New Roman" w:eastAsia="Times New Roman" w:hAnsi="Times New Roman" w:cs="Times New Roman"/>
          <w:b/>
          <w:sz w:val="24"/>
          <w:szCs w:val="24"/>
          <w:lang w:eastAsia="lv-LV"/>
        </w:rPr>
      </w:pPr>
      <w:r w:rsidRPr="0077680C">
        <w:rPr>
          <w:rFonts w:ascii="Times New Roman" w:eastAsia="Times New Roman" w:hAnsi="Times New Roman" w:cs="Times New Roman"/>
          <w:b/>
          <w:color w:val="000000"/>
          <w:sz w:val="24"/>
          <w:szCs w:val="24"/>
          <w:lang w:eastAsia="lv-LV"/>
        </w:rPr>
        <w:t>P</w:t>
      </w:r>
      <w:r w:rsidR="009331E2" w:rsidRPr="0077680C">
        <w:rPr>
          <w:rFonts w:ascii="Times New Roman" w:eastAsia="Times New Roman" w:hAnsi="Times New Roman" w:cs="Times New Roman"/>
          <w:b/>
          <w:color w:val="000000"/>
          <w:sz w:val="24"/>
          <w:szCs w:val="24"/>
          <w:lang w:eastAsia="lv-LV"/>
        </w:rPr>
        <w:t>asiūlymo teikimo sąlygos</w:t>
      </w:r>
      <w:r w:rsidRPr="0077680C">
        <w:rPr>
          <w:rFonts w:ascii="Times New Roman" w:eastAsia="Times New Roman" w:hAnsi="Times New Roman" w:cs="Times New Roman"/>
          <w:b/>
          <w:color w:val="000000"/>
          <w:sz w:val="24"/>
          <w:szCs w:val="24"/>
          <w:lang w:eastAsia="lv-LV"/>
        </w:rPr>
        <w:t>.</w:t>
      </w:r>
    </w:p>
    <w:p w14:paraId="285C3972" w14:textId="77758F35" w:rsidR="0035664C" w:rsidRPr="0077680C" w:rsidRDefault="009331E2" w:rsidP="0035664C">
      <w:pPr>
        <w:spacing w:after="120" w:line="240" w:lineRule="auto"/>
        <w:jc w:val="both"/>
        <w:rPr>
          <w:rFonts w:ascii="Times New Roman" w:eastAsia="Times New Roman" w:hAnsi="Times New Roman" w:cs="Times New Roman"/>
          <w:color w:val="1F4E79" w:themeColor="accent1" w:themeShade="80"/>
          <w:sz w:val="24"/>
          <w:szCs w:val="24"/>
          <w:u w:val="single"/>
          <w:lang w:eastAsia="lv-LV"/>
        </w:rPr>
      </w:pPr>
      <w:r w:rsidRPr="0077680C">
        <w:rPr>
          <w:rFonts w:ascii="Times New Roman" w:eastAsia="Times New Roman" w:hAnsi="Times New Roman" w:cs="Times New Roman"/>
          <w:color w:val="000000"/>
          <w:sz w:val="24"/>
          <w:szCs w:val="24"/>
          <w:lang w:eastAsia="lv-LV"/>
        </w:rPr>
        <w:t xml:space="preserve">Pasiūlymas turi būti pateiktas iki 2021 m. </w:t>
      </w:r>
      <w:r w:rsidR="00887164" w:rsidRPr="00F302B0">
        <w:rPr>
          <w:rFonts w:ascii="Times New Roman" w:eastAsia="Times New Roman" w:hAnsi="Times New Roman" w:cs="Times New Roman"/>
          <w:sz w:val="24"/>
          <w:szCs w:val="24"/>
          <w:lang w:eastAsia="lv-LV"/>
        </w:rPr>
        <w:t>birželio</w:t>
      </w:r>
      <w:r w:rsidRPr="00F302B0">
        <w:rPr>
          <w:rFonts w:ascii="Times New Roman" w:eastAsia="Times New Roman" w:hAnsi="Times New Roman" w:cs="Times New Roman"/>
          <w:sz w:val="24"/>
          <w:szCs w:val="24"/>
          <w:lang w:eastAsia="lv-LV"/>
        </w:rPr>
        <w:t xml:space="preserve"> </w:t>
      </w:r>
      <w:r w:rsidR="00887164" w:rsidRPr="00F302B0">
        <w:rPr>
          <w:rFonts w:ascii="Times New Roman" w:eastAsia="Times New Roman" w:hAnsi="Times New Roman" w:cs="Times New Roman"/>
          <w:sz w:val="24"/>
          <w:szCs w:val="24"/>
          <w:lang w:eastAsia="lv-LV"/>
        </w:rPr>
        <w:t>4</w:t>
      </w:r>
      <w:r w:rsidRPr="00F302B0">
        <w:rPr>
          <w:rFonts w:ascii="Times New Roman" w:eastAsia="Times New Roman" w:hAnsi="Times New Roman" w:cs="Times New Roman"/>
          <w:sz w:val="24"/>
          <w:szCs w:val="24"/>
          <w:lang w:eastAsia="lv-LV"/>
        </w:rPr>
        <w:t xml:space="preserve"> d. 12:00 val</w:t>
      </w:r>
      <w:r w:rsidRPr="00887164">
        <w:rPr>
          <w:rFonts w:ascii="Times New Roman" w:eastAsia="Times New Roman" w:hAnsi="Times New Roman" w:cs="Times New Roman"/>
          <w:color w:val="FF0000"/>
          <w:sz w:val="24"/>
          <w:szCs w:val="24"/>
          <w:lang w:eastAsia="lv-LV"/>
        </w:rPr>
        <w:t>.</w:t>
      </w:r>
      <w:r w:rsidRPr="0077680C">
        <w:rPr>
          <w:rFonts w:ascii="Times New Roman" w:eastAsia="Times New Roman" w:hAnsi="Times New Roman" w:cs="Times New Roman"/>
          <w:color w:val="000000"/>
          <w:sz w:val="24"/>
          <w:szCs w:val="24"/>
          <w:lang w:eastAsia="lv-LV"/>
        </w:rPr>
        <w:t>, išsiunčiant užpildytą paraiškos formą (1 priedas) el. paštu</w:t>
      </w:r>
      <w:r w:rsidR="0035664C" w:rsidRPr="0077680C">
        <w:rPr>
          <w:rFonts w:ascii="Times New Roman" w:eastAsia="Times New Roman" w:hAnsi="Times New Roman" w:cs="Times New Roman"/>
          <w:color w:val="000000"/>
          <w:sz w:val="24"/>
          <w:szCs w:val="24"/>
          <w:lang w:eastAsia="lv-LV"/>
        </w:rPr>
        <w:t xml:space="preserve">: </w:t>
      </w:r>
      <w:r w:rsidR="0035664C" w:rsidRPr="0077680C">
        <w:rPr>
          <w:rFonts w:ascii="Times New Roman" w:eastAsia="Times New Roman" w:hAnsi="Times New Roman" w:cs="Times New Roman"/>
          <w:color w:val="1F4E79" w:themeColor="accent1" w:themeShade="80"/>
          <w:sz w:val="24"/>
          <w:szCs w:val="24"/>
          <w:u w:val="single"/>
          <w:lang w:eastAsia="lv-LV"/>
        </w:rPr>
        <w:t>liena.freimane</w:t>
      </w:r>
      <w:hyperlink r:id="rId11" w:history="1">
        <w:r w:rsidR="0035664C" w:rsidRPr="0077680C">
          <w:rPr>
            <w:rFonts w:ascii="Times New Roman" w:eastAsia="Times New Roman" w:hAnsi="Times New Roman" w:cs="Times New Roman"/>
            <w:color w:val="1F4E79" w:themeColor="accent1" w:themeShade="80"/>
            <w:sz w:val="24"/>
            <w:szCs w:val="24"/>
            <w:u w:val="single"/>
            <w:lang w:eastAsia="lv-LV"/>
          </w:rPr>
          <w:t>@kurzemesregions.l</w:t>
        </w:r>
      </w:hyperlink>
      <w:r w:rsidR="0035664C" w:rsidRPr="0077680C">
        <w:rPr>
          <w:rFonts w:ascii="Times New Roman" w:eastAsia="Times New Roman" w:hAnsi="Times New Roman" w:cs="Times New Roman"/>
          <w:color w:val="1F4E79" w:themeColor="accent1" w:themeShade="80"/>
          <w:sz w:val="24"/>
          <w:szCs w:val="24"/>
          <w:u w:val="single"/>
          <w:lang w:eastAsia="lv-LV"/>
        </w:rPr>
        <w:t>v</w:t>
      </w:r>
    </w:p>
    <w:p w14:paraId="670DC0C2" w14:textId="77777777" w:rsidR="0035664C" w:rsidRPr="0077680C" w:rsidRDefault="0035664C" w:rsidP="0035664C">
      <w:pPr>
        <w:pStyle w:val="Sarakstarindkopa"/>
        <w:rPr>
          <w:rFonts w:ascii="Times New Roman" w:eastAsia="Times New Roman" w:hAnsi="Times New Roman" w:cs="Times New Roman"/>
          <w:b/>
          <w:sz w:val="24"/>
          <w:szCs w:val="24"/>
          <w:lang w:eastAsia="lv-LV"/>
        </w:rPr>
      </w:pPr>
    </w:p>
    <w:p w14:paraId="797A61FB" w14:textId="70A7CD98" w:rsidR="0035664C" w:rsidRPr="0077680C" w:rsidRDefault="009331E2" w:rsidP="00E87AA1">
      <w:pPr>
        <w:pStyle w:val="Sarakstarindkopa"/>
        <w:numPr>
          <w:ilvl w:val="0"/>
          <w:numId w:val="7"/>
        </w:numPr>
        <w:spacing w:after="0" w:line="240" w:lineRule="auto"/>
        <w:jc w:val="both"/>
        <w:rPr>
          <w:rFonts w:ascii="Times New Roman" w:eastAsia="Times New Roman" w:hAnsi="Times New Roman" w:cs="Times New Roman"/>
          <w:b/>
          <w:sz w:val="24"/>
          <w:szCs w:val="24"/>
          <w:lang w:eastAsia="lv-LV"/>
        </w:rPr>
      </w:pPr>
      <w:r w:rsidRPr="0077680C">
        <w:rPr>
          <w:rFonts w:ascii="Times New Roman" w:eastAsia="Times New Roman" w:hAnsi="Times New Roman" w:cs="Times New Roman"/>
          <w:b/>
          <w:sz w:val="24"/>
          <w:szCs w:val="24"/>
          <w:lang w:eastAsia="lv-LV"/>
        </w:rPr>
        <w:t xml:space="preserve">Reikalavimai </w:t>
      </w:r>
      <w:r w:rsidR="0035664C" w:rsidRPr="0077680C">
        <w:rPr>
          <w:rFonts w:ascii="Times New Roman" w:eastAsia="Times New Roman" w:hAnsi="Times New Roman" w:cs="Times New Roman"/>
          <w:b/>
          <w:sz w:val="24"/>
          <w:szCs w:val="24"/>
          <w:lang w:eastAsia="lv-LV"/>
        </w:rPr>
        <w:t>pretendentam</w:t>
      </w:r>
      <w:r w:rsidRPr="0077680C">
        <w:rPr>
          <w:rFonts w:ascii="Times New Roman" w:eastAsia="Times New Roman" w:hAnsi="Times New Roman" w:cs="Times New Roman"/>
          <w:b/>
          <w:sz w:val="24"/>
          <w:szCs w:val="24"/>
          <w:lang w:eastAsia="lv-LV"/>
        </w:rPr>
        <w:t>s</w:t>
      </w:r>
      <w:r w:rsidR="0035664C" w:rsidRPr="0077680C">
        <w:rPr>
          <w:rFonts w:ascii="Times New Roman" w:eastAsia="Times New Roman" w:hAnsi="Times New Roman" w:cs="Times New Roman"/>
          <w:b/>
          <w:sz w:val="24"/>
          <w:szCs w:val="24"/>
          <w:lang w:eastAsia="lv-LV"/>
        </w:rPr>
        <w:t>.</w:t>
      </w:r>
    </w:p>
    <w:p w14:paraId="062AFAF3" w14:textId="16C10166" w:rsidR="0035664C" w:rsidRPr="0077680C" w:rsidRDefault="009331E2" w:rsidP="0035664C">
      <w:pPr>
        <w:pStyle w:val="Sarakstarindkopa"/>
        <w:spacing w:after="0" w:line="240" w:lineRule="auto"/>
        <w:ind w:left="360"/>
        <w:jc w:val="both"/>
        <w:rPr>
          <w:rFonts w:ascii="Times New Roman" w:eastAsia="Times New Roman" w:hAnsi="Times New Roman" w:cs="Times New Roman"/>
          <w:bCs/>
          <w:sz w:val="24"/>
          <w:szCs w:val="24"/>
          <w:lang w:eastAsia="lv-LV"/>
        </w:rPr>
      </w:pPr>
      <w:r w:rsidRPr="0077680C">
        <w:rPr>
          <w:rFonts w:ascii="Times New Roman" w:eastAsia="Times New Roman" w:hAnsi="Times New Roman" w:cs="Times New Roman"/>
          <w:bCs/>
          <w:sz w:val="24"/>
          <w:szCs w:val="24"/>
          <w:lang w:eastAsia="lv-LV"/>
        </w:rPr>
        <w:t>Pretendentas veikia aplinkos apsaugos srityje ir (arb</w:t>
      </w:r>
      <w:bookmarkStart w:id="0" w:name="_GoBack"/>
      <w:bookmarkEnd w:id="0"/>
      <w:r w:rsidRPr="0077680C">
        <w:rPr>
          <w:rFonts w:ascii="Times New Roman" w:eastAsia="Times New Roman" w:hAnsi="Times New Roman" w:cs="Times New Roman"/>
          <w:bCs/>
          <w:sz w:val="24"/>
          <w:szCs w:val="24"/>
          <w:lang w:eastAsia="lv-LV"/>
        </w:rPr>
        <w:t>a) turi aplinką tausojančio asmens reputaciją. Atitikimas š</w:t>
      </w:r>
      <w:r w:rsidR="00105E19" w:rsidRPr="0077680C">
        <w:rPr>
          <w:rFonts w:ascii="Times New Roman" w:eastAsia="Times New Roman" w:hAnsi="Times New Roman" w:cs="Times New Roman"/>
          <w:bCs/>
          <w:sz w:val="24"/>
          <w:szCs w:val="24"/>
          <w:lang w:eastAsia="lv-LV"/>
        </w:rPr>
        <w:t>i</w:t>
      </w:r>
      <w:r w:rsidRPr="0077680C">
        <w:rPr>
          <w:rFonts w:ascii="Times New Roman" w:eastAsia="Times New Roman" w:hAnsi="Times New Roman" w:cs="Times New Roman"/>
          <w:bCs/>
          <w:sz w:val="24"/>
          <w:szCs w:val="24"/>
          <w:lang w:eastAsia="lv-LV"/>
        </w:rPr>
        <w:t>am reikalavimui bus vertinamas remiantis pareiškėjo nurodytoje (-ose) viešojo (-ių) socialinio tinklo paskyroje (-ose) esančia informacija</w:t>
      </w:r>
      <w:r w:rsidR="00261F8C" w:rsidRPr="0077680C">
        <w:rPr>
          <w:rFonts w:ascii="Times New Roman" w:eastAsia="Times New Roman" w:hAnsi="Times New Roman" w:cs="Times New Roman"/>
          <w:bCs/>
          <w:sz w:val="24"/>
          <w:szCs w:val="24"/>
          <w:lang w:eastAsia="lv-LV"/>
        </w:rPr>
        <w:t>.</w:t>
      </w:r>
    </w:p>
    <w:p w14:paraId="54A36D8B" w14:textId="77777777" w:rsidR="00261F8C" w:rsidRPr="0077680C" w:rsidRDefault="00261F8C" w:rsidP="0035664C">
      <w:pPr>
        <w:pStyle w:val="Sarakstarindkopa"/>
        <w:spacing w:after="0" w:line="240" w:lineRule="auto"/>
        <w:ind w:left="360"/>
        <w:jc w:val="both"/>
        <w:rPr>
          <w:rFonts w:ascii="Times New Roman" w:eastAsia="Times New Roman" w:hAnsi="Times New Roman" w:cs="Times New Roman"/>
          <w:bCs/>
          <w:sz w:val="24"/>
          <w:szCs w:val="24"/>
          <w:lang w:eastAsia="lv-LV"/>
        </w:rPr>
      </w:pPr>
    </w:p>
    <w:p w14:paraId="6A997B30" w14:textId="7FDF71B2" w:rsidR="00044901" w:rsidRPr="0077680C" w:rsidRDefault="00D60B18" w:rsidP="00044901">
      <w:pPr>
        <w:pStyle w:val="Sarakstarindkopa"/>
        <w:numPr>
          <w:ilvl w:val="0"/>
          <w:numId w:val="7"/>
        </w:numPr>
        <w:spacing w:after="120" w:line="240" w:lineRule="auto"/>
        <w:rPr>
          <w:rFonts w:ascii="Times New Roman" w:eastAsia="Times New Roman" w:hAnsi="Times New Roman" w:cs="Times New Roman"/>
          <w:color w:val="000000"/>
          <w:sz w:val="24"/>
          <w:szCs w:val="24"/>
          <w:lang w:eastAsia="lv-LV"/>
        </w:rPr>
      </w:pPr>
      <w:r w:rsidRPr="0077680C">
        <w:rPr>
          <w:rFonts w:ascii="Times New Roman" w:eastAsia="Times New Roman" w:hAnsi="Times New Roman" w:cs="Times New Roman"/>
          <w:b/>
          <w:bCs/>
          <w:color w:val="000000"/>
          <w:sz w:val="24"/>
          <w:szCs w:val="24"/>
          <w:lang w:eastAsia="lv-LV"/>
        </w:rPr>
        <w:t>P</w:t>
      </w:r>
      <w:r w:rsidR="00105E19" w:rsidRPr="0077680C">
        <w:rPr>
          <w:rFonts w:ascii="Times New Roman" w:eastAsia="Times New Roman" w:hAnsi="Times New Roman" w:cs="Times New Roman"/>
          <w:b/>
          <w:bCs/>
          <w:color w:val="000000"/>
          <w:sz w:val="24"/>
          <w:szCs w:val="24"/>
          <w:lang w:eastAsia="lv-LV"/>
        </w:rPr>
        <w:t>asiūlymo atrankos kriterijus</w:t>
      </w:r>
      <w:r w:rsidR="001B706A" w:rsidRPr="0077680C">
        <w:rPr>
          <w:rFonts w:ascii="Times New Roman" w:eastAsia="Times New Roman" w:hAnsi="Times New Roman" w:cs="Times New Roman"/>
          <w:b/>
          <w:bCs/>
          <w:color w:val="000000"/>
          <w:sz w:val="24"/>
          <w:szCs w:val="24"/>
          <w:lang w:eastAsia="lv-LV"/>
        </w:rPr>
        <w:t>.</w:t>
      </w:r>
    </w:p>
    <w:p w14:paraId="0A0D08E9" w14:textId="5B53C2A3" w:rsidR="00D60B18" w:rsidRPr="0077680C" w:rsidRDefault="00105E19" w:rsidP="00044901">
      <w:pPr>
        <w:pStyle w:val="Sarakstarindkopa"/>
        <w:spacing w:after="120" w:line="240" w:lineRule="auto"/>
        <w:ind w:left="360"/>
        <w:rPr>
          <w:rFonts w:ascii="Times New Roman" w:eastAsia="Times New Roman" w:hAnsi="Times New Roman" w:cs="Times New Roman"/>
          <w:color w:val="000000"/>
          <w:sz w:val="24"/>
          <w:szCs w:val="24"/>
          <w:lang w:eastAsia="lv-LV"/>
        </w:rPr>
      </w:pPr>
      <w:r w:rsidRPr="0077680C">
        <w:rPr>
          <w:rFonts w:ascii="Times New Roman" w:eastAsia="Times New Roman" w:hAnsi="Times New Roman" w:cs="Times New Roman"/>
          <w:color w:val="000000"/>
          <w:sz w:val="24"/>
          <w:szCs w:val="24"/>
          <w:lang w:eastAsia="lv-LV"/>
        </w:rPr>
        <w:t>Pasiūlymo atrankos kriterijus yra ekonomiškai naudingiausias pasiūlymas, kuris bus nustatytas pagal šiuos kriterijus</w:t>
      </w:r>
      <w:r w:rsidR="00D60B18" w:rsidRPr="0077680C">
        <w:rPr>
          <w:rFonts w:ascii="Times New Roman" w:eastAsia="Times New Roman" w:hAnsi="Times New Roman" w:cs="Times New Roman"/>
          <w:color w:val="000000"/>
          <w:sz w:val="24"/>
          <w:szCs w:val="24"/>
          <w:lang w:eastAsia="lv-LV"/>
        </w:rPr>
        <w:t>:</w:t>
      </w:r>
    </w:p>
    <w:p w14:paraId="3908E014" w14:textId="0D8B2818" w:rsidR="005513AD" w:rsidRPr="0077680C" w:rsidRDefault="00772016" w:rsidP="005513AD">
      <w:pPr>
        <w:pStyle w:val="Sarakstarindkopa"/>
        <w:numPr>
          <w:ilvl w:val="1"/>
          <w:numId w:val="7"/>
        </w:numPr>
        <w:spacing w:after="120" w:line="240" w:lineRule="auto"/>
        <w:ind w:left="993" w:hanging="633"/>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w:t>
      </w:r>
      <w:r w:rsidR="00105E19" w:rsidRPr="0077680C">
        <w:rPr>
          <w:rFonts w:ascii="Times New Roman" w:eastAsia="Times New Roman" w:hAnsi="Times New Roman" w:cs="Times New Roman"/>
          <w:color w:val="000000"/>
          <w:sz w:val="24"/>
          <w:szCs w:val="24"/>
          <w:lang w:eastAsia="lv-LV"/>
        </w:rPr>
        <w:t>ekėjų skaičius</w:t>
      </w:r>
      <w:r w:rsidR="005513AD" w:rsidRPr="0077680C">
        <w:rPr>
          <w:rFonts w:ascii="Times New Roman" w:eastAsia="Times New Roman" w:hAnsi="Times New Roman" w:cs="Times New Roman"/>
          <w:color w:val="000000"/>
          <w:sz w:val="24"/>
          <w:szCs w:val="24"/>
          <w:lang w:eastAsia="lv-LV"/>
        </w:rPr>
        <w:t>;</w:t>
      </w:r>
    </w:p>
    <w:p w14:paraId="57127E70" w14:textId="1F0F5DF1" w:rsidR="005513AD" w:rsidRPr="0077680C" w:rsidRDefault="00772016" w:rsidP="005513AD">
      <w:pPr>
        <w:pStyle w:val="Sarakstarindkopa"/>
        <w:numPr>
          <w:ilvl w:val="1"/>
          <w:numId w:val="7"/>
        </w:numPr>
        <w:spacing w:after="120" w:line="240" w:lineRule="auto"/>
        <w:ind w:left="993" w:hanging="633"/>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w:t>
      </w:r>
      <w:r w:rsidR="00105E19" w:rsidRPr="0077680C">
        <w:rPr>
          <w:rFonts w:ascii="Times New Roman" w:eastAsia="Times New Roman" w:hAnsi="Times New Roman" w:cs="Times New Roman"/>
          <w:color w:val="000000"/>
          <w:sz w:val="24"/>
          <w:szCs w:val="24"/>
          <w:lang w:eastAsia="lv-LV"/>
        </w:rPr>
        <w:t>ekėjų aktyvumas</w:t>
      </w:r>
      <w:r w:rsidR="005513AD" w:rsidRPr="0077680C">
        <w:rPr>
          <w:rFonts w:ascii="Times New Roman" w:eastAsia="Times New Roman" w:hAnsi="Times New Roman" w:cs="Times New Roman"/>
          <w:color w:val="000000"/>
          <w:sz w:val="24"/>
          <w:szCs w:val="24"/>
          <w:lang w:eastAsia="lv-LV"/>
        </w:rPr>
        <w:t xml:space="preserve"> (insights);</w:t>
      </w:r>
    </w:p>
    <w:p w14:paraId="40B958E2" w14:textId="5B5A8FA2" w:rsidR="005513AD" w:rsidRPr="0077680C" w:rsidRDefault="00105E19" w:rsidP="005513AD">
      <w:pPr>
        <w:pStyle w:val="Sarakstarindkopa"/>
        <w:numPr>
          <w:ilvl w:val="1"/>
          <w:numId w:val="7"/>
        </w:numPr>
        <w:spacing w:after="120" w:line="240" w:lineRule="auto"/>
        <w:ind w:left="993" w:hanging="633"/>
        <w:rPr>
          <w:rFonts w:ascii="Times New Roman" w:eastAsia="Times New Roman" w:hAnsi="Times New Roman" w:cs="Times New Roman"/>
          <w:color w:val="000000"/>
          <w:sz w:val="24"/>
          <w:szCs w:val="24"/>
          <w:lang w:eastAsia="lv-LV"/>
        </w:rPr>
      </w:pPr>
      <w:r w:rsidRPr="0077680C">
        <w:rPr>
          <w:rFonts w:ascii="Times New Roman" w:eastAsia="Times New Roman" w:hAnsi="Times New Roman" w:cs="Times New Roman"/>
          <w:color w:val="000000"/>
          <w:sz w:val="24"/>
          <w:szCs w:val="24"/>
          <w:lang w:eastAsia="lv-LV"/>
        </w:rPr>
        <w:t>Kaina už pranešimą</w:t>
      </w:r>
      <w:r w:rsidR="005513AD" w:rsidRPr="0077680C">
        <w:rPr>
          <w:rFonts w:ascii="Times New Roman" w:eastAsia="Times New Roman" w:hAnsi="Times New Roman" w:cs="Times New Roman"/>
          <w:color w:val="000000"/>
          <w:sz w:val="24"/>
          <w:szCs w:val="24"/>
          <w:lang w:eastAsia="lv-LV"/>
        </w:rPr>
        <w:t>.</w:t>
      </w:r>
    </w:p>
    <w:p w14:paraId="491916E1" w14:textId="77777777" w:rsidR="005513AD" w:rsidRPr="0077680C" w:rsidRDefault="005513AD" w:rsidP="005513AD">
      <w:pPr>
        <w:pStyle w:val="Sarakstarindkopa"/>
        <w:spacing w:after="120" w:line="240" w:lineRule="auto"/>
        <w:ind w:left="993"/>
        <w:rPr>
          <w:rFonts w:ascii="Times New Roman" w:eastAsia="Times New Roman" w:hAnsi="Times New Roman" w:cs="Times New Roman"/>
          <w:color w:val="000000"/>
          <w:sz w:val="24"/>
          <w:szCs w:val="24"/>
          <w:lang w:eastAsia="lv-LV"/>
        </w:rPr>
      </w:pPr>
    </w:p>
    <w:p w14:paraId="463DCC9B" w14:textId="78F91A01" w:rsidR="0063668E" w:rsidRPr="0077680C" w:rsidRDefault="00105E19" w:rsidP="0063668E">
      <w:pPr>
        <w:pStyle w:val="Sarakstarindkopa"/>
        <w:numPr>
          <w:ilvl w:val="0"/>
          <w:numId w:val="7"/>
        </w:numPr>
        <w:spacing w:after="0" w:line="240" w:lineRule="auto"/>
        <w:jc w:val="both"/>
        <w:rPr>
          <w:rFonts w:ascii="Times New Roman" w:eastAsia="Times New Roman" w:hAnsi="Times New Roman" w:cs="Times New Roman"/>
          <w:b/>
          <w:sz w:val="24"/>
          <w:szCs w:val="24"/>
          <w:lang w:eastAsia="lv-LV"/>
        </w:rPr>
      </w:pPr>
      <w:r w:rsidRPr="0077680C">
        <w:rPr>
          <w:rFonts w:ascii="Times New Roman" w:eastAsia="Times New Roman" w:hAnsi="Times New Roman" w:cs="Times New Roman"/>
          <w:b/>
          <w:bCs/>
          <w:color w:val="000000"/>
          <w:sz w:val="24"/>
          <w:szCs w:val="24"/>
          <w:lang w:eastAsia="lv-LV"/>
        </w:rPr>
        <w:t>Nutarimo priėmimas</w:t>
      </w:r>
      <w:r w:rsidR="0063668E" w:rsidRPr="0077680C">
        <w:rPr>
          <w:rFonts w:ascii="Times New Roman" w:eastAsia="Times New Roman" w:hAnsi="Times New Roman" w:cs="Times New Roman"/>
          <w:b/>
          <w:bCs/>
          <w:color w:val="000000"/>
          <w:sz w:val="24"/>
          <w:szCs w:val="24"/>
          <w:lang w:eastAsia="lv-LV"/>
        </w:rPr>
        <w:t>.</w:t>
      </w:r>
    </w:p>
    <w:p w14:paraId="08A69847" w14:textId="04BCB2AF" w:rsidR="009B4E19" w:rsidRPr="0077680C" w:rsidRDefault="00105E19" w:rsidP="007D026B">
      <w:pPr>
        <w:pStyle w:val="Sarakstarindkopa"/>
        <w:numPr>
          <w:ilvl w:val="1"/>
          <w:numId w:val="7"/>
        </w:numPr>
        <w:spacing w:after="0" w:line="240" w:lineRule="auto"/>
        <w:ind w:left="993" w:hanging="574"/>
        <w:jc w:val="both"/>
        <w:rPr>
          <w:rFonts w:ascii="Times New Roman" w:eastAsia="Times New Roman" w:hAnsi="Times New Roman" w:cs="Times New Roman"/>
          <w:b/>
          <w:sz w:val="24"/>
          <w:szCs w:val="24"/>
          <w:lang w:eastAsia="lv-LV"/>
        </w:rPr>
      </w:pPr>
      <w:r w:rsidRPr="0077680C">
        <w:rPr>
          <w:rFonts w:ascii="Times New Roman" w:eastAsia="Times New Roman" w:hAnsi="Times New Roman" w:cs="Times New Roman"/>
          <w:color w:val="000000"/>
          <w:sz w:val="24"/>
          <w:szCs w:val="24"/>
          <w:lang w:eastAsia="lv-LV"/>
        </w:rPr>
        <w:t>Gavęs pasiūlymus, rinkos tyrėjas turi teisę derėtis su pretendentais dėl pasiūlymų patikslinimo ir (arba) tobulinimo bei pirkimo sutarties sąlygų</w:t>
      </w:r>
      <w:r w:rsidR="00E87AA1" w:rsidRPr="0077680C">
        <w:rPr>
          <w:rFonts w:ascii="Times New Roman" w:eastAsia="Times New Roman" w:hAnsi="Times New Roman" w:cs="Times New Roman"/>
          <w:color w:val="000000"/>
          <w:sz w:val="24"/>
          <w:szCs w:val="24"/>
          <w:lang w:eastAsia="lv-LV"/>
        </w:rPr>
        <w:t>. </w:t>
      </w:r>
    </w:p>
    <w:p w14:paraId="7A2C9DA7" w14:textId="1F3B42C0" w:rsidR="009B4E19" w:rsidRPr="0077680C" w:rsidRDefault="00105E19" w:rsidP="007D026B">
      <w:pPr>
        <w:pStyle w:val="Sarakstarindkopa"/>
        <w:numPr>
          <w:ilvl w:val="1"/>
          <w:numId w:val="7"/>
        </w:numPr>
        <w:spacing w:after="120" w:line="240" w:lineRule="auto"/>
        <w:ind w:left="993" w:hanging="574"/>
        <w:jc w:val="both"/>
        <w:rPr>
          <w:rFonts w:ascii="Times New Roman" w:eastAsia="Times New Roman" w:hAnsi="Times New Roman" w:cs="Times New Roman"/>
          <w:b/>
          <w:sz w:val="24"/>
          <w:szCs w:val="24"/>
          <w:lang w:eastAsia="lv-LV"/>
        </w:rPr>
      </w:pPr>
      <w:r w:rsidRPr="0077680C">
        <w:rPr>
          <w:rFonts w:ascii="Times New Roman" w:eastAsia="Times New Roman" w:hAnsi="Times New Roman" w:cs="Times New Roman"/>
          <w:color w:val="000000"/>
          <w:sz w:val="24"/>
          <w:szCs w:val="24"/>
          <w:lang w:eastAsia="lv-LV"/>
        </w:rPr>
        <w:t>Rinkos tyrėjas turi teisę bet kuriuo metu</w:t>
      </w:r>
      <w:r w:rsidR="00C75FE8" w:rsidRPr="0077680C">
        <w:rPr>
          <w:rFonts w:ascii="Times New Roman" w:eastAsia="Times New Roman" w:hAnsi="Times New Roman" w:cs="Times New Roman"/>
          <w:color w:val="000000"/>
          <w:sz w:val="24"/>
          <w:szCs w:val="24"/>
          <w:lang w:eastAsia="lv-LV"/>
        </w:rPr>
        <w:t>,</w:t>
      </w:r>
      <w:r w:rsidRPr="0077680C">
        <w:rPr>
          <w:rFonts w:ascii="Times New Roman" w:eastAsia="Times New Roman" w:hAnsi="Times New Roman" w:cs="Times New Roman"/>
          <w:color w:val="000000"/>
          <w:sz w:val="24"/>
          <w:szCs w:val="24"/>
          <w:lang w:eastAsia="lv-LV"/>
        </w:rPr>
        <w:t xml:space="preserve"> prieš priimant galutinį sprendimą dėl rinkos tyrimų rezultatų</w:t>
      </w:r>
      <w:r w:rsidR="00C75FE8" w:rsidRPr="0077680C">
        <w:rPr>
          <w:rFonts w:ascii="Times New Roman" w:eastAsia="Times New Roman" w:hAnsi="Times New Roman" w:cs="Times New Roman"/>
          <w:color w:val="000000"/>
          <w:sz w:val="24"/>
          <w:szCs w:val="24"/>
          <w:lang w:eastAsia="lv-LV"/>
        </w:rPr>
        <w:t>,</w:t>
      </w:r>
      <w:r w:rsidRPr="0077680C">
        <w:rPr>
          <w:rFonts w:ascii="Times New Roman" w:eastAsia="Times New Roman" w:hAnsi="Times New Roman" w:cs="Times New Roman"/>
          <w:color w:val="000000"/>
          <w:sz w:val="24"/>
          <w:szCs w:val="24"/>
          <w:lang w:eastAsia="lv-LV"/>
        </w:rPr>
        <w:t xml:space="preserve"> pakviesti kitus pretendentus pateikti pasiūlymus, taip pat pakviesti juos į derybas</w:t>
      </w:r>
      <w:r w:rsidR="00E87AA1" w:rsidRPr="0077680C">
        <w:rPr>
          <w:rFonts w:ascii="Times New Roman" w:eastAsia="Times New Roman" w:hAnsi="Times New Roman" w:cs="Times New Roman"/>
          <w:color w:val="000000"/>
          <w:sz w:val="24"/>
          <w:szCs w:val="24"/>
          <w:lang w:eastAsia="lv-LV"/>
        </w:rPr>
        <w:t>. </w:t>
      </w:r>
    </w:p>
    <w:p w14:paraId="1CA902E9" w14:textId="0DB0FFD7" w:rsidR="009B4E19" w:rsidRPr="0077680C" w:rsidRDefault="00C75FE8" w:rsidP="007D026B">
      <w:pPr>
        <w:pStyle w:val="Sarakstarindkopa"/>
        <w:numPr>
          <w:ilvl w:val="1"/>
          <w:numId w:val="7"/>
        </w:numPr>
        <w:spacing w:after="120" w:line="240" w:lineRule="auto"/>
        <w:ind w:left="993" w:hanging="574"/>
        <w:jc w:val="both"/>
        <w:rPr>
          <w:rFonts w:ascii="Times New Roman" w:eastAsia="Times New Roman" w:hAnsi="Times New Roman" w:cs="Times New Roman"/>
          <w:b/>
          <w:sz w:val="24"/>
          <w:szCs w:val="24"/>
          <w:lang w:eastAsia="lv-LV"/>
        </w:rPr>
      </w:pPr>
      <w:r w:rsidRPr="0077680C">
        <w:rPr>
          <w:rFonts w:ascii="Times New Roman" w:eastAsia="Times New Roman" w:hAnsi="Times New Roman" w:cs="Times New Roman"/>
          <w:color w:val="000000"/>
          <w:sz w:val="24"/>
          <w:szCs w:val="24"/>
          <w:lang w:eastAsia="lv-LV"/>
        </w:rPr>
        <w:t>Rinkos tyrėjas turi teisę derėtis tik su tais pretendentais, kurių pateikti pasiūlymai yra potencialiai naudingiausi. Rinkos tyrėjas taip pat turi teisę pradėti derybas su pretendentu, su kuriuo iš anksto nebuvo deramasi</w:t>
      </w:r>
      <w:r w:rsidR="00E87AA1" w:rsidRPr="0077680C">
        <w:rPr>
          <w:rFonts w:ascii="Times New Roman" w:eastAsia="Times New Roman" w:hAnsi="Times New Roman" w:cs="Times New Roman"/>
          <w:color w:val="000000"/>
          <w:sz w:val="24"/>
          <w:szCs w:val="24"/>
          <w:lang w:eastAsia="lv-LV"/>
        </w:rPr>
        <w:t>.</w:t>
      </w:r>
    </w:p>
    <w:p w14:paraId="1AE16636" w14:textId="548609FC" w:rsidR="009B4E19" w:rsidRPr="0077680C" w:rsidRDefault="00C75FE8" w:rsidP="007D026B">
      <w:pPr>
        <w:pStyle w:val="Sarakstarindkopa"/>
        <w:numPr>
          <w:ilvl w:val="1"/>
          <w:numId w:val="7"/>
        </w:numPr>
        <w:spacing w:after="120" w:line="240" w:lineRule="auto"/>
        <w:ind w:left="993" w:hanging="574"/>
        <w:jc w:val="both"/>
        <w:rPr>
          <w:rFonts w:ascii="Times New Roman" w:eastAsia="Times New Roman" w:hAnsi="Times New Roman" w:cs="Times New Roman"/>
          <w:b/>
          <w:sz w:val="24"/>
          <w:szCs w:val="24"/>
          <w:lang w:eastAsia="lv-LV"/>
        </w:rPr>
      </w:pPr>
      <w:r w:rsidRPr="0077680C">
        <w:rPr>
          <w:rFonts w:ascii="Times New Roman" w:eastAsia="Times New Roman" w:hAnsi="Times New Roman" w:cs="Times New Roman"/>
          <w:color w:val="000000"/>
          <w:sz w:val="24"/>
          <w:szCs w:val="24"/>
          <w:lang w:eastAsia="lv-LV"/>
        </w:rPr>
        <w:t>Rinkos tyrėjas paprašo pretendentų su kuriais įvykdo derybos, patvirtinti savo galutinį pasiūlymą, jei mano, kad buvo gautas jo poreikius atitinkantis pasiūlymas</w:t>
      </w:r>
      <w:r w:rsidR="00E87AA1" w:rsidRPr="0077680C">
        <w:rPr>
          <w:rFonts w:ascii="Times New Roman" w:eastAsia="Times New Roman" w:hAnsi="Times New Roman" w:cs="Times New Roman"/>
          <w:color w:val="000000"/>
          <w:sz w:val="24"/>
          <w:szCs w:val="24"/>
          <w:lang w:eastAsia="lv-LV"/>
        </w:rPr>
        <w:t>.</w:t>
      </w:r>
    </w:p>
    <w:p w14:paraId="24A863A9" w14:textId="111CC1B9" w:rsidR="009B4E19" w:rsidRPr="0077680C" w:rsidRDefault="00C75FE8" w:rsidP="007D026B">
      <w:pPr>
        <w:pStyle w:val="Sarakstarindkopa"/>
        <w:numPr>
          <w:ilvl w:val="1"/>
          <w:numId w:val="7"/>
        </w:numPr>
        <w:spacing w:after="120" w:line="240" w:lineRule="auto"/>
        <w:ind w:left="993" w:hanging="574"/>
        <w:jc w:val="both"/>
        <w:rPr>
          <w:rFonts w:ascii="Times New Roman" w:eastAsia="Times New Roman" w:hAnsi="Times New Roman" w:cs="Times New Roman"/>
          <w:b/>
          <w:sz w:val="24"/>
          <w:szCs w:val="24"/>
          <w:lang w:eastAsia="lv-LV"/>
        </w:rPr>
      </w:pPr>
      <w:r w:rsidRPr="0077680C">
        <w:rPr>
          <w:rFonts w:ascii="Times New Roman" w:eastAsia="Times New Roman" w:hAnsi="Times New Roman" w:cs="Times New Roman"/>
          <w:color w:val="000000"/>
          <w:sz w:val="24"/>
          <w:szCs w:val="24"/>
          <w:lang w:eastAsia="lv-LV"/>
        </w:rPr>
        <w:t>Rinkos tyrėjas turi teisę nutraukti rinkos tyrimą, jei siūloma kaina viršija rinkos tyrėjo biudžeto galimybes arba jei nėra galimybės gauti Rinkos tyrėjo poreikius atitinkančio pasiūlymo</w:t>
      </w:r>
      <w:r w:rsidR="00E87AA1" w:rsidRPr="0077680C">
        <w:rPr>
          <w:rFonts w:ascii="Times New Roman" w:eastAsia="Times New Roman" w:hAnsi="Times New Roman" w:cs="Times New Roman"/>
          <w:color w:val="000000"/>
          <w:sz w:val="24"/>
          <w:szCs w:val="24"/>
          <w:lang w:eastAsia="lv-LV"/>
        </w:rPr>
        <w:t>.</w:t>
      </w:r>
    </w:p>
    <w:p w14:paraId="427FE73A" w14:textId="0D20292A" w:rsidR="0063668E" w:rsidRPr="0077680C" w:rsidRDefault="00C75FE8" w:rsidP="007D026B">
      <w:pPr>
        <w:pStyle w:val="Sarakstarindkopa"/>
        <w:numPr>
          <w:ilvl w:val="1"/>
          <w:numId w:val="7"/>
        </w:numPr>
        <w:spacing w:after="120" w:line="240" w:lineRule="auto"/>
        <w:ind w:left="993" w:hanging="574"/>
        <w:jc w:val="both"/>
        <w:rPr>
          <w:rFonts w:ascii="Times New Roman" w:eastAsia="Times New Roman" w:hAnsi="Times New Roman" w:cs="Times New Roman"/>
          <w:b/>
          <w:sz w:val="24"/>
          <w:szCs w:val="24"/>
          <w:lang w:eastAsia="lv-LV"/>
        </w:rPr>
      </w:pPr>
      <w:r w:rsidRPr="0077680C">
        <w:rPr>
          <w:rFonts w:ascii="Times New Roman" w:eastAsia="Times New Roman" w:hAnsi="Times New Roman" w:cs="Times New Roman"/>
          <w:bCs/>
          <w:sz w:val="24"/>
          <w:szCs w:val="24"/>
          <w:lang w:eastAsia="lv-LV"/>
        </w:rPr>
        <w:t xml:space="preserve">Užsakovas </w:t>
      </w:r>
      <w:r w:rsidR="009D6586" w:rsidRPr="0077680C">
        <w:rPr>
          <w:rFonts w:ascii="Times New Roman" w:eastAsia="Times New Roman" w:hAnsi="Times New Roman" w:cs="Times New Roman"/>
          <w:bCs/>
          <w:sz w:val="24"/>
          <w:szCs w:val="24"/>
          <w:lang w:eastAsia="lv-LV"/>
        </w:rPr>
        <w:t xml:space="preserve">priima </w:t>
      </w:r>
      <w:r w:rsidRPr="0077680C">
        <w:rPr>
          <w:rFonts w:ascii="Times New Roman" w:eastAsia="Times New Roman" w:hAnsi="Times New Roman" w:cs="Times New Roman"/>
          <w:bCs/>
          <w:sz w:val="24"/>
          <w:szCs w:val="24"/>
          <w:lang w:eastAsia="lv-LV"/>
        </w:rPr>
        <w:t>sprendimą dėl laimėtojo rinkos tyrime baig</w:t>
      </w:r>
      <w:r w:rsidR="009D6586" w:rsidRPr="0077680C">
        <w:rPr>
          <w:rFonts w:ascii="Times New Roman" w:eastAsia="Times New Roman" w:hAnsi="Times New Roman" w:cs="Times New Roman"/>
          <w:bCs/>
          <w:sz w:val="24"/>
          <w:szCs w:val="24"/>
          <w:lang w:eastAsia="lv-LV"/>
        </w:rPr>
        <w:t>ęs</w:t>
      </w:r>
      <w:r w:rsidRPr="0077680C">
        <w:rPr>
          <w:rFonts w:ascii="Times New Roman" w:eastAsia="Times New Roman" w:hAnsi="Times New Roman" w:cs="Times New Roman"/>
          <w:bCs/>
          <w:sz w:val="24"/>
          <w:szCs w:val="24"/>
          <w:lang w:eastAsia="lv-LV"/>
        </w:rPr>
        <w:t xml:space="preserve"> derybas dėl pasiūlymo ir pirkimo sutarties su pasirinktu </w:t>
      </w:r>
      <w:r w:rsidR="009D6586" w:rsidRPr="0077680C">
        <w:rPr>
          <w:rFonts w:ascii="Times New Roman" w:eastAsia="Times New Roman" w:hAnsi="Times New Roman" w:cs="Times New Roman"/>
          <w:bCs/>
          <w:sz w:val="24"/>
          <w:szCs w:val="24"/>
          <w:lang w:eastAsia="lv-LV"/>
        </w:rPr>
        <w:t>pretendentu</w:t>
      </w:r>
      <w:r w:rsidR="0063668E" w:rsidRPr="0077680C">
        <w:rPr>
          <w:rFonts w:ascii="Times New Roman" w:eastAsia="Times New Roman" w:hAnsi="Times New Roman" w:cs="Times New Roman"/>
          <w:bCs/>
          <w:sz w:val="24"/>
          <w:szCs w:val="24"/>
          <w:lang w:eastAsia="lv-LV"/>
        </w:rPr>
        <w:t>.</w:t>
      </w:r>
    </w:p>
    <w:p w14:paraId="6B041253" w14:textId="02B76C56" w:rsidR="009B4E19" w:rsidRPr="0077680C" w:rsidRDefault="009D6586" w:rsidP="007D026B">
      <w:pPr>
        <w:pStyle w:val="Sarakstarindkopa"/>
        <w:numPr>
          <w:ilvl w:val="1"/>
          <w:numId w:val="7"/>
        </w:numPr>
        <w:spacing w:after="120" w:line="240" w:lineRule="auto"/>
        <w:ind w:left="993" w:hanging="574"/>
        <w:jc w:val="both"/>
        <w:rPr>
          <w:rFonts w:ascii="Times New Roman" w:eastAsia="Times New Roman" w:hAnsi="Times New Roman" w:cs="Times New Roman"/>
          <w:b/>
          <w:sz w:val="24"/>
          <w:szCs w:val="24"/>
          <w:lang w:eastAsia="lv-LV"/>
        </w:rPr>
      </w:pPr>
      <w:r w:rsidRPr="0077680C">
        <w:rPr>
          <w:rFonts w:ascii="Times New Roman" w:eastAsia="Times New Roman" w:hAnsi="Times New Roman" w:cs="Times New Roman"/>
          <w:color w:val="000000"/>
          <w:sz w:val="24"/>
          <w:szCs w:val="24"/>
          <w:lang w:eastAsia="lv-LV"/>
        </w:rPr>
        <w:lastRenderedPageBreak/>
        <w:t>Jei pretendentas, pateikęs nuostatų reikalavimus atitinkantį pasiūlymą, ir rinkos tyrime pripažįstamas nugalėtoju, nesudaro pirkimo sutarties, Rinkos tyrėjas turi teisę pasirinkti sekantį pasiūlymą</w:t>
      </w:r>
      <w:r w:rsidR="00C24E43" w:rsidRPr="0077680C">
        <w:rPr>
          <w:rFonts w:ascii="Times New Roman" w:eastAsia="Times New Roman" w:hAnsi="Times New Roman" w:cs="Times New Roman"/>
          <w:color w:val="000000"/>
          <w:sz w:val="24"/>
          <w:szCs w:val="24"/>
          <w:lang w:eastAsia="lv-LV"/>
        </w:rPr>
        <w:t>.</w:t>
      </w:r>
    </w:p>
    <w:p w14:paraId="163FE261" w14:textId="20CDD4D8" w:rsidR="007327C6" w:rsidRPr="0077680C" w:rsidRDefault="009D6586" w:rsidP="007D026B">
      <w:pPr>
        <w:pStyle w:val="Sarakstarindkopa"/>
        <w:numPr>
          <w:ilvl w:val="1"/>
          <w:numId w:val="7"/>
        </w:numPr>
        <w:spacing w:after="120" w:line="240" w:lineRule="auto"/>
        <w:ind w:left="993" w:hanging="574"/>
        <w:jc w:val="both"/>
        <w:rPr>
          <w:rFonts w:ascii="Times New Roman" w:eastAsia="Times New Roman" w:hAnsi="Times New Roman" w:cs="Times New Roman"/>
          <w:bCs/>
          <w:sz w:val="24"/>
          <w:szCs w:val="24"/>
          <w:lang w:eastAsia="lv-LV"/>
        </w:rPr>
      </w:pPr>
      <w:r w:rsidRPr="0077680C">
        <w:rPr>
          <w:rFonts w:ascii="Times New Roman" w:eastAsia="Times New Roman" w:hAnsi="Times New Roman" w:cs="Times New Roman"/>
          <w:bCs/>
          <w:sz w:val="24"/>
          <w:szCs w:val="24"/>
          <w:lang w:eastAsia="lv-LV"/>
        </w:rPr>
        <w:t>Per tris darbo dienas po sprendimo priėmimo Užsakovas informuoja visus pretendentus apie rinkos tyrimų rezultatus</w:t>
      </w:r>
      <w:r w:rsidR="0063668E" w:rsidRPr="0077680C">
        <w:rPr>
          <w:rFonts w:ascii="Times New Roman" w:eastAsia="Times New Roman" w:hAnsi="Times New Roman" w:cs="Times New Roman"/>
          <w:bCs/>
          <w:sz w:val="24"/>
          <w:szCs w:val="24"/>
          <w:lang w:eastAsia="lv-LV"/>
        </w:rPr>
        <w:t>.</w:t>
      </w:r>
    </w:p>
    <w:p w14:paraId="4F98D828" w14:textId="6D1FAC72" w:rsidR="00BB46CE" w:rsidRPr="0077680C" w:rsidRDefault="009D6586" w:rsidP="00BB46CE">
      <w:pPr>
        <w:pStyle w:val="Sarakstarindkopa"/>
        <w:numPr>
          <w:ilvl w:val="0"/>
          <w:numId w:val="7"/>
        </w:numPr>
        <w:spacing w:after="120" w:line="240" w:lineRule="auto"/>
        <w:rPr>
          <w:rStyle w:val="Izteiksmgs"/>
          <w:rFonts w:ascii="Times New Roman" w:eastAsia="Times New Roman" w:hAnsi="Times New Roman" w:cs="Times New Roman"/>
          <w:b w:val="0"/>
          <w:sz w:val="24"/>
          <w:szCs w:val="24"/>
          <w:lang w:eastAsia="lv-LV"/>
        </w:rPr>
      </w:pPr>
      <w:r w:rsidRPr="0077680C">
        <w:rPr>
          <w:rStyle w:val="Izteiksmgs"/>
          <w:rFonts w:ascii="Times New Roman" w:hAnsi="Times New Roman"/>
          <w:sz w:val="24"/>
          <w:szCs w:val="24"/>
        </w:rPr>
        <w:t>Pirkimo sutarties sudarymas</w:t>
      </w:r>
      <w:r w:rsidR="007D026B" w:rsidRPr="0077680C">
        <w:rPr>
          <w:rStyle w:val="Izteiksmgs"/>
          <w:rFonts w:ascii="Times New Roman" w:hAnsi="Times New Roman"/>
          <w:sz w:val="24"/>
          <w:szCs w:val="24"/>
        </w:rPr>
        <w:t>.</w:t>
      </w:r>
    </w:p>
    <w:p w14:paraId="4B4E4597" w14:textId="6C2C07B1" w:rsidR="007D026B" w:rsidRPr="0077680C" w:rsidRDefault="009D6586" w:rsidP="007D026B">
      <w:pPr>
        <w:pStyle w:val="Sarakstarindkopa"/>
        <w:numPr>
          <w:ilvl w:val="1"/>
          <w:numId w:val="7"/>
        </w:numPr>
        <w:spacing w:after="120" w:line="240" w:lineRule="auto"/>
        <w:ind w:left="993" w:hanging="633"/>
        <w:jc w:val="both"/>
        <w:rPr>
          <w:rFonts w:ascii="Times New Roman" w:eastAsia="Times New Roman" w:hAnsi="Times New Roman" w:cs="Times New Roman"/>
          <w:bCs/>
          <w:sz w:val="24"/>
          <w:szCs w:val="24"/>
          <w:lang w:eastAsia="lv-LV"/>
        </w:rPr>
      </w:pPr>
      <w:r w:rsidRPr="0077680C">
        <w:rPr>
          <w:rFonts w:ascii="Times New Roman" w:hAnsi="Times New Roman"/>
          <w:sz w:val="24"/>
          <w:szCs w:val="24"/>
        </w:rPr>
        <w:t>Užsakovas sudaro pirkimo sutartį su pretendentu remdamasis Technine specifikacija, pretendento pateiktu pasiūlymu, vadovaudamasis šiomis nuostatomis, jei Rinkos tyrėjas ir pretendentas derybose nesusitarė dėl kitų sąlygų</w:t>
      </w:r>
      <w:r w:rsidR="00BB46CE" w:rsidRPr="0077680C">
        <w:rPr>
          <w:rFonts w:ascii="Times New Roman" w:hAnsi="Times New Roman"/>
          <w:sz w:val="24"/>
          <w:szCs w:val="24"/>
        </w:rPr>
        <w:t>:</w:t>
      </w:r>
    </w:p>
    <w:p w14:paraId="25676979" w14:textId="5EF82120" w:rsidR="007D026B" w:rsidRPr="0077680C" w:rsidRDefault="009D6586" w:rsidP="007D026B">
      <w:pPr>
        <w:pStyle w:val="Sarakstarindkopa"/>
        <w:numPr>
          <w:ilvl w:val="2"/>
          <w:numId w:val="7"/>
        </w:numPr>
        <w:spacing w:after="120" w:line="240" w:lineRule="auto"/>
        <w:jc w:val="both"/>
        <w:rPr>
          <w:rFonts w:ascii="Times New Roman" w:eastAsia="Times New Roman" w:hAnsi="Times New Roman" w:cs="Times New Roman"/>
          <w:bCs/>
          <w:sz w:val="24"/>
          <w:szCs w:val="24"/>
          <w:lang w:eastAsia="lv-LV"/>
        </w:rPr>
      </w:pPr>
      <w:r w:rsidRPr="0077680C">
        <w:rPr>
          <w:rFonts w:ascii="Times New Roman" w:hAnsi="Times New Roman"/>
          <w:sz w:val="24"/>
          <w:szCs w:val="24"/>
        </w:rPr>
        <w:t>Siūloma kaina be pridėtinės vertės mokesčio yra pastovi per visą pirkimo sutarties galiojimo laiką</w:t>
      </w:r>
      <w:r w:rsidR="00BB46CE" w:rsidRPr="0077680C">
        <w:rPr>
          <w:rFonts w:ascii="Times New Roman" w:hAnsi="Times New Roman"/>
          <w:sz w:val="24"/>
          <w:szCs w:val="24"/>
        </w:rPr>
        <w:t>;</w:t>
      </w:r>
    </w:p>
    <w:p w14:paraId="25C46655" w14:textId="5549F421" w:rsidR="007D026B" w:rsidRPr="0077680C" w:rsidRDefault="009D6586" w:rsidP="007D026B">
      <w:pPr>
        <w:pStyle w:val="Sarakstarindkopa"/>
        <w:numPr>
          <w:ilvl w:val="2"/>
          <w:numId w:val="7"/>
        </w:numPr>
        <w:spacing w:after="120" w:line="240" w:lineRule="auto"/>
        <w:jc w:val="both"/>
        <w:rPr>
          <w:rFonts w:ascii="Times New Roman" w:eastAsia="Times New Roman" w:hAnsi="Times New Roman" w:cs="Times New Roman"/>
          <w:bCs/>
          <w:sz w:val="24"/>
          <w:szCs w:val="24"/>
          <w:lang w:eastAsia="lv-LV"/>
        </w:rPr>
      </w:pPr>
      <w:r w:rsidRPr="0077680C">
        <w:rPr>
          <w:rFonts w:ascii="Times New Roman" w:hAnsi="Times New Roman"/>
          <w:sz w:val="24"/>
          <w:szCs w:val="24"/>
        </w:rPr>
        <w:t xml:space="preserve">Užsakovas atsiskaito su </w:t>
      </w:r>
      <w:r w:rsidR="0077680C" w:rsidRPr="0077680C">
        <w:rPr>
          <w:rFonts w:ascii="Times New Roman" w:hAnsi="Times New Roman"/>
          <w:sz w:val="24"/>
          <w:szCs w:val="24"/>
        </w:rPr>
        <w:t>v</w:t>
      </w:r>
      <w:r w:rsidRPr="0077680C">
        <w:rPr>
          <w:rFonts w:ascii="Times New Roman" w:hAnsi="Times New Roman"/>
          <w:sz w:val="24"/>
          <w:szCs w:val="24"/>
        </w:rPr>
        <w:t>ykdytoju, kartą per pusmetį pasirašęs priėmimo-perdavimo aktą</w:t>
      </w:r>
      <w:r w:rsidR="00BB46CE" w:rsidRPr="0077680C">
        <w:rPr>
          <w:rFonts w:ascii="Times New Roman" w:hAnsi="Times New Roman"/>
          <w:sz w:val="24"/>
          <w:szCs w:val="24"/>
        </w:rPr>
        <w:t>;</w:t>
      </w:r>
    </w:p>
    <w:p w14:paraId="15B0394B" w14:textId="0BF640B7" w:rsidR="00BB46CE" w:rsidRPr="0077680C" w:rsidRDefault="0077680C" w:rsidP="007D026B">
      <w:pPr>
        <w:pStyle w:val="Sarakstarindkopa"/>
        <w:numPr>
          <w:ilvl w:val="2"/>
          <w:numId w:val="7"/>
        </w:numPr>
        <w:spacing w:after="120" w:line="240" w:lineRule="auto"/>
        <w:jc w:val="both"/>
        <w:rPr>
          <w:rFonts w:ascii="Times New Roman" w:eastAsia="Times New Roman" w:hAnsi="Times New Roman" w:cs="Times New Roman"/>
          <w:bCs/>
          <w:sz w:val="24"/>
          <w:szCs w:val="24"/>
          <w:lang w:eastAsia="lv-LV"/>
        </w:rPr>
      </w:pPr>
      <w:r w:rsidRPr="0077680C">
        <w:rPr>
          <w:rFonts w:ascii="Times New Roman" w:hAnsi="Times New Roman"/>
          <w:sz w:val="24"/>
          <w:szCs w:val="24"/>
        </w:rPr>
        <w:t>Užsakovas turi teisę sumažinti vykdytojui mokėtiną mokėjimą, jei darbai nebuvo atlikti pagal Techninę specifikaciją. Nukrypimai nuo Techninėje specifikacijoje nurodytų reikalavimų fiksuojami priėmimo ir perdavimo akte. Sąnaudos apskaičiuojamos atlikus atitinkamų panašių paslaugų teikėjų kainų tyrimą arba pakviečiant tokios srities specialistą, kuris gali nustatyti išlaidų dydį</w:t>
      </w:r>
      <w:r w:rsidR="00BB46CE" w:rsidRPr="0077680C">
        <w:rPr>
          <w:rFonts w:ascii="Times New Roman" w:hAnsi="Times New Roman"/>
          <w:sz w:val="24"/>
          <w:szCs w:val="24"/>
        </w:rPr>
        <w:t xml:space="preserve">. </w:t>
      </w:r>
      <w:r w:rsidRPr="0077680C">
        <w:rPr>
          <w:rFonts w:ascii="Times New Roman" w:hAnsi="Times New Roman"/>
          <w:sz w:val="24"/>
          <w:szCs w:val="24"/>
        </w:rPr>
        <w:t>Vykdytojas gali pareikšti prieštaravimus dėl išlaidų dydžio, tačiau jei Šalys negali susitarti dėl išlaidų dydžio per užsakovo nustatytą terminą, užsakovas turi teisę nepriimti atitinkamų darbų ir nemokėti už juos</w:t>
      </w:r>
      <w:r w:rsidR="00BB46CE" w:rsidRPr="0077680C">
        <w:rPr>
          <w:rFonts w:ascii="Times New Roman" w:hAnsi="Times New Roman"/>
          <w:sz w:val="24"/>
          <w:szCs w:val="24"/>
        </w:rPr>
        <w:t>.</w:t>
      </w:r>
    </w:p>
    <w:p w14:paraId="72FF84DC" w14:textId="77DA5278" w:rsidR="00BB46CE" w:rsidRPr="0077680C" w:rsidRDefault="0077680C" w:rsidP="00BB46CE">
      <w:pPr>
        <w:spacing w:line="240" w:lineRule="auto"/>
        <w:rPr>
          <w:rFonts w:ascii="Times New Roman" w:eastAsia="Times New Roman" w:hAnsi="Times New Roman" w:cs="Times New Roman"/>
          <w:sz w:val="24"/>
          <w:szCs w:val="24"/>
          <w:lang w:eastAsia="lv-LV"/>
        </w:rPr>
      </w:pPr>
      <w:r w:rsidRPr="0077680C">
        <w:rPr>
          <w:rFonts w:ascii="Times New Roman" w:hAnsi="Times New Roman"/>
          <w:sz w:val="24"/>
          <w:szCs w:val="24"/>
        </w:rPr>
        <w:t>Pirkimo sutarties sudarymo laikas bus nustatytas pretendento ir Rinkos tyrėjo susitarimu</w:t>
      </w:r>
      <w:r w:rsidR="00BB46CE" w:rsidRPr="0077680C">
        <w:rPr>
          <w:rFonts w:ascii="Times New Roman" w:hAnsi="Times New Roman"/>
          <w:sz w:val="24"/>
          <w:szCs w:val="24"/>
        </w:rPr>
        <w:t>.</w:t>
      </w:r>
      <w:r w:rsidR="00BB46CE" w:rsidRPr="0077680C">
        <w:rPr>
          <w:rFonts w:ascii="Times New Roman" w:hAnsi="Times New Roman"/>
          <w:sz w:val="24"/>
          <w:szCs w:val="24"/>
        </w:rPr>
        <w:br/>
      </w:r>
    </w:p>
    <w:sectPr w:rsidR="00BB46CE" w:rsidRPr="0077680C">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C9E47" w14:textId="77777777" w:rsidR="00FF4366" w:rsidRDefault="00FF4366" w:rsidP="00082CE8">
      <w:pPr>
        <w:spacing w:after="0" w:line="240" w:lineRule="auto"/>
      </w:pPr>
      <w:r>
        <w:separator/>
      </w:r>
    </w:p>
  </w:endnote>
  <w:endnote w:type="continuationSeparator" w:id="0">
    <w:p w14:paraId="3AAAE9B4" w14:textId="77777777" w:rsidR="00FF4366" w:rsidRDefault="00FF4366" w:rsidP="0008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077812"/>
      <w:docPartObj>
        <w:docPartGallery w:val="Page Numbers (Bottom of Page)"/>
        <w:docPartUnique/>
      </w:docPartObj>
    </w:sdtPr>
    <w:sdtEndPr/>
    <w:sdtContent>
      <w:p w14:paraId="6A7EC69B" w14:textId="7F2A8100" w:rsidR="00DC1920" w:rsidRDefault="00DC1920">
        <w:pPr>
          <w:pStyle w:val="Kjene"/>
          <w:jc w:val="right"/>
        </w:pPr>
        <w:r>
          <w:fldChar w:fldCharType="begin"/>
        </w:r>
        <w:r>
          <w:instrText>PAGE   \* MERGEFORMAT</w:instrText>
        </w:r>
        <w:r>
          <w:fldChar w:fldCharType="separate"/>
        </w:r>
        <w:r w:rsidR="00F302B0">
          <w:rPr>
            <w:noProof/>
          </w:rPr>
          <w:t>3</w:t>
        </w:r>
        <w:r>
          <w:fldChar w:fldCharType="end"/>
        </w:r>
      </w:p>
    </w:sdtContent>
  </w:sdt>
  <w:p w14:paraId="1B5C4960" w14:textId="77777777" w:rsidR="00DC1920" w:rsidRDefault="00DC192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58CCC" w14:textId="77777777" w:rsidR="00FF4366" w:rsidRDefault="00FF4366" w:rsidP="00082CE8">
      <w:pPr>
        <w:spacing w:after="0" w:line="240" w:lineRule="auto"/>
      </w:pPr>
      <w:r>
        <w:separator/>
      </w:r>
    </w:p>
  </w:footnote>
  <w:footnote w:type="continuationSeparator" w:id="0">
    <w:p w14:paraId="2827B20F" w14:textId="77777777" w:rsidR="00FF4366" w:rsidRDefault="00FF4366" w:rsidP="00082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975"/>
    <w:multiLevelType w:val="multilevel"/>
    <w:tmpl w:val="7346B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10D15638"/>
    <w:multiLevelType w:val="multilevel"/>
    <w:tmpl w:val="CB9C9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D2D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5A4C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245C38"/>
    <w:multiLevelType w:val="multilevel"/>
    <w:tmpl w:val="29E0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4720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1B7494"/>
    <w:multiLevelType w:val="multilevel"/>
    <w:tmpl w:val="4D9CD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CC31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534E13"/>
    <w:multiLevelType w:val="multilevel"/>
    <w:tmpl w:val="D63C3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BE5FD5"/>
    <w:multiLevelType w:val="multilevel"/>
    <w:tmpl w:val="88A0D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A23C69"/>
    <w:multiLevelType w:val="multilevel"/>
    <w:tmpl w:val="F390669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531C43"/>
    <w:multiLevelType w:val="multilevel"/>
    <w:tmpl w:val="C93E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0"/>
    <w:lvlOverride w:ilvl="0">
      <w:lvl w:ilvl="0">
        <w:numFmt w:val="decimal"/>
        <w:lvlText w:val="%1."/>
        <w:lvlJc w:val="left"/>
      </w:lvl>
    </w:lvlOverride>
  </w:num>
  <w:num w:numId="4">
    <w:abstractNumId w:val="2"/>
  </w:num>
  <w:num w:numId="5">
    <w:abstractNumId w:val="10"/>
    <w:lvlOverride w:ilvl="0">
      <w:lvl w:ilvl="0">
        <w:numFmt w:val="decimal"/>
        <w:lvlText w:val="%1."/>
        <w:lvlJc w:val="left"/>
      </w:lvl>
    </w:lvlOverride>
  </w:num>
  <w:num w:numId="6">
    <w:abstractNumId w:val="5"/>
  </w:num>
  <w:num w:numId="7">
    <w:abstractNumId w:val="11"/>
  </w:num>
  <w:num w:numId="8">
    <w:abstractNumId w:val="6"/>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A1"/>
    <w:rsid w:val="000174B4"/>
    <w:rsid w:val="00022682"/>
    <w:rsid w:val="00035CA9"/>
    <w:rsid w:val="0004002B"/>
    <w:rsid w:val="000432B4"/>
    <w:rsid w:val="00044901"/>
    <w:rsid w:val="00061D97"/>
    <w:rsid w:val="000808C0"/>
    <w:rsid w:val="00082CE8"/>
    <w:rsid w:val="00091CE6"/>
    <w:rsid w:val="000C47DA"/>
    <w:rsid w:val="000F4588"/>
    <w:rsid w:val="000F7A0B"/>
    <w:rsid w:val="00101558"/>
    <w:rsid w:val="00105E19"/>
    <w:rsid w:val="00125E49"/>
    <w:rsid w:val="00154E1B"/>
    <w:rsid w:val="00181C12"/>
    <w:rsid w:val="00183686"/>
    <w:rsid w:val="001910EE"/>
    <w:rsid w:val="001A69F4"/>
    <w:rsid w:val="001B706A"/>
    <w:rsid w:val="001C7F03"/>
    <w:rsid w:val="00217E7F"/>
    <w:rsid w:val="00261F8C"/>
    <w:rsid w:val="00267E73"/>
    <w:rsid w:val="00281E40"/>
    <w:rsid w:val="002D3429"/>
    <w:rsid w:val="00304D50"/>
    <w:rsid w:val="0033715E"/>
    <w:rsid w:val="0034651F"/>
    <w:rsid w:val="00351941"/>
    <w:rsid w:val="0035664C"/>
    <w:rsid w:val="0036084C"/>
    <w:rsid w:val="0036712F"/>
    <w:rsid w:val="00396BDF"/>
    <w:rsid w:val="003A1F46"/>
    <w:rsid w:val="003A5252"/>
    <w:rsid w:val="0042573D"/>
    <w:rsid w:val="00497131"/>
    <w:rsid w:val="004A2464"/>
    <w:rsid w:val="004B7613"/>
    <w:rsid w:val="00504458"/>
    <w:rsid w:val="005322E2"/>
    <w:rsid w:val="005360A6"/>
    <w:rsid w:val="00541D32"/>
    <w:rsid w:val="00546FC5"/>
    <w:rsid w:val="005513AD"/>
    <w:rsid w:val="0055641A"/>
    <w:rsid w:val="00564166"/>
    <w:rsid w:val="00571F35"/>
    <w:rsid w:val="00600AAE"/>
    <w:rsid w:val="0063668E"/>
    <w:rsid w:val="00654011"/>
    <w:rsid w:val="00655429"/>
    <w:rsid w:val="006876EA"/>
    <w:rsid w:val="00714A0B"/>
    <w:rsid w:val="00726CA2"/>
    <w:rsid w:val="007327C6"/>
    <w:rsid w:val="00740083"/>
    <w:rsid w:val="00772016"/>
    <w:rsid w:val="0077680C"/>
    <w:rsid w:val="007945EC"/>
    <w:rsid w:val="007A53FB"/>
    <w:rsid w:val="007B5C52"/>
    <w:rsid w:val="007C43C4"/>
    <w:rsid w:val="007D026B"/>
    <w:rsid w:val="00836A52"/>
    <w:rsid w:val="00853C6F"/>
    <w:rsid w:val="00865BA1"/>
    <w:rsid w:val="0087404D"/>
    <w:rsid w:val="00887164"/>
    <w:rsid w:val="008A0EC7"/>
    <w:rsid w:val="008A1FD6"/>
    <w:rsid w:val="008E14DF"/>
    <w:rsid w:val="008E626F"/>
    <w:rsid w:val="00906F09"/>
    <w:rsid w:val="009331E2"/>
    <w:rsid w:val="00947BF9"/>
    <w:rsid w:val="00962196"/>
    <w:rsid w:val="00966A8D"/>
    <w:rsid w:val="00993F3B"/>
    <w:rsid w:val="009B4E19"/>
    <w:rsid w:val="009D6586"/>
    <w:rsid w:val="009F550D"/>
    <w:rsid w:val="00A21C2D"/>
    <w:rsid w:val="00AA10BF"/>
    <w:rsid w:val="00B17429"/>
    <w:rsid w:val="00BB46CE"/>
    <w:rsid w:val="00BC7396"/>
    <w:rsid w:val="00BD5D0F"/>
    <w:rsid w:val="00BD75AA"/>
    <w:rsid w:val="00BF7241"/>
    <w:rsid w:val="00C24E43"/>
    <w:rsid w:val="00C625F4"/>
    <w:rsid w:val="00C75FE8"/>
    <w:rsid w:val="00CE778E"/>
    <w:rsid w:val="00CF6D61"/>
    <w:rsid w:val="00D5053C"/>
    <w:rsid w:val="00D53D00"/>
    <w:rsid w:val="00D60B18"/>
    <w:rsid w:val="00D733CE"/>
    <w:rsid w:val="00D82B33"/>
    <w:rsid w:val="00D86823"/>
    <w:rsid w:val="00D87316"/>
    <w:rsid w:val="00DA7B53"/>
    <w:rsid w:val="00DC1920"/>
    <w:rsid w:val="00DD5AB0"/>
    <w:rsid w:val="00DF0A54"/>
    <w:rsid w:val="00E27636"/>
    <w:rsid w:val="00E75CCE"/>
    <w:rsid w:val="00E77121"/>
    <w:rsid w:val="00E83172"/>
    <w:rsid w:val="00E87AA1"/>
    <w:rsid w:val="00E978BF"/>
    <w:rsid w:val="00EA06BA"/>
    <w:rsid w:val="00EE145F"/>
    <w:rsid w:val="00EF6887"/>
    <w:rsid w:val="00F032D8"/>
    <w:rsid w:val="00F06496"/>
    <w:rsid w:val="00F302B0"/>
    <w:rsid w:val="00F35FDC"/>
    <w:rsid w:val="00F86B35"/>
    <w:rsid w:val="00F914B1"/>
    <w:rsid w:val="00FB2F3A"/>
    <w:rsid w:val="00FB4ED7"/>
    <w:rsid w:val="00FC1899"/>
    <w:rsid w:val="00FF4366"/>
    <w:rsid w:val="00FF5A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504E"/>
  <w15:chartTrackingRefBased/>
  <w15:docId w15:val="{81C6869B-83F6-4507-920F-9FE418E9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t-LT"/>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E87AA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E87AA1"/>
    <w:rPr>
      <w:color w:val="0000FF"/>
      <w:u w:val="single"/>
    </w:rPr>
  </w:style>
  <w:style w:type="character" w:customStyle="1" w:styleId="apple-tab-span">
    <w:name w:val="apple-tab-span"/>
    <w:basedOn w:val="Noklusjumarindkopasfonts"/>
    <w:rsid w:val="00E87AA1"/>
  </w:style>
  <w:style w:type="paragraph" w:styleId="Sarakstarindkopa">
    <w:name w:val="List Paragraph"/>
    <w:aliases w:val="Strip,2,H&amp;P List Paragraph"/>
    <w:basedOn w:val="Parasts"/>
    <w:link w:val="SarakstarindkopaRakstz"/>
    <w:uiPriority w:val="34"/>
    <w:qFormat/>
    <w:rsid w:val="00E87AA1"/>
    <w:pPr>
      <w:ind w:left="720"/>
      <w:contextualSpacing/>
    </w:p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082CE8"/>
    <w:rPr>
      <w:vertAlign w:val="superscript"/>
    </w:rPr>
  </w:style>
  <w:style w:type="paragraph" w:customStyle="1" w:styleId="CharCharCharChar">
    <w:name w:val="Char Char Char Char"/>
    <w:aliases w:val="Char2"/>
    <w:basedOn w:val="Parasts"/>
    <w:next w:val="Parasts"/>
    <w:link w:val="Vresatsauce"/>
    <w:uiPriority w:val="99"/>
    <w:rsid w:val="00082CE8"/>
    <w:pPr>
      <w:keepNext/>
      <w:keepLines/>
      <w:spacing w:before="120" w:line="240" w:lineRule="exact"/>
      <w:jc w:val="both"/>
      <w:outlineLvl w:val="0"/>
    </w:pPr>
    <w:rPr>
      <w:vertAlign w:val="superscript"/>
    </w:rPr>
  </w:style>
  <w:style w:type="character" w:styleId="Komentraatsauce">
    <w:name w:val="annotation reference"/>
    <w:basedOn w:val="Noklusjumarindkopasfonts"/>
    <w:uiPriority w:val="99"/>
    <w:semiHidden/>
    <w:unhideWhenUsed/>
    <w:rsid w:val="00DA7B53"/>
    <w:rPr>
      <w:sz w:val="16"/>
      <w:szCs w:val="16"/>
    </w:rPr>
  </w:style>
  <w:style w:type="paragraph" w:styleId="Komentrateksts">
    <w:name w:val="annotation text"/>
    <w:basedOn w:val="Parasts"/>
    <w:link w:val="KomentratekstsRakstz"/>
    <w:uiPriority w:val="99"/>
    <w:semiHidden/>
    <w:unhideWhenUsed/>
    <w:rsid w:val="00DA7B5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A7B53"/>
    <w:rPr>
      <w:sz w:val="20"/>
      <w:szCs w:val="20"/>
    </w:rPr>
  </w:style>
  <w:style w:type="paragraph" w:styleId="Komentratma">
    <w:name w:val="annotation subject"/>
    <w:basedOn w:val="Komentrateksts"/>
    <w:next w:val="Komentrateksts"/>
    <w:link w:val="KomentratmaRakstz"/>
    <w:uiPriority w:val="99"/>
    <w:semiHidden/>
    <w:unhideWhenUsed/>
    <w:rsid w:val="00DA7B53"/>
    <w:rPr>
      <w:b/>
      <w:bCs/>
    </w:rPr>
  </w:style>
  <w:style w:type="character" w:customStyle="1" w:styleId="KomentratmaRakstz">
    <w:name w:val="Komentāra tēma Rakstz."/>
    <w:basedOn w:val="KomentratekstsRakstz"/>
    <w:link w:val="Komentratma"/>
    <w:uiPriority w:val="99"/>
    <w:semiHidden/>
    <w:rsid w:val="00DA7B53"/>
    <w:rPr>
      <w:b/>
      <w:bCs/>
      <w:sz w:val="20"/>
      <w:szCs w:val="20"/>
    </w:rPr>
  </w:style>
  <w:style w:type="character" w:styleId="Izteiksmgs">
    <w:name w:val="Strong"/>
    <w:uiPriority w:val="99"/>
    <w:qFormat/>
    <w:rsid w:val="00BB46CE"/>
    <w:rPr>
      <w:b/>
      <w:bCs/>
    </w:rPr>
  </w:style>
  <w:style w:type="character" w:customStyle="1" w:styleId="SarakstarindkopaRakstz">
    <w:name w:val="Saraksta rindkopa Rakstz."/>
    <w:aliases w:val="Strip Rakstz.,2 Rakstz.,H&amp;P List Paragraph Rakstz."/>
    <w:link w:val="Sarakstarindkopa"/>
    <w:uiPriority w:val="34"/>
    <w:locked/>
    <w:rsid w:val="00BB46CE"/>
  </w:style>
  <w:style w:type="paragraph" w:styleId="Balonteksts">
    <w:name w:val="Balloon Text"/>
    <w:basedOn w:val="Parasts"/>
    <w:link w:val="BalontekstsRakstz"/>
    <w:uiPriority w:val="99"/>
    <w:semiHidden/>
    <w:unhideWhenUsed/>
    <w:rsid w:val="00FF5AB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F5AB2"/>
    <w:rPr>
      <w:rFonts w:ascii="Segoe UI" w:hAnsi="Segoe UI" w:cs="Segoe UI"/>
      <w:sz w:val="18"/>
      <w:szCs w:val="18"/>
    </w:rPr>
  </w:style>
  <w:style w:type="paragraph" w:styleId="Prskatjums">
    <w:name w:val="Revision"/>
    <w:hidden/>
    <w:uiPriority w:val="99"/>
    <w:semiHidden/>
    <w:rsid w:val="00E75CCE"/>
    <w:pPr>
      <w:spacing w:after="0" w:line="240" w:lineRule="auto"/>
    </w:pPr>
  </w:style>
  <w:style w:type="paragraph" w:styleId="Galvene">
    <w:name w:val="header"/>
    <w:basedOn w:val="Parasts"/>
    <w:link w:val="GalveneRakstz"/>
    <w:uiPriority w:val="99"/>
    <w:unhideWhenUsed/>
    <w:rsid w:val="00DC19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C1920"/>
  </w:style>
  <w:style w:type="paragraph" w:styleId="Kjene">
    <w:name w:val="footer"/>
    <w:basedOn w:val="Parasts"/>
    <w:link w:val="KjeneRakstz"/>
    <w:uiPriority w:val="99"/>
    <w:unhideWhenUsed/>
    <w:rsid w:val="00DC19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C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51680">
      <w:bodyDiv w:val="1"/>
      <w:marLeft w:val="0"/>
      <w:marRight w:val="0"/>
      <w:marTop w:val="0"/>
      <w:marBottom w:val="0"/>
      <w:divBdr>
        <w:top w:val="none" w:sz="0" w:space="0" w:color="auto"/>
        <w:left w:val="none" w:sz="0" w:space="0" w:color="auto"/>
        <w:bottom w:val="none" w:sz="0" w:space="0" w:color="auto"/>
        <w:right w:val="none" w:sz="0" w:space="0" w:color="auto"/>
      </w:divBdr>
    </w:div>
    <w:div w:id="887186980">
      <w:bodyDiv w:val="1"/>
      <w:marLeft w:val="0"/>
      <w:marRight w:val="0"/>
      <w:marTop w:val="0"/>
      <w:marBottom w:val="0"/>
      <w:divBdr>
        <w:top w:val="none" w:sz="0" w:space="0" w:color="auto"/>
        <w:left w:val="none" w:sz="0" w:space="0" w:color="auto"/>
        <w:bottom w:val="none" w:sz="0" w:space="0" w:color="auto"/>
        <w:right w:val="none" w:sz="0" w:space="0" w:color="auto"/>
      </w:divBdr>
    </w:div>
    <w:div w:id="1777213936">
      <w:bodyDiv w:val="1"/>
      <w:marLeft w:val="0"/>
      <w:marRight w:val="0"/>
      <w:marTop w:val="0"/>
      <w:marBottom w:val="0"/>
      <w:divBdr>
        <w:top w:val="none" w:sz="0" w:space="0" w:color="auto"/>
        <w:left w:val="none" w:sz="0" w:space="0" w:color="auto"/>
        <w:bottom w:val="none" w:sz="0" w:space="0" w:color="auto"/>
        <w:right w:val="none" w:sz="0" w:space="0" w:color="auto"/>
      </w:divBdr>
      <w:divsChild>
        <w:div w:id="873157504">
          <w:marLeft w:val="-120"/>
          <w:marRight w:val="0"/>
          <w:marTop w:val="0"/>
          <w:marBottom w:val="0"/>
          <w:divBdr>
            <w:top w:val="none" w:sz="0" w:space="0" w:color="auto"/>
            <w:left w:val="none" w:sz="0" w:space="0" w:color="auto"/>
            <w:bottom w:val="none" w:sz="0" w:space="0" w:color="auto"/>
            <w:right w:val="none" w:sz="0" w:space="0" w:color="auto"/>
          </w:divBdr>
        </w:div>
      </w:divsChild>
    </w:div>
    <w:div w:id="17790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ja.neilande@kurzemesregions.lv" TargetMode="External"/><Relationship Id="rId5" Type="http://schemas.openxmlformats.org/officeDocument/2006/relationships/webSettings" Target="webSettings.xml"/><Relationship Id="rId10" Type="http://schemas.openxmlformats.org/officeDocument/2006/relationships/hyperlink" Target="https://latlit.eu/version-4-of-communication-guidelines-issued/" TargetMode="External"/><Relationship Id="rId4" Type="http://schemas.openxmlformats.org/officeDocument/2006/relationships/settings" Target="settings.xml"/><Relationship Id="rId9" Type="http://schemas.openxmlformats.org/officeDocument/2006/relationships/hyperlink" Target="mailto:liena.freimane@kurzemesregion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28CA4-1D6F-4EA3-A7BB-621124B1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3481</Words>
  <Characters>1985</Characters>
  <Application>Microsoft Office Word</Application>
  <DocSecurity>0</DocSecurity>
  <Lines>16</Lines>
  <Paragraphs>10</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2021-05-24T05:33:00Z</dcterms:created>
  <dcterms:modified xsi:type="dcterms:W3CDTF">2021-05-24T09:42:00Z</dcterms:modified>
</cp:coreProperties>
</file>