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A1F4" w14:textId="77777777" w:rsidR="0073541D" w:rsidRPr="00581E3C" w:rsidRDefault="0073541D" w:rsidP="0073541D">
      <w:pPr>
        <w:jc w:val="center"/>
        <w:rPr>
          <w:b/>
          <w:color w:val="000000" w:themeColor="text1"/>
          <w:lang w:val="lv-LV"/>
        </w:rPr>
      </w:pPr>
      <w:r w:rsidRPr="00581E3C">
        <w:rPr>
          <w:b/>
          <w:color w:val="000000" w:themeColor="text1"/>
          <w:lang w:val="lv-LV"/>
        </w:rPr>
        <w:t xml:space="preserve">TIRGUS IZPĒTES NOTEIKUMI </w:t>
      </w:r>
    </w:p>
    <w:p w14:paraId="250DE4EF" w14:textId="6984EBB9" w:rsidR="0073541D" w:rsidRPr="00581E3C" w:rsidRDefault="00535CE3" w:rsidP="0073541D">
      <w:pPr>
        <w:jc w:val="center"/>
        <w:rPr>
          <w:i/>
          <w:color w:val="000000" w:themeColor="text1"/>
          <w:lang w:val="lv-LV"/>
        </w:rPr>
      </w:pPr>
      <w:r>
        <w:rPr>
          <w:i/>
          <w:color w:val="000000" w:themeColor="text1"/>
          <w:lang w:val="lv-LV"/>
        </w:rPr>
        <w:t>Sociālā darbinieka piesaiste</w:t>
      </w:r>
      <w:r w:rsidR="0073541D" w:rsidRPr="00581E3C">
        <w:rPr>
          <w:i/>
          <w:color w:val="000000" w:themeColor="text1"/>
          <w:lang w:val="lv-LV"/>
        </w:rPr>
        <w:t xml:space="preserve"> pilngadīgu personu ar garīga rakstura traucējumiem </w:t>
      </w:r>
      <w:r w:rsidR="00BA5A2C">
        <w:rPr>
          <w:i/>
          <w:color w:val="000000" w:themeColor="text1"/>
          <w:lang w:val="lv-LV"/>
        </w:rPr>
        <w:t xml:space="preserve">izvērtēšanai un </w:t>
      </w:r>
      <w:r w:rsidR="0073541D" w:rsidRPr="00581E3C">
        <w:rPr>
          <w:i/>
          <w:color w:val="000000" w:themeColor="text1"/>
          <w:lang w:val="lv-LV"/>
        </w:rPr>
        <w:t>atbalsta plānu izstrādei (papildu vērtēšana)</w:t>
      </w:r>
    </w:p>
    <w:p w14:paraId="083DFD85" w14:textId="77777777" w:rsidR="0073541D" w:rsidRPr="00581E3C" w:rsidRDefault="0073541D" w:rsidP="0073541D">
      <w:pPr>
        <w:jc w:val="both"/>
        <w:rPr>
          <w:color w:val="000000" w:themeColor="text1"/>
          <w:lang w:val="lv-LV"/>
        </w:rPr>
      </w:pPr>
    </w:p>
    <w:p w14:paraId="21146FC1" w14:textId="46F0A849" w:rsidR="0073541D" w:rsidRPr="00581E3C" w:rsidRDefault="0073541D" w:rsidP="0073541D">
      <w:pPr>
        <w:spacing w:after="120"/>
        <w:jc w:val="both"/>
        <w:rPr>
          <w:color w:val="000000" w:themeColor="text1"/>
          <w:lang w:val="lv-LV"/>
        </w:rPr>
      </w:pPr>
      <w:r w:rsidRPr="00581E3C">
        <w:rPr>
          <w:color w:val="000000" w:themeColor="text1"/>
          <w:lang w:val="lv-LV"/>
        </w:rPr>
        <w:t>Rīgā, 20</w:t>
      </w:r>
      <w:r w:rsidR="00535CE3">
        <w:rPr>
          <w:color w:val="000000" w:themeColor="text1"/>
          <w:lang w:val="lv-LV"/>
        </w:rPr>
        <w:t>21</w:t>
      </w:r>
      <w:r w:rsidRPr="00581E3C">
        <w:rPr>
          <w:color w:val="000000" w:themeColor="text1"/>
          <w:lang w:val="lv-LV"/>
        </w:rPr>
        <w:t>. </w:t>
      </w:r>
      <w:r w:rsidRPr="00890260">
        <w:rPr>
          <w:color w:val="000000" w:themeColor="text1"/>
          <w:lang w:val="lv-LV"/>
        </w:rPr>
        <w:t xml:space="preserve">gada  </w:t>
      </w:r>
      <w:r w:rsidR="00890260" w:rsidRPr="00890260">
        <w:rPr>
          <w:color w:val="000000" w:themeColor="text1"/>
          <w:lang w:val="lv-LV"/>
        </w:rPr>
        <w:t>11</w:t>
      </w:r>
      <w:r w:rsidR="00535CE3" w:rsidRPr="00890260">
        <w:rPr>
          <w:color w:val="000000" w:themeColor="text1"/>
          <w:lang w:val="lv-LV"/>
        </w:rPr>
        <w:t>. </w:t>
      </w:r>
      <w:r w:rsidR="00890260" w:rsidRPr="00890260">
        <w:rPr>
          <w:color w:val="000000" w:themeColor="text1"/>
          <w:lang w:val="lv-LV"/>
        </w:rPr>
        <w:t>augustā</w:t>
      </w:r>
    </w:p>
    <w:p w14:paraId="28100B2B" w14:textId="77777777" w:rsidR="0073541D" w:rsidRPr="00581E3C" w:rsidRDefault="0073541D" w:rsidP="0073541D">
      <w:pPr>
        <w:pStyle w:val="Sarakstarindkopa"/>
        <w:widowControl/>
        <w:numPr>
          <w:ilvl w:val="0"/>
          <w:numId w:val="13"/>
        </w:numPr>
        <w:spacing w:after="120"/>
        <w:ind w:left="714" w:hanging="357"/>
        <w:contextualSpacing w:val="0"/>
        <w:jc w:val="both"/>
        <w:rPr>
          <w:b/>
          <w:lang w:val="lv-LV"/>
        </w:rPr>
      </w:pPr>
      <w:r w:rsidRPr="00581E3C">
        <w:rPr>
          <w:b/>
          <w:lang w:val="lv-LV"/>
        </w:rPr>
        <w:t>PASŪTĪTĀJS – TIRGUS IZPĒTES VEICĒJS</w:t>
      </w:r>
    </w:p>
    <w:tbl>
      <w:tblPr>
        <w:tblW w:w="8222" w:type="dxa"/>
        <w:tblInd w:w="-5" w:type="dxa"/>
        <w:tblLayout w:type="fixed"/>
        <w:tblLook w:val="0000" w:firstRow="0" w:lastRow="0" w:firstColumn="0" w:lastColumn="0" w:noHBand="0" w:noVBand="0"/>
      </w:tblPr>
      <w:tblGrid>
        <w:gridCol w:w="2658"/>
        <w:gridCol w:w="5564"/>
      </w:tblGrid>
      <w:tr w:rsidR="0073541D" w:rsidRPr="00581E3C" w14:paraId="543EB30E" w14:textId="77777777" w:rsidTr="00962A5F">
        <w:tc>
          <w:tcPr>
            <w:tcW w:w="2658" w:type="dxa"/>
            <w:tcBorders>
              <w:top w:val="single" w:sz="4" w:space="0" w:color="000000"/>
              <w:left w:val="single" w:sz="4" w:space="0" w:color="000000"/>
              <w:bottom w:val="single" w:sz="4" w:space="0" w:color="000000"/>
            </w:tcBorders>
            <w:shd w:val="clear" w:color="auto" w:fill="auto"/>
          </w:tcPr>
          <w:p w14:paraId="0A89321D" w14:textId="77777777" w:rsidR="0073541D" w:rsidRPr="00581E3C" w:rsidRDefault="0073541D" w:rsidP="00EC3D9C">
            <w:pPr>
              <w:snapToGrid w:val="0"/>
              <w:jc w:val="both"/>
              <w:rPr>
                <w:lang w:val="lv-LV"/>
              </w:rPr>
            </w:pPr>
            <w:r w:rsidRPr="00581E3C">
              <w:rPr>
                <w:lang w:val="lv-LV"/>
              </w:rPr>
              <w:t>Pasūtītājs</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542C92" w14:textId="77777777" w:rsidR="0073541D" w:rsidRPr="00581E3C" w:rsidRDefault="0073541D" w:rsidP="00EC3D9C">
            <w:pPr>
              <w:snapToGrid w:val="0"/>
              <w:spacing w:after="120"/>
              <w:jc w:val="both"/>
              <w:rPr>
                <w:lang w:val="lv-LV"/>
              </w:rPr>
            </w:pPr>
            <w:r w:rsidRPr="00581E3C">
              <w:rPr>
                <w:lang w:val="lv-LV"/>
              </w:rPr>
              <w:t>Kurzemes plānošanas reģions</w:t>
            </w:r>
          </w:p>
        </w:tc>
      </w:tr>
      <w:tr w:rsidR="0073541D" w:rsidRPr="00581E3C" w14:paraId="19859BA8" w14:textId="77777777" w:rsidTr="00962A5F">
        <w:tc>
          <w:tcPr>
            <w:tcW w:w="2658" w:type="dxa"/>
            <w:tcBorders>
              <w:top w:val="single" w:sz="4" w:space="0" w:color="000000"/>
              <w:left w:val="single" w:sz="4" w:space="0" w:color="000000"/>
              <w:bottom w:val="single" w:sz="4" w:space="0" w:color="000000"/>
            </w:tcBorders>
            <w:shd w:val="clear" w:color="auto" w:fill="auto"/>
          </w:tcPr>
          <w:p w14:paraId="04680E02" w14:textId="77777777" w:rsidR="0073541D" w:rsidRPr="00581E3C" w:rsidRDefault="0073541D" w:rsidP="00EC3D9C">
            <w:pPr>
              <w:snapToGrid w:val="0"/>
              <w:jc w:val="both"/>
              <w:rPr>
                <w:lang w:val="lv-LV"/>
              </w:rPr>
            </w:pPr>
            <w:r w:rsidRPr="00581E3C">
              <w:rPr>
                <w:lang w:val="lv-LV"/>
              </w:rPr>
              <w:t>Juridiskā adrese</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26EE281D" w14:textId="77777777" w:rsidR="0073541D" w:rsidRPr="00581E3C" w:rsidRDefault="0073541D" w:rsidP="00EC3D9C">
            <w:pPr>
              <w:snapToGrid w:val="0"/>
              <w:spacing w:after="120"/>
              <w:jc w:val="both"/>
              <w:rPr>
                <w:lang w:val="lv-LV"/>
              </w:rPr>
            </w:pPr>
            <w:r w:rsidRPr="00581E3C">
              <w:rPr>
                <w:lang w:val="lv-LV"/>
              </w:rPr>
              <w:t>Avotu iela 12, Saldus, Saldus novads, LV-3801</w:t>
            </w:r>
          </w:p>
        </w:tc>
      </w:tr>
      <w:tr w:rsidR="0073541D" w:rsidRPr="00581E3C" w14:paraId="244C6C58" w14:textId="77777777" w:rsidTr="00962A5F">
        <w:tc>
          <w:tcPr>
            <w:tcW w:w="2658" w:type="dxa"/>
            <w:tcBorders>
              <w:top w:val="single" w:sz="4" w:space="0" w:color="000000"/>
              <w:left w:val="single" w:sz="4" w:space="0" w:color="000000"/>
              <w:bottom w:val="single" w:sz="4" w:space="0" w:color="000000"/>
            </w:tcBorders>
            <w:shd w:val="clear" w:color="auto" w:fill="auto"/>
          </w:tcPr>
          <w:p w14:paraId="35B13B92" w14:textId="77777777" w:rsidR="0073541D" w:rsidRPr="00581E3C" w:rsidRDefault="0073541D" w:rsidP="00EC3D9C">
            <w:pPr>
              <w:snapToGrid w:val="0"/>
              <w:jc w:val="both"/>
              <w:rPr>
                <w:lang w:val="lv-LV"/>
              </w:rPr>
            </w:pPr>
            <w:r w:rsidRPr="00581E3C">
              <w:rPr>
                <w:lang w:val="lv-LV"/>
              </w:rPr>
              <w:t>Reģistrācijas Nr.</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6B472B13" w14:textId="77777777" w:rsidR="0073541D" w:rsidRPr="00581E3C" w:rsidRDefault="0073541D" w:rsidP="00EC3D9C">
            <w:pPr>
              <w:snapToGrid w:val="0"/>
              <w:spacing w:after="120"/>
              <w:jc w:val="both"/>
              <w:rPr>
                <w:lang w:val="lv-LV"/>
              </w:rPr>
            </w:pPr>
            <w:r w:rsidRPr="00581E3C">
              <w:rPr>
                <w:lang w:val="lv-LV"/>
              </w:rPr>
              <w:t>90002183562</w:t>
            </w:r>
          </w:p>
        </w:tc>
      </w:tr>
      <w:tr w:rsidR="0073541D" w:rsidRPr="00581E3C" w14:paraId="62815013" w14:textId="77777777" w:rsidTr="00962A5F">
        <w:tc>
          <w:tcPr>
            <w:tcW w:w="2658" w:type="dxa"/>
            <w:tcBorders>
              <w:top w:val="single" w:sz="4" w:space="0" w:color="000000"/>
              <w:left w:val="single" w:sz="4" w:space="0" w:color="000000"/>
              <w:bottom w:val="single" w:sz="4" w:space="0" w:color="000000"/>
            </w:tcBorders>
            <w:shd w:val="clear" w:color="auto" w:fill="auto"/>
          </w:tcPr>
          <w:p w14:paraId="22E529F0" w14:textId="77777777" w:rsidR="0073541D" w:rsidRPr="00581E3C" w:rsidRDefault="0073541D" w:rsidP="00EC3D9C">
            <w:pPr>
              <w:snapToGrid w:val="0"/>
              <w:jc w:val="both"/>
              <w:rPr>
                <w:lang w:val="lv-LV"/>
              </w:rPr>
            </w:pPr>
            <w:r w:rsidRPr="00581E3C">
              <w:rPr>
                <w:lang w:val="lv-LV"/>
              </w:rPr>
              <w:t>Kontakti</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8697FB" w14:textId="77777777" w:rsidR="0073541D" w:rsidRPr="00581E3C" w:rsidRDefault="0073541D" w:rsidP="00EC3D9C">
            <w:pPr>
              <w:snapToGrid w:val="0"/>
              <w:spacing w:after="120"/>
              <w:jc w:val="both"/>
              <w:rPr>
                <w:lang w:val="lv-LV"/>
              </w:rPr>
            </w:pPr>
            <w:r w:rsidRPr="00581E3C">
              <w:rPr>
                <w:lang w:val="lv-LV"/>
              </w:rPr>
              <w:t>Birojs: Valguma iela 4a, Rīga, LV-1048</w:t>
            </w:r>
          </w:p>
        </w:tc>
      </w:tr>
      <w:tr w:rsidR="0073541D" w:rsidRPr="00581E3C" w14:paraId="3B52D001" w14:textId="77777777" w:rsidTr="00962A5F">
        <w:tc>
          <w:tcPr>
            <w:tcW w:w="2658" w:type="dxa"/>
            <w:tcBorders>
              <w:top w:val="single" w:sz="4" w:space="0" w:color="000000"/>
              <w:left w:val="single" w:sz="4" w:space="0" w:color="000000"/>
              <w:bottom w:val="single" w:sz="4" w:space="0" w:color="000000"/>
            </w:tcBorders>
            <w:shd w:val="clear" w:color="auto" w:fill="auto"/>
          </w:tcPr>
          <w:p w14:paraId="15E9C538" w14:textId="77777777" w:rsidR="0073541D" w:rsidRPr="00581E3C" w:rsidRDefault="0073541D" w:rsidP="00EC3D9C">
            <w:pPr>
              <w:snapToGrid w:val="0"/>
              <w:jc w:val="both"/>
              <w:rPr>
                <w:lang w:val="lv-LV"/>
              </w:rPr>
            </w:pPr>
            <w:r w:rsidRPr="00581E3C">
              <w:rPr>
                <w:lang w:val="lv-LV"/>
              </w:rPr>
              <w:t>Kontaktpersona</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066646F6" w14:textId="4FC1463C" w:rsidR="00503094" w:rsidRDefault="00503094" w:rsidP="00503094">
            <w:pPr>
              <w:snapToGrid w:val="0"/>
              <w:jc w:val="both"/>
            </w:pPr>
            <w:proofErr w:type="spellStart"/>
            <w:r>
              <w:t>P</w:t>
            </w:r>
            <w:r w:rsidRPr="003951C3">
              <w:t>rojekta</w:t>
            </w:r>
            <w:proofErr w:type="spellEnd"/>
            <w:r w:rsidRPr="003951C3">
              <w:t xml:space="preserve"> </w:t>
            </w:r>
            <w:proofErr w:type="spellStart"/>
            <w:r w:rsidRPr="003951C3">
              <w:t>vadītāja</w:t>
            </w:r>
            <w:proofErr w:type="spellEnd"/>
          </w:p>
          <w:p w14:paraId="1CBCEF56" w14:textId="77777777" w:rsidR="00503094" w:rsidRDefault="00503094" w:rsidP="00503094">
            <w:pPr>
              <w:snapToGrid w:val="0"/>
              <w:jc w:val="both"/>
            </w:pPr>
            <w:r>
              <w:t>Sandra Miķelsone-Slava</w:t>
            </w:r>
          </w:p>
          <w:p w14:paraId="173670EA" w14:textId="77777777" w:rsidR="00503094" w:rsidRDefault="00503094" w:rsidP="00503094">
            <w:pPr>
              <w:snapToGrid w:val="0"/>
              <w:jc w:val="both"/>
            </w:pPr>
            <w:r>
              <w:t xml:space="preserve">e-pasts: </w:t>
            </w:r>
            <w:hyperlink r:id="rId7" w:history="1">
              <w:r w:rsidRPr="00C411E5">
                <w:rPr>
                  <w:rStyle w:val="Hipersaite"/>
                </w:rPr>
                <w:t>sandra.mikelsone@kurzemesregions.lv</w:t>
              </w:r>
            </w:hyperlink>
          </w:p>
          <w:p w14:paraId="57FA6072" w14:textId="7C6B1FDC" w:rsidR="0073541D" w:rsidRPr="00503094" w:rsidRDefault="00C636DE" w:rsidP="00503094">
            <w:pPr>
              <w:snapToGrid w:val="0"/>
              <w:jc w:val="both"/>
            </w:pPr>
            <w:r>
              <w:t>m</w:t>
            </w:r>
            <w:r w:rsidR="00503094" w:rsidRPr="003951C3">
              <w:t>ob</w:t>
            </w:r>
            <w:r w:rsidR="00503094">
              <w:t xml:space="preserve">. </w:t>
            </w:r>
            <w:proofErr w:type="spellStart"/>
            <w:r w:rsidR="00503094">
              <w:t>tālr</w:t>
            </w:r>
            <w:proofErr w:type="spellEnd"/>
            <w:r w:rsidR="00503094">
              <w:t>.</w:t>
            </w:r>
            <w:r w:rsidR="00503094" w:rsidRPr="003951C3">
              <w:t xml:space="preserve"> +37120027280</w:t>
            </w:r>
          </w:p>
        </w:tc>
      </w:tr>
    </w:tbl>
    <w:p w14:paraId="730280FD" w14:textId="77777777" w:rsidR="0073541D" w:rsidRPr="00581E3C" w:rsidRDefault="0073541D" w:rsidP="0073541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PAKALPOJUMS</w:t>
      </w:r>
    </w:p>
    <w:p w14:paraId="07E77BA6" w14:textId="7881C6F8" w:rsidR="00D84106" w:rsidRDefault="0073541D" w:rsidP="0073541D">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Iepirkuma priekšmets – </w:t>
      </w:r>
      <w:r w:rsidR="00503094">
        <w:rPr>
          <w:color w:val="000000" w:themeColor="text1"/>
          <w:lang w:val="lv-LV"/>
        </w:rPr>
        <w:t>sociālā darbinieka</w:t>
      </w:r>
      <w:r w:rsidRPr="00581E3C">
        <w:rPr>
          <w:color w:val="000000" w:themeColor="text1"/>
          <w:lang w:val="lv-LV"/>
        </w:rPr>
        <w:t xml:space="preserve"> </w:t>
      </w:r>
      <w:r w:rsidR="00503094">
        <w:rPr>
          <w:color w:val="000000" w:themeColor="text1"/>
          <w:lang w:val="lv-LV"/>
        </w:rPr>
        <w:t>p</w:t>
      </w:r>
      <w:r w:rsidRPr="00581E3C">
        <w:rPr>
          <w:color w:val="000000" w:themeColor="text1"/>
          <w:lang w:val="lv-LV"/>
        </w:rPr>
        <w:t xml:space="preserve">iesaiste </w:t>
      </w:r>
      <w:r w:rsidR="00BA15AE">
        <w:rPr>
          <w:color w:val="000000" w:themeColor="text1"/>
          <w:lang w:val="lv-LV"/>
        </w:rPr>
        <w:t xml:space="preserve">pilngadīgu </w:t>
      </w:r>
      <w:r w:rsidRPr="00581E3C">
        <w:rPr>
          <w:color w:val="000000" w:themeColor="text1"/>
          <w:lang w:val="lv-LV"/>
        </w:rPr>
        <w:t xml:space="preserve">personu ar garīga rakstura traucējumiem  (turpmāk – GRT) </w:t>
      </w:r>
      <w:r w:rsidR="00503094">
        <w:rPr>
          <w:color w:val="000000" w:themeColor="text1"/>
          <w:lang w:val="lv-LV"/>
        </w:rPr>
        <w:t xml:space="preserve">individuālo vajadzību izvērtēšanā un </w:t>
      </w:r>
      <w:r w:rsidRPr="00581E3C">
        <w:rPr>
          <w:color w:val="000000" w:themeColor="text1"/>
          <w:lang w:val="lv-LV"/>
        </w:rPr>
        <w:t>atbalsta plānu izstrād</w:t>
      </w:r>
      <w:r w:rsidR="00503094">
        <w:rPr>
          <w:color w:val="000000" w:themeColor="text1"/>
          <w:lang w:val="lv-LV"/>
        </w:rPr>
        <w:t>ē</w:t>
      </w:r>
      <w:r w:rsidR="00D84106">
        <w:rPr>
          <w:color w:val="000000" w:themeColor="text1"/>
          <w:lang w:val="lv-LV"/>
        </w:rPr>
        <w:t xml:space="preserve"> </w:t>
      </w:r>
      <w:r w:rsidR="00D84106" w:rsidRPr="00581E3C">
        <w:rPr>
          <w:color w:val="000000" w:themeColor="text1"/>
          <w:lang w:val="lv-LV"/>
        </w:rPr>
        <w:t>(turpmāk – Iepirkuma priekšmets</w:t>
      </w:r>
      <w:r w:rsidR="00D84106">
        <w:rPr>
          <w:color w:val="000000" w:themeColor="text1"/>
          <w:lang w:val="lv-LV"/>
        </w:rPr>
        <w:t>).</w:t>
      </w:r>
    </w:p>
    <w:p w14:paraId="501D6422" w14:textId="373188C4" w:rsidR="00BA15AE" w:rsidRDefault="00D84106" w:rsidP="0073541D">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Iepirkuma līguma izpilde tiks finansēta no ESF</w:t>
      </w:r>
      <w:r w:rsidR="0073541D" w:rsidRPr="00581E3C">
        <w:rPr>
          <w:color w:val="000000" w:themeColor="text1"/>
          <w:lang w:val="lv-LV"/>
        </w:rPr>
        <w:t xml:space="preserve"> projekta “Kurzeme visiem”,  </w:t>
      </w:r>
      <w:r w:rsidR="0073541D" w:rsidRPr="00581E3C">
        <w:rPr>
          <w:lang w:val="lv-LV"/>
        </w:rPr>
        <w:t>projekta Nr.</w:t>
      </w:r>
      <w:r w:rsidR="008B70D2">
        <w:rPr>
          <w:lang w:val="lv-LV"/>
        </w:rPr>
        <w:t> </w:t>
      </w:r>
      <w:r w:rsidR="0073541D" w:rsidRPr="00581E3C">
        <w:rPr>
          <w:shd w:val="clear" w:color="auto" w:fill="FFFFFF"/>
          <w:lang w:val="lv-LV"/>
        </w:rPr>
        <w:t xml:space="preserve">9.2.2.1./15/I/004, </w:t>
      </w:r>
      <w:r>
        <w:rPr>
          <w:shd w:val="clear" w:color="auto" w:fill="FFFFFF"/>
          <w:lang w:val="lv-LV"/>
        </w:rPr>
        <w:t>līdzekļiem.</w:t>
      </w:r>
      <w:r w:rsidR="0073541D" w:rsidRPr="00581E3C">
        <w:rPr>
          <w:color w:val="000000" w:themeColor="text1"/>
          <w:lang w:val="lv-LV"/>
        </w:rPr>
        <w:t xml:space="preserve"> </w:t>
      </w:r>
    </w:p>
    <w:p w14:paraId="421B66D1" w14:textId="20027BF5" w:rsidR="0073541D" w:rsidRDefault="00BA15AE" w:rsidP="0073541D">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 xml:space="preserve">Iepirkuma līguma priekšmeta CPV kods: </w:t>
      </w:r>
      <w:r w:rsidRPr="00BB0BCB">
        <w:rPr>
          <w:lang w:eastAsia="ru-RU"/>
        </w:rPr>
        <w:t>85300000-2</w:t>
      </w:r>
      <w:r>
        <w:rPr>
          <w:lang w:eastAsia="ru-RU"/>
        </w:rPr>
        <w:t xml:space="preserve"> </w:t>
      </w:r>
      <w:r>
        <w:rPr>
          <w:color w:val="000000" w:themeColor="text1"/>
          <w:lang w:val="lv-LV"/>
        </w:rPr>
        <w:t>(</w:t>
      </w:r>
      <w:r w:rsidRPr="00BA15AE">
        <w:rPr>
          <w:color w:val="000000" w:themeColor="text1"/>
          <w:lang w:val="lv-LV"/>
        </w:rPr>
        <w:t>Sociālie pakalpojumi un saistītie pakalpojumi)</w:t>
      </w:r>
      <w:r w:rsidR="0073541D" w:rsidRPr="00581E3C">
        <w:rPr>
          <w:color w:val="000000" w:themeColor="text1"/>
          <w:lang w:val="lv-LV"/>
        </w:rPr>
        <w:t xml:space="preserve">. </w:t>
      </w:r>
    </w:p>
    <w:p w14:paraId="5776E6B2" w14:textId="77777777" w:rsidR="008B70D2" w:rsidRDefault="00BA15AE" w:rsidP="008B70D2">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Pakalpojuma sniegšanas vieta – Kurzemes plānošanas reģiona teritorija.</w:t>
      </w:r>
    </w:p>
    <w:p w14:paraId="3E4090E8" w14:textId="70E36DD1" w:rsidR="008B70D2" w:rsidRPr="008B70D2" w:rsidRDefault="008B70D2" w:rsidP="008B70D2">
      <w:pPr>
        <w:pStyle w:val="Sarakstarindkopa"/>
        <w:widowControl/>
        <w:numPr>
          <w:ilvl w:val="1"/>
          <w:numId w:val="13"/>
        </w:numPr>
        <w:spacing w:after="120"/>
        <w:ind w:left="567" w:hanging="567"/>
        <w:contextualSpacing w:val="0"/>
        <w:jc w:val="both"/>
        <w:rPr>
          <w:color w:val="000000" w:themeColor="text1"/>
          <w:lang w:val="lv-LV"/>
        </w:rPr>
      </w:pPr>
      <w:r w:rsidRPr="008B70D2">
        <w:rPr>
          <w:color w:val="000000" w:themeColor="text1"/>
          <w:lang w:val="lv-LV"/>
        </w:rPr>
        <w:t xml:space="preserve">Pakalpojuma sniegšanas laiks – laika periodā no 2021. gada </w:t>
      </w:r>
      <w:r>
        <w:rPr>
          <w:color w:val="000000" w:themeColor="text1"/>
          <w:lang w:val="lv-LV"/>
        </w:rPr>
        <w:t>septembra</w:t>
      </w:r>
      <w:r w:rsidRPr="008B70D2">
        <w:rPr>
          <w:color w:val="000000" w:themeColor="text1"/>
          <w:lang w:val="lv-LV"/>
        </w:rPr>
        <w:t xml:space="preserve"> līdz 2022. gada 31. </w:t>
      </w:r>
      <w:r>
        <w:rPr>
          <w:color w:val="000000" w:themeColor="text1"/>
          <w:lang w:val="lv-LV"/>
        </w:rPr>
        <w:t>decembrim</w:t>
      </w:r>
      <w:r w:rsidRPr="008B70D2">
        <w:rPr>
          <w:color w:val="000000" w:themeColor="text1"/>
          <w:lang w:val="lv-LV"/>
        </w:rPr>
        <w:t xml:space="preserve"> pēc atsevišķi saskaņota laika grafika</w:t>
      </w:r>
      <w:r>
        <w:rPr>
          <w:color w:val="000000" w:themeColor="text1"/>
          <w:lang w:val="lv-LV"/>
        </w:rPr>
        <w:t xml:space="preserve">, </w:t>
      </w:r>
      <w:r w:rsidRPr="008B70D2">
        <w:rPr>
          <w:color w:val="000000" w:themeColor="text1"/>
          <w:lang w:val="lv-LV"/>
        </w:rPr>
        <w:t>vienoj</w:t>
      </w:r>
      <w:r>
        <w:rPr>
          <w:color w:val="000000" w:themeColor="text1"/>
          <w:lang w:val="lv-LV"/>
        </w:rPr>
        <w:t>otie</w:t>
      </w:r>
      <w:r w:rsidRPr="008B70D2">
        <w:rPr>
          <w:color w:val="000000" w:themeColor="text1"/>
          <w:lang w:val="lv-LV"/>
        </w:rPr>
        <w:t>s ar Pasūtītāju.</w:t>
      </w:r>
      <w:r w:rsidR="00D84106">
        <w:rPr>
          <w:color w:val="000000" w:themeColor="text1"/>
          <w:lang w:val="lv-LV"/>
        </w:rPr>
        <w:t xml:space="preserve"> Minētais termiņš var tikt pagarināts līdz 2023. gada 30. jūnijam atsevišķi vienojoties, ja būs nepieciešamība papildus vērtēšanas procesam.</w:t>
      </w:r>
    </w:p>
    <w:p w14:paraId="02B6CD74" w14:textId="77777777" w:rsidR="008B70D2" w:rsidRDefault="00BA15AE" w:rsidP="008B70D2">
      <w:pPr>
        <w:pStyle w:val="Sarakstarindkopa"/>
        <w:widowControl/>
        <w:numPr>
          <w:ilvl w:val="1"/>
          <w:numId w:val="13"/>
        </w:numPr>
        <w:spacing w:after="120"/>
        <w:ind w:left="567" w:hanging="567"/>
        <w:contextualSpacing w:val="0"/>
        <w:jc w:val="both"/>
        <w:rPr>
          <w:color w:val="000000" w:themeColor="text1"/>
          <w:lang w:val="lv-LV"/>
        </w:rPr>
      </w:pPr>
      <w:r w:rsidRPr="008B70D2">
        <w:rPr>
          <w:color w:val="000000" w:themeColor="text1"/>
          <w:lang w:val="lv-LV"/>
        </w:rPr>
        <w:t xml:space="preserve">Līgumcenā par iepirkuma priekšmeta izpildi iekļautas visas izmaksas, izņemot pievienotās vērtības nodokli.  </w:t>
      </w:r>
    </w:p>
    <w:p w14:paraId="0F6D167B" w14:textId="6737418C" w:rsidR="008B70D2" w:rsidRPr="00CB2FC6" w:rsidRDefault="008B70D2" w:rsidP="00CB2FC6">
      <w:pPr>
        <w:pStyle w:val="Sarakstarindkopa"/>
        <w:widowControl/>
        <w:numPr>
          <w:ilvl w:val="1"/>
          <w:numId w:val="13"/>
        </w:numPr>
        <w:spacing w:after="120"/>
        <w:ind w:left="567" w:hanging="567"/>
        <w:contextualSpacing w:val="0"/>
        <w:jc w:val="both"/>
        <w:rPr>
          <w:color w:val="000000" w:themeColor="text1"/>
          <w:lang w:val="lv-LV"/>
        </w:rPr>
      </w:pPr>
      <w:r w:rsidRPr="008B70D2">
        <w:rPr>
          <w:color w:val="000000" w:themeColor="text1"/>
          <w:lang w:val="lv-LV"/>
        </w:rPr>
        <w:t>Detalizētāka informācija par iepirkuma priekšmetu iekļauta tirgus izpētes noteikumu (turpmāk – noteikumi) 1.pielikumā „Tehniskā specifikācija”</w:t>
      </w:r>
      <w:r w:rsidR="00CB2FC6">
        <w:rPr>
          <w:color w:val="000000" w:themeColor="text1"/>
          <w:lang w:val="lv-LV"/>
        </w:rPr>
        <w:t>.</w:t>
      </w:r>
    </w:p>
    <w:p w14:paraId="1A826FB5" w14:textId="3E1864AD" w:rsidR="0073541D" w:rsidRPr="00581E3C" w:rsidRDefault="0073541D" w:rsidP="00CB2FC6">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PRASĪBAS PRETENDENTAM</w:t>
      </w:r>
    </w:p>
    <w:p w14:paraId="0421B872" w14:textId="77777777" w:rsidR="00504B4F" w:rsidRPr="00C636DE" w:rsidRDefault="0073541D" w:rsidP="0073541D">
      <w:pPr>
        <w:spacing w:after="120"/>
        <w:jc w:val="both"/>
        <w:rPr>
          <w:color w:val="000000" w:themeColor="text1"/>
          <w:lang w:val="lv-LV"/>
        </w:rPr>
      </w:pPr>
      <w:r w:rsidRPr="00581E3C">
        <w:rPr>
          <w:color w:val="000000" w:themeColor="text1"/>
          <w:lang w:val="lv-LV"/>
        </w:rPr>
        <w:t xml:space="preserve">Pretendentam vai tā piedāvātajam speciālistam/speciālistiem uz piedāvājuma </w:t>
      </w:r>
      <w:r w:rsidRPr="00C636DE">
        <w:rPr>
          <w:color w:val="000000" w:themeColor="text1"/>
          <w:lang w:val="lv-LV"/>
        </w:rPr>
        <w:t xml:space="preserve">iesniegšanas dienu ir </w:t>
      </w:r>
      <w:r w:rsidR="00CB2FC6" w:rsidRPr="00C636DE">
        <w:rPr>
          <w:color w:val="000000" w:themeColor="text1"/>
          <w:lang w:val="lv-LV"/>
        </w:rPr>
        <w:t xml:space="preserve">jāatbilst vismaz šādām minimālajām </w:t>
      </w:r>
      <w:r w:rsidR="00504B4F" w:rsidRPr="00C636DE">
        <w:rPr>
          <w:color w:val="000000" w:themeColor="text1"/>
          <w:lang w:val="lv-LV"/>
        </w:rPr>
        <w:t>prasībām:</w:t>
      </w:r>
    </w:p>
    <w:p w14:paraId="27F9A024" w14:textId="77777777" w:rsidR="00504B4F" w:rsidRDefault="00504B4F" w:rsidP="00504B4F">
      <w:pPr>
        <w:pStyle w:val="Sarakstarindkopa"/>
        <w:widowControl/>
        <w:numPr>
          <w:ilvl w:val="1"/>
          <w:numId w:val="13"/>
        </w:numPr>
        <w:spacing w:after="120"/>
        <w:ind w:left="567" w:hanging="567"/>
        <w:contextualSpacing w:val="0"/>
        <w:jc w:val="both"/>
        <w:rPr>
          <w:color w:val="000000" w:themeColor="text1"/>
          <w:lang w:val="lv-LV"/>
        </w:rPr>
      </w:pPr>
      <w:r w:rsidRPr="00504B4F">
        <w:rPr>
          <w:color w:val="000000" w:themeColor="text1"/>
          <w:lang w:val="lv-LV"/>
        </w:rPr>
        <w:t xml:space="preserve">augstākā izglītība sociālajā darbā vai </w:t>
      </w:r>
      <w:proofErr w:type="spellStart"/>
      <w:r w:rsidRPr="00504B4F">
        <w:rPr>
          <w:color w:val="000000" w:themeColor="text1"/>
          <w:lang w:val="lv-LV"/>
        </w:rPr>
        <w:t>karitatīvajā</w:t>
      </w:r>
      <w:proofErr w:type="spellEnd"/>
      <w:r w:rsidRPr="00504B4F">
        <w:rPr>
          <w:color w:val="000000" w:themeColor="text1"/>
          <w:lang w:val="lv-LV"/>
        </w:rPr>
        <w:t xml:space="preserve"> sociālajā darbā</w:t>
      </w:r>
      <w:r>
        <w:rPr>
          <w:color w:val="000000" w:themeColor="text1"/>
          <w:lang w:val="lv-LV"/>
        </w:rPr>
        <w:t>;</w:t>
      </w:r>
    </w:p>
    <w:p w14:paraId="4B7542D6" w14:textId="1DE05C09" w:rsidR="00504B4F" w:rsidRDefault="00504B4F" w:rsidP="00504B4F">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 xml:space="preserve">vismaz trīs gadu </w:t>
      </w:r>
      <w:r w:rsidRPr="00504B4F">
        <w:rPr>
          <w:color w:val="000000" w:themeColor="text1"/>
          <w:lang w:val="lv-LV"/>
        </w:rPr>
        <w:t xml:space="preserve">pieredze </w:t>
      </w:r>
      <w:r>
        <w:rPr>
          <w:color w:val="000000" w:themeColor="text1"/>
          <w:lang w:val="lv-LV"/>
        </w:rPr>
        <w:t xml:space="preserve">sociālajā darbā </w:t>
      </w:r>
      <w:r w:rsidRPr="00504B4F">
        <w:rPr>
          <w:color w:val="000000" w:themeColor="text1"/>
          <w:lang w:val="lv-LV"/>
        </w:rPr>
        <w:t>ar personām ar garīga rakstura traucējumiem</w:t>
      </w:r>
      <w:r>
        <w:rPr>
          <w:color w:val="000000" w:themeColor="text1"/>
          <w:lang w:val="lv-LV"/>
        </w:rPr>
        <w:t xml:space="preserve"> iepriekšējo 3 (trīs) gadu laikā (2018., 2019., 2020. un 2021.  gadā</w:t>
      </w:r>
      <w:r w:rsidR="00F25361">
        <w:rPr>
          <w:color w:val="000000" w:themeColor="text1"/>
          <w:lang w:val="lv-LV"/>
        </w:rPr>
        <w:t xml:space="preserve"> līdz piedāvājuma iesniegšanas dienai</w:t>
      </w:r>
      <w:r>
        <w:rPr>
          <w:color w:val="000000" w:themeColor="text1"/>
          <w:lang w:val="lv-LV"/>
        </w:rPr>
        <w:t>)</w:t>
      </w:r>
      <w:r w:rsidRPr="00504B4F">
        <w:rPr>
          <w:color w:val="000000" w:themeColor="text1"/>
          <w:lang w:val="lv-LV"/>
        </w:rPr>
        <w:t>;</w:t>
      </w:r>
    </w:p>
    <w:p w14:paraId="19043A17" w14:textId="20EE91F7" w:rsidR="00BD1160" w:rsidRDefault="00F20E39" w:rsidP="0073541D">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 xml:space="preserve">dalība </w:t>
      </w:r>
      <w:r w:rsidRPr="00F20E39">
        <w:rPr>
          <w:color w:val="000000" w:themeColor="text1"/>
          <w:lang w:val="lv-LV"/>
        </w:rPr>
        <w:t>projekta "Profesionāla sociālā darba attīstība pašvaldībās" Nr. 9.2.1.1/15/I/001 organizētajās AAIDD (</w:t>
      </w:r>
      <w:proofErr w:type="spellStart"/>
      <w:r w:rsidRPr="00F20E39">
        <w:rPr>
          <w:color w:val="000000" w:themeColor="text1"/>
          <w:lang w:val="lv-LV"/>
        </w:rPr>
        <w:t>The</w:t>
      </w:r>
      <w:proofErr w:type="spellEnd"/>
      <w:r w:rsidRPr="00F20E39">
        <w:rPr>
          <w:color w:val="000000" w:themeColor="text1"/>
          <w:lang w:val="lv-LV"/>
        </w:rPr>
        <w:t xml:space="preserve"> American Association </w:t>
      </w:r>
      <w:proofErr w:type="spellStart"/>
      <w:r w:rsidRPr="00F20E39">
        <w:rPr>
          <w:color w:val="000000" w:themeColor="text1"/>
          <w:lang w:val="lv-LV"/>
        </w:rPr>
        <w:t>on</w:t>
      </w:r>
      <w:proofErr w:type="spellEnd"/>
      <w:r w:rsidRPr="00F20E39">
        <w:rPr>
          <w:color w:val="000000" w:themeColor="text1"/>
          <w:lang w:val="lv-LV"/>
        </w:rPr>
        <w:t xml:space="preserve"> </w:t>
      </w:r>
      <w:proofErr w:type="spellStart"/>
      <w:r w:rsidRPr="00F20E39">
        <w:rPr>
          <w:color w:val="000000" w:themeColor="text1"/>
          <w:lang w:val="lv-LV"/>
        </w:rPr>
        <w:t>Intellectual</w:t>
      </w:r>
      <w:proofErr w:type="spellEnd"/>
      <w:r w:rsidRPr="00F20E39">
        <w:rPr>
          <w:color w:val="000000" w:themeColor="text1"/>
          <w:lang w:val="lv-LV"/>
        </w:rPr>
        <w:t xml:space="preserve"> </w:t>
      </w:r>
      <w:proofErr w:type="spellStart"/>
      <w:r w:rsidRPr="00F20E39">
        <w:rPr>
          <w:color w:val="000000" w:themeColor="text1"/>
          <w:lang w:val="lv-LV"/>
        </w:rPr>
        <w:t>and</w:t>
      </w:r>
      <w:proofErr w:type="spellEnd"/>
      <w:r w:rsidRPr="00F20E39">
        <w:rPr>
          <w:color w:val="000000" w:themeColor="text1"/>
          <w:lang w:val="lv-LV"/>
        </w:rPr>
        <w:t xml:space="preserve"> </w:t>
      </w:r>
      <w:proofErr w:type="spellStart"/>
      <w:r w:rsidRPr="00F20E39">
        <w:rPr>
          <w:color w:val="000000" w:themeColor="text1"/>
          <w:lang w:val="lv-LV"/>
        </w:rPr>
        <w:t>Developmental</w:t>
      </w:r>
      <w:proofErr w:type="spellEnd"/>
      <w:r w:rsidRPr="00F20E39">
        <w:rPr>
          <w:color w:val="000000" w:themeColor="text1"/>
          <w:lang w:val="lv-LV"/>
        </w:rPr>
        <w:t xml:space="preserve"> </w:t>
      </w:r>
      <w:proofErr w:type="spellStart"/>
      <w:r w:rsidRPr="00F20E39">
        <w:rPr>
          <w:color w:val="000000" w:themeColor="text1"/>
          <w:lang w:val="lv-LV"/>
        </w:rPr>
        <w:t>Disabilities</w:t>
      </w:r>
      <w:proofErr w:type="spellEnd"/>
      <w:r w:rsidRPr="00F20E39">
        <w:rPr>
          <w:color w:val="000000" w:themeColor="text1"/>
          <w:lang w:val="lv-LV"/>
        </w:rPr>
        <w:t>) metodes "Atbalsta intensitātes skala" apmācībās, 2018.gada Rīgā.</w:t>
      </w:r>
    </w:p>
    <w:p w14:paraId="523534D5" w14:textId="77777777" w:rsidR="0073541D" w:rsidRPr="00581E3C" w:rsidRDefault="0073541D" w:rsidP="00CB2FC6">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lastRenderedPageBreak/>
        <w:t>PIEDĀVĀJUMA IZVĒLES KRITĒRIJS</w:t>
      </w:r>
    </w:p>
    <w:p w14:paraId="1E3297B2" w14:textId="77777777" w:rsidR="00F25361" w:rsidRPr="00F25361" w:rsidRDefault="00F25361" w:rsidP="00F25361">
      <w:pPr>
        <w:pStyle w:val="Sarakstarindkopa"/>
        <w:numPr>
          <w:ilvl w:val="1"/>
          <w:numId w:val="13"/>
        </w:numPr>
        <w:ind w:left="567" w:hanging="567"/>
        <w:rPr>
          <w:color w:val="000000" w:themeColor="text1"/>
          <w:lang w:val="lv-LV"/>
        </w:rPr>
      </w:pPr>
      <w:r w:rsidRPr="00F25361">
        <w:rPr>
          <w:color w:val="000000" w:themeColor="text1"/>
          <w:lang w:val="lv-LV"/>
        </w:rPr>
        <w:t xml:space="preserve">Piedāvājuma izvēles kritērijs ir saimnieciski visizdevīgākais piedāvājums, kurš tiks noteikts izmantojot kā vienīgo kritēriju piedāvājuma cenu. Par saimnieciski visizdevīgāko tiks atzīts piedāvājums ar zemāko cenu. </w:t>
      </w:r>
    </w:p>
    <w:p w14:paraId="017832A7" w14:textId="613C17B4" w:rsidR="0073541D" w:rsidRPr="00F25361" w:rsidRDefault="0073541D" w:rsidP="00F25361">
      <w:pPr>
        <w:pStyle w:val="Sarakstarindkopa"/>
        <w:widowControl/>
        <w:numPr>
          <w:ilvl w:val="1"/>
          <w:numId w:val="13"/>
        </w:numPr>
        <w:spacing w:after="120"/>
        <w:ind w:left="567" w:hanging="567"/>
        <w:contextualSpacing w:val="0"/>
        <w:jc w:val="both"/>
        <w:rPr>
          <w:color w:val="000000" w:themeColor="text1"/>
          <w:lang w:val="lv-LV"/>
        </w:rPr>
      </w:pPr>
      <w:r w:rsidRPr="00F25361">
        <w:rPr>
          <w:color w:val="000000" w:themeColor="text1"/>
          <w:lang w:val="lv-LV"/>
        </w:rPr>
        <w:t>Ja Pasūtītājs konstatēs, ka uz visizdevīgāko piedāvājumu pretendē vismaz divi piedāvājumi, kuri ir ar vienādu cenu</w:t>
      </w:r>
      <w:r w:rsidR="00390FD7" w:rsidRPr="00F25361">
        <w:rPr>
          <w:color w:val="000000" w:themeColor="text1"/>
          <w:lang w:val="lv-LV"/>
        </w:rPr>
        <w:t>, Pasūtītājs noslēg</w:t>
      </w:r>
      <w:r w:rsidR="00F25361">
        <w:rPr>
          <w:color w:val="000000" w:themeColor="text1"/>
          <w:lang w:val="lv-LV"/>
        </w:rPr>
        <w:t>s</w:t>
      </w:r>
      <w:r w:rsidR="00390FD7" w:rsidRPr="00F25361">
        <w:rPr>
          <w:color w:val="000000" w:themeColor="text1"/>
          <w:lang w:val="lv-LV"/>
        </w:rPr>
        <w:t xml:space="preserve"> vairākus līgumus par pakalpojuma sniegšanu</w:t>
      </w:r>
      <w:r w:rsidR="00F25361">
        <w:rPr>
          <w:color w:val="000000" w:themeColor="text1"/>
          <w:lang w:val="lv-LV"/>
        </w:rPr>
        <w:t xml:space="preserve"> ar pretendentiem, kuri piedāvājuši vienādu zemāko cenu</w:t>
      </w:r>
      <w:r w:rsidR="00390FD7" w:rsidRPr="00F25361">
        <w:rPr>
          <w:color w:val="000000" w:themeColor="text1"/>
          <w:lang w:val="lv-LV"/>
        </w:rPr>
        <w:t xml:space="preserve">. </w:t>
      </w:r>
    </w:p>
    <w:p w14:paraId="484AB400" w14:textId="77777777" w:rsidR="00997BBD" w:rsidRPr="00581E3C" w:rsidRDefault="00997BBD" w:rsidP="00BD1160">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PIEDĀVĀJUMA IESNIEGŠANAS NOTEIKUMI</w:t>
      </w:r>
    </w:p>
    <w:p w14:paraId="74E82FD3" w14:textId="69D6D0F6" w:rsidR="00997BBD" w:rsidRPr="00581E3C" w:rsidRDefault="00997BBD" w:rsidP="003022E5">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Piedāvājums iesniedzams līdz </w:t>
      </w:r>
      <w:r w:rsidRPr="003022E5">
        <w:rPr>
          <w:b/>
          <w:bCs/>
          <w:color w:val="000000" w:themeColor="text1"/>
          <w:lang w:val="lv-LV"/>
        </w:rPr>
        <w:t>20</w:t>
      </w:r>
      <w:r w:rsidR="00BD1160" w:rsidRPr="003022E5">
        <w:rPr>
          <w:b/>
          <w:bCs/>
          <w:color w:val="000000" w:themeColor="text1"/>
          <w:lang w:val="lv-LV"/>
        </w:rPr>
        <w:t>21</w:t>
      </w:r>
      <w:r w:rsidRPr="00890260">
        <w:rPr>
          <w:b/>
          <w:bCs/>
          <w:color w:val="000000" w:themeColor="text1"/>
          <w:lang w:val="lv-LV"/>
        </w:rPr>
        <w:t>. gada</w:t>
      </w:r>
      <w:r w:rsidR="00446526" w:rsidRPr="00890260">
        <w:rPr>
          <w:b/>
          <w:bCs/>
          <w:color w:val="000000" w:themeColor="text1"/>
          <w:lang w:val="lv-LV"/>
        </w:rPr>
        <w:t xml:space="preserve">  </w:t>
      </w:r>
      <w:r w:rsidR="00890260" w:rsidRPr="00890260">
        <w:rPr>
          <w:b/>
          <w:bCs/>
          <w:color w:val="000000" w:themeColor="text1"/>
          <w:lang w:val="lv-LV"/>
        </w:rPr>
        <w:t>31</w:t>
      </w:r>
      <w:r w:rsidRPr="00890260">
        <w:rPr>
          <w:b/>
          <w:bCs/>
          <w:color w:val="000000" w:themeColor="text1"/>
          <w:lang w:val="lv-LV"/>
        </w:rPr>
        <w:t xml:space="preserve">. </w:t>
      </w:r>
      <w:r w:rsidR="003022E5" w:rsidRPr="00890260">
        <w:rPr>
          <w:b/>
          <w:bCs/>
          <w:color w:val="000000" w:themeColor="text1"/>
          <w:lang w:val="lv-LV"/>
        </w:rPr>
        <w:t xml:space="preserve">augusta </w:t>
      </w:r>
      <w:r w:rsidRPr="00890260">
        <w:rPr>
          <w:b/>
          <w:bCs/>
          <w:color w:val="000000" w:themeColor="text1"/>
          <w:lang w:val="lv-LV"/>
        </w:rPr>
        <w:t>pu</w:t>
      </w:r>
      <w:r w:rsidRPr="003022E5">
        <w:rPr>
          <w:b/>
          <w:bCs/>
          <w:color w:val="000000" w:themeColor="text1"/>
          <w:lang w:val="lv-LV"/>
        </w:rPr>
        <w:t>lksten 1</w:t>
      </w:r>
      <w:r w:rsidR="003022E5">
        <w:rPr>
          <w:b/>
          <w:bCs/>
          <w:color w:val="000000" w:themeColor="text1"/>
          <w:lang w:val="lv-LV"/>
        </w:rPr>
        <w:t>5</w:t>
      </w:r>
      <w:r w:rsidRPr="003022E5">
        <w:rPr>
          <w:b/>
          <w:bCs/>
          <w:color w:val="000000" w:themeColor="text1"/>
          <w:lang w:val="lv-LV"/>
        </w:rPr>
        <w:t>.00</w:t>
      </w:r>
      <w:r w:rsidRPr="003022E5">
        <w:rPr>
          <w:color w:val="000000" w:themeColor="text1"/>
          <w:lang w:val="lv-LV"/>
        </w:rPr>
        <w:t xml:space="preserve">, </w:t>
      </w:r>
      <w:r w:rsidRPr="00581E3C">
        <w:rPr>
          <w:color w:val="000000" w:themeColor="text1"/>
          <w:lang w:val="lv-LV"/>
        </w:rPr>
        <w:t>nosūtot aizpildītu piedāvājuma formu (2.</w:t>
      </w:r>
      <w:r w:rsidR="00805675">
        <w:rPr>
          <w:color w:val="000000" w:themeColor="text1"/>
          <w:lang w:val="lv-LV"/>
        </w:rPr>
        <w:t> </w:t>
      </w:r>
      <w:r w:rsidRPr="00581E3C">
        <w:rPr>
          <w:color w:val="000000" w:themeColor="text1"/>
          <w:lang w:val="lv-LV"/>
        </w:rPr>
        <w:t xml:space="preserve">pielikums) uz e-pastu: </w:t>
      </w:r>
      <w:r w:rsidR="003022E5">
        <w:rPr>
          <w:color w:val="000000" w:themeColor="text1"/>
          <w:lang w:val="lv-LV"/>
        </w:rPr>
        <w:t xml:space="preserve"> </w:t>
      </w:r>
      <w:hyperlink r:id="rId8" w:history="1">
        <w:r w:rsidR="003022E5" w:rsidRPr="001D4219">
          <w:rPr>
            <w:rStyle w:val="Hipersaite"/>
          </w:rPr>
          <w:t>sandra.mikelsone@kurzemesregions.lv</w:t>
        </w:r>
      </w:hyperlink>
      <w:r w:rsidRPr="00581E3C">
        <w:rPr>
          <w:color w:val="000000" w:themeColor="text1"/>
          <w:lang w:val="lv-LV"/>
        </w:rPr>
        <w:t>.</w:t>
      </w:r>
    </w:p>
    <w:p w14:paraId="0A7FAAF7" w14:textId="77777777" w:rsidR="00997BBD" w:rsidRPr="00581E3C" w:rsidRDefault="00997BBD" w:rsidP="003022E5">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Pretendents piedāvājumā iekļauj:</w:t>
      </w:r>
    </w:p>
    <w:p w14:paraId="5ECE7C34" w14:textId="0AD812BD" w:rsidR="00997BBD" w:rsidRPr="00805675" w:rsidRDefault="00997BBD" w:rsidP="00805675">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Aizpildītu piedāvājuma formu</w:t>
      </w:r>
      <w:r w:rsidR="00805675">
        <w:rPr>
          <w:color w:val="000000" w:themeColor="text1"/>
          <w:lang w:val="lv-LV"/>
        </w:rPr>
        <w:t xml:space="preserve"> </w:t>
      </w:r>
      <w:r w:rsidR="00805675" w:rsidRPr="00805675">
        <w:rPr>
          <w:color w:val="000000" w:themeColor="text1"/>
          <w:lang w:val="lv-LV"/>
        </w:rPr>
        <w:t>(saskaņā ar tirgus izpētes noteikumu 2.pielikumu)</w:t>
      </w:r>
      <w:r w:rsidRPr="00805675">
        <w:rPr>
          <w:color w:val="000000" w:themeColor="text1"/>
          <w:lang w:val="lv-LV"/>
        </w:rPr>
        <w:t>;</w:t>
      </w:r>
    </w:p>
    <w:p w14:paraId="6339C950" w14:textId="60B1121C" w:rsidR="00661F69" w:rsidRDefault="00997BBD" w:rsidP="00805675">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Kvalifikāciju apliecinoša dokumenta kopiju (skenētu dokumenta oriģinālu)</w:t>
      </w:r>
      <w:r w:rsidR="00661F69">
        <w:rPr>
          <w:color w:val="000000" w:themeColor="text1"/>
          <w:lang w:val="lv-LV"/>
        </w:rPr>
        <w:t>;</w:t>
      </w:r>
    </w:p>
    <w:p w14:paraId="6C0DB0C4" w14:textId="123D03E1" w:rsidR="005C3DAC" w:rsidRDefault="005C3DAC" w:rsidP="00805675">
      <w:pPr>
        <w:pStyle w:val="Sarakstarindkopa"/>
        <w:widowControl/>
        <w:numPr>
          <w:ilvl w:val="2"/>
          <w:numId w:val="13"/>
        </w:numPr>
        <w:spacing w:after="120"/>
        <w:contextualSpacing w:val="0"/>
        <w:jc w:val="both"/>
        <w:rPr>
          <w:color w:val="000000" w:themeColor="text1"/>
          <w:lang w:val="lv-LV"/>
        </w:rPr>
      </w:pPr>
      <w:r>
        <w:rPr>
          <w:color w:val="000000" w:themeColor="text1"/>
          <w:lang w:val="lv-LV"/>
        </w:rPr>
        <w:t>Piedāvātā/-to speciālista/-tu kvalifikācijas un pieredzes apraksts;</w:t>
      </w:r>
    </w:p>
    <w:p w14:paraId="327FB2C1" w14:textId="35A49DFA" w:rsidR="00997BBD" w:rsidRPr="00805675" w:rsidRDefault="00661F69" w:rsidP="00805675">
      <w:pPr>
        <w:pStyle w:val="Sarakstarindkopa"/>
        <w:widowControl/>
        <w:numPr>
          <w:ilvl w:val="2"/>
          <w:numId w:val="13"/>
        </w:numPr>
        <w:spacing w:after="120"/>
        <w:contextualSpacing w:val="0"/>
        <w:jc w:val="both"/>
        <w:rPr>
          <w:color w:val="000000" w:themeColor="text1"/>
          <w:lang w:val="lv-LV"/>
        </w:rPr>
      </w:pPr>
      <w:r>
        <w:rPr>
          <w:color w:val="000000" w:themeColor="text1"/>
          <w:lang w:val="lv-LV"/>
        </w:rPr>
        <w:t xml:space="preserve">Apliecinājumu par dalību </w:t>
      </w:r>
      <w:r w:rsidRPr="00F20E39">
        <w:rPr>
          <w:color w:val="000000" w:themeColor="text1"/>
          <w:lang w:val="lv-LV"/>
        </w:rPr>
        <w:t>projekta "Profesionāla sociālā darba attīstība pašvaldībās" Nr. 9.2.1.1/15/I/001 organizētajās AAIDD (</w:t>
      </w:r>
      <w:proofErr w:type="spellStart"/>
      <w:r w:rsidRPr="00F20E39">
        <w:rPr>
          <w:color w:val="000000" w:themeColor="text1"/>
          <w:lang w:val="lv-LV"/>
        </w:rPr>
        <w:t>The</w:t>
      </w:r>
      <w:proofErr w:type="spellEnd"/>
      <w:r w:rsidRPr="00F20E39">
        <w:rPr>
          <w:color w:val="000000" w:themeColor="text1"/>
          <w:lang w:val="lv-LV"/>
        </w:rPr>
        <w:t xml:space="preserve"> American Association </w:t>
      </w:r>
      <w:proofErr w:type="spellStart"/>
      <w:r w:rsidRPr="00F20E39">
        <w:rPr>
          <w:color w:val="000000" w:themeColor="text1"/>
          <w:lang w:val="lv-LV"/>
        </w:rPr>
        <w:t>on</w:t>
      </w:r>
      <w:proofErr w:type="spellEnd"/>
      <w:r w:rsidRPr="00F20E39">
        <w:rPr>
          <w:color w:val="000000" w:themeColor="text1"/>
          <w:lang w:val="lv-LV"/>
        </w:rPr>
        <w:t xml:space="preserve"> </w:t>
      </w:r>
      <w:proofErr w:type="spellStart"/>
      <w:r w:rsidRPr="00F20E39">
        <w:rPr>
          <w:color w:val="000000" w:themeColor="text1"/>
          <w:lang w:val="lv-LV"/>
        </w:rPr>
        <w:t>Intellectual</w:t>
      </w:r>
      <w:proofErr w:type="spellEnd"/>
      <w:r w:rsidRPr="00F20E39">
        <w:rPr>
          <w:color w:val="000000" w:themeColor="text1"/>
          <w:lang w:val="lv-LV"/>
        </w:rPr>
        <w:t xml:space="preserve"> </w:t>
      </w:r>
      <w:proofErr w:type="spellStart"/>
      <w:r w:rsidRPr="00F20E39">
        <w:rPr>
          <w:color w:val="000000" w:themeColor="text1"/>
          <w:lang w:val="lv-LV"/>
        </w:rPr>
        <w:t>and</w:t>
      </w:r>
      <w:proofErr w:type="spellEnd"/>
      <w:r w:rsidRPr="00F20E39">
        <w:rPr>
          <w:color w:val="000000" w:themeColor="text1"/>
          <w:lang w:val="lv-LV"/>
        </w:rPr>
        <w:t xml:space="preserve"> </w:t>
      </w:r>
      <w:proofErr w:type="spellStart"/>
      <w:r w:rsidRPr="00F20E39">
        <w:rPr>
          <w:color w:val="000000" w:themeColor="text1"/>
          <w:lang w:val="lv-LV"/>
        </w:rPr>
        <w:t>Developmental</w:t>
      </w:r>
      <w:proofErr w:type="spellEnd"/>
      <w:r w:rsidRPr="00F20E39">
        <w:rPr>
          <w:color w:val="000000" w:themeColor="text1"/>
          <w:lang w:val="lv-LV"/>
        </w:rPr>
        <w:t xml:space="preserve"> </w:t>
      </w:r>
      <w:proofErr w:type="spellStart"/>
      <w:r w:rsidRPr="00F20E39">
        <w:rPr>
          <w:color w:val="000000" w:themeColor="text1"/>
          <w:lang w:val="lv-LV"/>
        </w:rPr>
        <w:t>Disabilities</w:t>
      </w:r>
      <w:proofErr w:type="spellEnd"/>
      <w:r w:rsidRPr="00F20E39">
        <w:rPr>
          <w:color w:val="000000" w:themeColor="text1"/>
          <w:lang w:val="lv-LV"/>
        </w:rPr>
        <w:t>) metodes "Atbalsta intensitātes skala" apmācībās, 2018.gada Rīg</w:t>
      </w:r>
      <w:r w:rsidR="00146186">
        <w:rPr>
          <w:color w:val="000000" w:themeColor="text1"/>
          <w:lang w:val="lv-LV"/>
        </w:rPr>
        <w:t>ā</w:t>
      </w:r>
      <w:r w:rsidR="00997BBD" w:rsidRPr="00805675">
        <w:rPr>
          <w:color w:val="000000" w:themeColor="text1"/>
          <w:lang w:val="lv-LV"/>
        </w:rPr>
        <w:t>.</w:t>
      </w:r>
    </w:p>
    <w:p w14:paraId="658289BE" w14:textId="77777777" w:rsidR="00997BBD" w:rsidRPr="00581E3C" w:rsidRDefault="00997BBD" w:rsidP="00997BBD">
      <w:pPr>
        <w:tabs>
          <w:tab w:val="left" w:pos="709"/>
        </w:tabs>
        <w:spacing w:after="120"/>
        <w:jc w:val="center"/>
        <w:rPr>
          <w:rStyle w:val="Izteiksmgs"/>
          <w:lang w:val="lv-LV"/>
        </w:rPr>
      </w:pPr>
      <w:r w:rsidRPr="00581E3C">
        <w:rPr>
          <w:rStyle w:val="Izteiksmgs"/>
          <w:lang w:val="lv-LV"/>
        </w:rPr>
        <w:t>6. PIEDĀVĀJUMA IZVĒRTĒŠANA, LĒMUMA PIEŅEMŠANA UN IEPIRKUMA LĪGUMA SLĒGŠANA</w:t>
      </w:r>
    </w:p>
    <w:p w14:paraId="5BEB3CBA" w14:textId="77777777" w:rsidR="00997BBD" w:rsidRPr="00581E3C" w:rsidRDefault="00997BBD" w:rsidP="00997BBD">
      <w:pPr>
        <w:spacing w:after="120"/>
        <w:rPr>
          <w:rStyle w:val="Izteiksmgs"/>
          <w:lang w:val="lv-LV"/>
        </w:rPr>
      </w:pPr>
      <w:r w:rsidRPr="00581E3C">
        <w:rPr>
          <w:rStyle w:val="Izteiksmgs"/>
          <w:lang w:val="lv-LV"/>
        </w:rPr>
        <w:t>6.1. Piedāvājuma izvērtēšanas pamatnoteikumi</w:t>
      </w:r>
    </w:p>
    <w:p w14:paraId="6A858B54" w14:textId="77777777"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eastAsia="lv-LV"/>
        </w:rPr>
      </w:pPr>
      <w:r w:rsidRPr="00581E3C">
        <w:rPr>
          <w:lang w:val="lv-LV"/>
        </w:rPr>
        <w:t xml:space="preserve">Pēc piedāvājumu iesniegšanas termiņa beigām notiks piedāvājumu izskatīšana. </w:t>
      </w:r>
    </w:p>
    <w:p w14:paraId="203EF49A" w14:textId="1B95DD49" w:rsidR="00997BBD" w:rsidRPr="00581E3C" w:rsidRDefault="00C636DE" w:rsidP="00997BBD">
      <w:pPr>
        <w:pStyle w:val="Sarakstarindkopa"/>
        <w:widowControl/>
        <w:numPr>
          <w:ilvl w:val="2"/>
          <w:numId w:val="15"/>
        </w:numPr>
        <w:tabs>
          <w:tab w:val="left" w:pos="709"/>
          <w:tab w:val="left" w:pos="1276"/>
        </w:tabs>
        <w:spacing w:after="120"/>
        <w:contextualSpacing w:val="0"/>
        <w:jc w:val="both"/>
        <w:rPr>
          <w:lang w:val="lv-LV"/>
        </w:rPr>
      </w:pPr>
      <w:r>
        <w:rPr>
          <w:lang w:val="lv-LV"/>
        </w:rPr>
        <w:t xml:space="preserve">Pasūtītājam, </w:t>
      </w:r>
      <w:r w:rsidR="00997BBD" w:rsidRPr="00581E3C">
        <w:rPr>
          <w:lang w:val="lv-LV"/>
        </w:rPr>
        <w:t xml:space="preserve">pēc piedāvājumu saņemšanas, ir tiesības veikt sarunas ar pretendentiem. Sarunu gaitā </w:t>
      </w:r>
      <w:r>
        <w:rPr>
          <w:lang w:val="lv-LV"/>
        </w:rPr>
        <w:t>pasūtītājs</w:t>
      </w:r>
      <w:r w:rsidR="00997BBD" w:rsidRPr="00581E3C">
        <w:rPr>
          <w:lang w:val="lv-LV"/>
        </w:rPr>
        <w:t xml:space="preserve"> ir tiesīgs lūgt pretendentus izskaidrot, papildināt un uzlabot piedāvājumus.</w:t>
      </w:r>
    </w:p>
    <w:p w14:paraId="2A3A7EAE" w14:textId="47963975" w:rsidR="00997BBD" w:rsidRPr="00581E3C" w:rsidRDefault="00C636DE"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Pasūtītājam</w:t>
      </w:r>
      <w:r w:rsidR="00997BBD" w:rsidRPr="00581E3C">
        <w:rPr>
          <w:lang w:val="lv-LV"/>
        </w:rPr>
        <w:t xml:space="preserve"> jebkurā brīdī līdz galīgā lēmuma pieņemšanai par tirgus izpētes rezultātiem ir tiesības uzaicināt citus pakalpojumu sniedzējus iesniegt piedāvājumus, kā arī uzaicināt viņus uz sarunām. </w:t>
      </w:r>
    </w:p>
    <w:p w14:paraId="211A9EAC" w14:textId="6426A694" w:rsidR="00997BBD" w:rsidRPr="00581E3C" w:rsidRDefault="005167C2"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Pasūtītājam</w:t>
      </w:r>
      <w:r w:rsidR="00997BBD" w:rsidRPr="00581E3C">
        <w:rPr>
          <w:lang w:val="lv-LV"/>
        </w:rPr>
        <w:t xml:space="preserve"> ir tiesības sarunas veikt tikai ar tiem pretendentiem, kuru iesniegtie piedāvājumi potenciāli ir visizdevīgākie. </w:t>
      </w:r>
      <w:r w:rsidR="000B5633">
        <w:rPr>
          <w:lang w:val="lv-LV"/>
        </w:rPr>
        <w:t>Pasūtītājs</w:t>
      </w:r>
      <w:r w:rsidR="00997BBD" w:rsidRPr="00581E3C">
        <w:rPr>
          <w:lang w:val="lv-LV"/>
        </w:rPr>
        <w:t xml:space="preserve"> ir tiesīgs uzsākt sarunas arī ar pakalpojuma sniedzēju, ar kuru iepriekš sarunas netika veiktas.</w:t>
      </w:r>
    </w:p>
    <w:p w14:paraId="1545EE93" w14:textId="0A1B053C" w:rsidR="00997BBD" w:rsidRPr="00581E3C" w:rsidRDefault="005167C2" w:rsidP="00997BBD">
      <w:pPr>
        <w:pStyle w:val="Sarakstarindkopa"/>
        <w:widowControl/>
        <w:numPr>
          <w:ilvl w:val="2"/>
          <w:numId w:val="15"/>
        </w:numPr>
        <w:tabs>
          <w:tab w:val="left" w:pos="709"/>
          <w:tab w:val="left" w:pos="1276"/>
        </w:tabs>
        <w:spacing w:after="120"/>
        <w:contextualSpacing w:val="0"/>
        <w:jc w:val="both"/>
        <w:rPr>
          <w:lang w:val="lv-LV"/>
        </w:rPr>
      </w:pPr>
      <w:r>
        <w:rPr>
          <w:lang w:val="lv-LV"/>
        </w:rPr>
        <w:t>Pasūtītājs</w:t>
      </w:r>
      <w:r w:rsidR="00997BBD" w:rsidRPr="00581E3C">
        <w:rPr>
          <w:lang w:val="lv-LV"/>
        </w:rPr>
        <w:t xml:space="preserve"> lūdz pretendentus, ar kuriem notikušas sarunas, apstiprināt savu gala piedāvājumu, ja tas ticis mainīts un ja </w:t>
      </w:r>
      <w:r>
        <w:rPr>
          <w:lang w:val="lv-LV"/>
        </w:rPr>
        <w:t>Pasūtītājs</w:t>
      </w:r>
      <w:r w:rsidR="00997BBD" w:rsidRPr="00581E3C">
        <w:rPr>
          <w:lang w:val="lv-LV"/>
        </w:rPr>
        <w:t xml:space="preserve"> uzskata, ka ir iegūts tā vajadzībām atbilstošs piedāvājums. </w:t>
      </w:r>
    </w:p>
    <w:p w14:paraId="36DE38D2" w14:textId="3424D9FB"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 xml:space="preserve">No iesniegtajiem piedāvājumiem tiks izvēlēts </w:t>
      </w:r>
      <w:r w:rsidR="005167C2">
        <w:rPr>
          <w:lang w:val="lv-LV"/>
        </w:rPr>
        <w:t>Pasūtītāja</w:t>
      </w:r>
      <w:r w:rsidRPr="00581E3C">
        <w:rPr>
          <w:lang w:val="lv-LV"/>
        </w:rPr>
        <w:t xml:space="preserve"> vajadzībām visatbilstošākais piedāvājums ar zemāko cenu.</w:t>
      </w:r>
    </w:p>
    <w:p w14:paraId="0636ABB5" w14:textId="041164D9" w:rsidR="00997BBD" w:rsidRPr="00581E3C" w:rsidRDefault="00997BBD" w:rsidP="00997BBD">
      <w:pPr>
        <w:pStyle w:val="Sarakstarindkopa"/>
        <w:widowControl/>
        <w:numPr>
          <w:ilvl w:val="2"/>
          <w:numId w:val="15"/>
        </w:numPr>
        <w:tabs>
          <w:tab w:val="left" w:pos="709"/>
          <w:tab w:val="left" w:pos="1276"/>
        </w:tabs>
        <w:spacing w:after="120"/>
        <w:contextualSpacing w:val="0"/>
        <w:jc w:val="both"/>
        <w:rPr>
          <w:lang w:val="lv-LV"/>
        </w:rPr>
      </w:pPr>
      <w:r w:rsidRPr="00581E3C">
        <w:rPr>
          <w:lang w:val="lv-LV"/>
        </w:rPr>
        <w:t xml:space="preserve">Ja pretendents, kurš ir iesniedzis noteikumu prasībām atbilstošu piedāvājumu, ir atzīts par uzvarētāju tirgus izpētē, nenoslēdz iepirkuma līgumu, </w:t>
      </w:r>
      <w:r w:rsidR="000B5633">
        <w:rPr>
          <w:lang w:val="lv-LV"/>
        </w:rPr>
        <w:t>Pasūtītājam</w:t>
      </w:r>
      <w:r w:rsidRPr="00581E3C">
        <w:rPr>
          <w:lang w:val="lv-LV"/>
        </w:rPr>
        <w:t xml:space="preserve"> ir tiesības izvēlēties nākamo izdevīgāko piedāvājumu.</w:t>
      </w:r>
    </w:p>
    <w:p w14:paraId="7A65E2F1" w14:textId="77777777" w:rsidR="00997BBD" w:rsidRPr="00581E3C" w:rsidRDefault="00997BBD" w:rsidP="00997BBD">
      <w:pPr>
        <w:spacing w:after="120"/>
        <w:rPr>
          <w:rStyle w:val="Izteiksmgs"/>
          <w:lang w:val="lv-LV"/>
        </w:rPr>
      </w:pPr>
      <w:r w:rsidRPr="00581E3C">
        <w:rPr>
          <w:rStyle w:val="Izteiksmgs"/>
          <w:lang w:val="lv-LV"/>
        </w:rPr>
        <w:t>6.2. Lēmuma pieņemšana un paziņošana</w:t>
      </w:r>
    </w:p>
    <w:p w14:paraId="31C02D7D" w14:textId="7AC1697D" w:rsidR="00997BBD" w:rsidRPr="00581E3C" w:rsidRDefault="00997BBD" w:rsidP="00997BBD">
      <w:pPr>
        <w:spacing w:after="120"/>
        <w:jc w:val="both"/>
        <w:rPr>
          <w:lang w:val="lv-LV"/>
        </w:rPr>
      </w:pPr>
      <w:r w:rsidRPr="00581E3C">
        <w:rPr>
          <w:lang w:val="lv-LV"/>
        </w:rPr>
        <w:lastRenderedPageBreak/>
        <w:t xml:space="preserve">Triju darbdienu laikā pēc lēmuma pieņemšanas </w:t>
      </w:r>
      <w:r w:rsidR="000B5633">
        <w:rPr>
          <w:lang w:val="lv-LV"/>
        </w:rPr>
        <w:t>pasūtītājs</w:t>
      </w:r>
      <w:r w:rsidRPr="00581E3C">
        <w:rPr>
          <w:lang w:val="lv-LV"/>
        </w:rPr>
        <w:t xml:space="preserve"> informē visus pretendentus par tirgus izpētes rezultātiem.</w:t>
      </w:r>
    </w:p>
    <w:p w14:paraId="349DEAA7" w14:textId="77777777" w:rsidR="00997BBD" w:rsidRPr="00581E3C" w:rsidRDefault="00997BBD" w:rsidP="00997BBD">
      <w:pPr>
        <w:spacing w:after="120"/>
        <w:rPr>
          <w:rStyle w:val="Izteiksmgs"/>
          <w:lang w:val="lv-LV"/>
        </w:rPr>
      </w:pPr>
      <w:r w:rsidRPr="00581E3C">
        <w:rPr>
          <w:rStyle w:val="Izteiksmgs"/>
          <w:lang w:val="lv-LV"/>
        </w:rPr>
        <w:t>6.3. Iepirkuma līguma slēgšana</w:t>
      </w:r>
    </w:p>
    <w:p w14:paraId="293FE522" w14:textId="1433D65B" w:rsidR="00997BBD" w:rsidRPr="00581E3C" w:rsidRDefault="00997BBD" w:rsidP="00997BBD">
      <w:pPr>
        <w:pStyle w:val="Sarakstarindkopa"/>
        <w:widowControl/>
        <w:numPr>
          <w:ilvl w:val="2"/>
          <w:numId w:val="16"/>
        </w:numPr>
        <w:suppressAutoHyphens/>
        <w:overflowPunct w:val="0"/>
        <w:autoSpaceDE w:val="0"/>
        <w:spacing w:after="120"/>
        <w:contextualSpacing w:val="0"/>
        <w:jc w:val="both"/>
        <w:textAlignment w:val="baseline"/>
        <w:rPr>
          <w:lang w:val="lv-LV"/>
        </w:rPr>
      </w:pPr>
      <w:r w:rsidRPr="00581E3C">
        <w:rPr>
          <w:lang w:val="lv-LV"/>
        </w:rPr>
        <w:t xml:space="preserve">Pasūtītājs slēdz iepirkuma līgumu ar pretendentu, pamatojoties uz Tehnisko specifikāciju, pretendenta iesniegto piedāvājumu, saskaņā ar šādiem noteikumiem, ja </w:t>
      </w:r>
      <w:r w:rsidR="00B95242">
        <w:rPr>
          <w:lang w:val="lv-LV"/>
        </w:rPr>
        <w:t>pasūtītājs</w:t>
      </w:r>
      <w:r w:rsidRPr="00581E3C">
        <w:rPr>
          <w:lang w:val="lv-LV"/>
        </w:rPr>
        <w:t xml:space="preserve"> un pretendents sarunās nav vienojušies par citiem noteikumiem:</w:t>
      </w:r>
    </w:p>
    <w:p w14:paraId="13460260"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Piedāvātā cena bez pievienotās vērtības nodokļa ir nemainīga visā iepirkuma līguma darbības laikā;</w:t>
      </w:r>
    </w:p>
    <w:p w14:paraId="7FD5D91D"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Pasūtītājs un izpildītājs vienojas par samaksas biežumu;</w:t>
      </w:r>
    </w:p>
    <w:p w14:paraId="49F72F3C"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Pasūtītājs norēķinās ar izpildītāju 15 dienu laikā no pieņemšanas – nodošanas akta parakstīšanas un rēķina saņemšanas dienas;</w:t>
      </w:r>
    </w:p>
    <w:p w14:paraId="2ADBFAD2" w14:textId="77777777" w:rsidR="00997BBD" w:rsidRPr="00581E3C" w:rsidRDefault="00997BBD" w:rsidP="00997BBD">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Pasūtītājam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pakalpojumu sniedzēju cenu aptauju, vai pieaicina nozares lietpratēju, kas var noteikt izmaksu apmēru. Izpildītājs var izteikt iebildumus pret izmaksu apmēru, bet, ja Puses nevar vienoties pasūtītāju noteiktā termiņā par izmaksu apmēru, pasūtītājiem ir tiesības nepieņemt attiecīgos pakalpojumus un neveikt to apmaksu.</w:t>
      </w:r>
    </w:p>
    <w:p w14:paraId="27A92322" w14:textId="77777777" w:rsidR="00B95242" w:rsidRPr="00B95242" w:rsidRDefault="00997BBD" w:rsidP="00B95242">
      <w:pPr>
        <w:pStyle w:val="Sarakstarindkopa"/>
        <w:widowControl/>
        <w:numPr>
          <w:ilvl w:val="3"/>
          <w:numId w:val="16"/>
        </w:numPr>
        <w:suppressAutoHyphens/>
        <w:overflowPunct w:val="0"/>
        <w:autoSpaceDE w:val="0"/>
        <w:spacing w:after="120"/>
        <w:ind w:left="851" w:hanging="851"/>
        <w:contextualSpacing w:val="0"/>
        <w:jc w:val="both"/>
        <w:textAlignment w:val="baseline"/>
        <w:rPr>
          <w:lang w:val="lv-LV"/>
        </w:rPr>
      </w:pPr>
      <w:r w:rsidRPr="00581E3C">
        <w:rPr>
          <w:lang w:val="lv-LV"/>
        </w:rPr>
        <w:t>Iepirkuma līguma slēgšanas laiks tiks noteikts, pretendentam un Pasūtītājam vienojoties</w:t>
      </w:r>
      <w:r w:rsidR="00B95242" w:rsidRPr="00B95242">
        <w:rPr>
          <w:lang w:val="lv-LV"/>
        </w:rPr>
        <w:t xml:space="preserve">, bet tas nav nosakāms garāks par piecām darbdienām no dienas, kad Pasūtītājs nosūtījis aicinājumu pretendentam parakstīt iepirkuma līgumu. </w:t>
      </w:r>
    </w:p>
    <w:p w14:paraId="3B7235D4" w14:textId="77777777" w:rsidR="00485C21" w:rsidRPr="00581E3C" w:rsidRDefault="00485C21">
      <w:pPr>
        <w:widowControl/>
        <w:spacing w:after="160" w:line="259" w:lineRule="auto"/>
        <w:rPr>
          <w:lang w:val="lv-LV" w:eastAsia="lv-LV"/>
        </w:rPr>
      </w:pPr>
      <w:r w:rsidRPr="00581E3C">
        <w:rPr>
          <w:lang w:val="lv-LV" w:eastAsia="lv-LV"/>
        </w:rPr>
        <w:br w:type="page"/>
      </w:r>
    </w:p>
    <w:p w14:paraId="6435A5DC" w14:textId="1B739044" w:rsidR="0073541D" w:rsidRPr="00581E3C" w:rsidRDefault="00485C21" w:rsidP="00485C21">
      <w:pPr>
        <w:overflowPunct w:val="0"/>
        <w:autoSpaceDE w:val="0"/>
        <w:autoSpaceDN w:val="0"/>
        <w:adjustRightInd w:val="0"/>
        <w:spacing w:before="120" w:after="120"/>
        <w:ind w:left="360"/>
        <w:jc w:val="right"/>
        <w:textAlignment w:val="baseline"/>
        <w:outlineLvl w:val="0"/>
        <w:rPr>
          <w:lang w:val="lv-LV" w:eastAsia="lv-LV"/>
        </w:rPr>
      </w:pPr>
      <w:r w:rsidRPr="00581E3C">
        <w:rPr>
          <w:lang w:val="lv-LV" w:eastAsia="lv-LV"/>
        </w:rPr>
        <w:lastRenderedPageBreak/>
        <w:t>1. pielikums</w:t>
      </w:r>
    </w:p>
    <w:p w14:paraId="2AA514F6" w14:textId="77777777" w:rsidR="00485C21" w:rsidRPr="00581E3C" w:rsidRDefault="00485C21" w:rsidP="00485C21">
      <w:pPr>
        <w:jc w:val="center"/>
        <w:rPr>
          <w:b/>
          <w:color w:val="000000" w:themeColor="text1"/>
          <w:lang w:val="lv-LV"/>
        </w:rPr>
      </w:pPr>
      <w:r w:rsidRPr="00581E3C">
        <w:rPr>
          <w:b/>
          <w:color w:val="000000" w:themeColor="text1"/>
          <w:lang w:val="lv-LV"/>
        </w:rPr>
        <w:t>TEHNISKĀ SPECIFIKĀCIJA</w:t>
      </w:r>
    </w:p>
    <w:p w14:paraId="1A21EC5F" w14:textId="76EF663B" w:rsidR="00485C21" w:rsidRPr="00B95242" w:rsidRDefault="00485C21" w:rsidP="00B95242">
      <w:pPr>
        <w:jc w:val="center"/>
        <w:rPr>
          <w:bCs/>
          <w:i/>
          <w:color w:val="000000" w:themeColor="text1"/>
          <w:lang w:val="lv-LV"/>
        </w:rPr>
      </w:pPr>
      <w:r w:rsidRPr="00B95242">
        <w:rPr>
          <w:bCs/>
          <w:sz w:val="28"/>
          <w:szCs w:val="28"/>
          <w:lang w:val="lv-LV" w:eastAsia="lv-LV"/>
        </w:rPr>
        <w:t>“</w:t>
      </w:r>
      <w:r w:rsidR="00B95242" w:rsidRPr="00B95242">
        <w:rPr>
          <w:bCs/>
          <w:i/>
          <w:color w:val="000000" w:themeColor="text1"/>
          <w:lang w:val="lv-LV"/>
        </w:rPr>
        <w:t xml:space="preserve">Sociālā darbinieka piesaiste pilngadīgu personu ar garīga rakstura traucējumiem </w:t>
      </w:r>
      <w:r w:rsidR="00BA5A2C">
        <w:rPr>
          <w:bCs/>
          <w:i/>
          <w:color w:val="000000" w:themeColor="text1"/>
          <w:lang w:val="lv-LV"/>
        </w:rPr>
        <w:t xml:space="preserve">izvērtēšanā un </w:t>
      </w:r>
      <w:r w:rsidR="00B95242" w:rsidRPr="00B95242">
        <w:rPr>
          <w:bCs/>
          <w:i/>
          <w:color w:val="000000" w:themeColor="text1"/>
          <w:lang w:val="lv-LV"/>
        </w:rPr>
        <w:t>atbalsta plānu izstrādei (papildu vērtēšana)</w:t>
      </w:r>
      <w:r w:rsidRPr="00B95242">
        <w:rPr>
          <w:bCs/>
          <w:sz w:val="28"/>
          <w:szCs w:val="28"/>
          <w:lang w:val="lv-LV" w:eastAsia="lv-LV"/>
        </w:rPr>
        <w:t>”</w:t>
      </w:r>
    </w:p>
    <w:p w14:paraId="1CA9EEFB" w14:textId="5326E5F9" w:rsidR="00ED7418" w:rsidRPr="00ED7418" w:rsidRDefault="00ED7418"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Pr>
          <w:b/>
          <w:lang w:val="lv-LV" w:eastAsia="lv-LV"/>
        </w:rPr>
        <w:t xml:space="preserve">Pasūtītājs </w:t>
      </w:r>
      <w:r w:rsidRPr="00ED7418">
        <w:rPr>
          <w:bCs/>
          <w:lang w:val="lv-LV" w:eastAsia="lv-LV"/>
        </w:rPr>
        <w:t>– Kurzemes plānošanas reģions</w:t>
      </w:r>
    </w:p>
    <w:p w14:paraId="165151A2" w14:textId="1C2D0ABC" w:rsidR="00ED7418" w:rsidRPr="00ED7418" w:rsidRDefault="00ED7418" w:rsidP="00ED7418">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Cs/>
          <w:lang w:val="lv-LV" w:eastAsia="lv-LV"/>
        </w:rPr>
      </w:pPr>
      <w:r w:rsidRPr="00ED7418">
        <w:rPr>
          <w:b/>
          <w:lang w:val="lv-LV" w:eastAsia="lv-LV"/>
        </w:rPr>
        <w:t xml:space="preserve">Pasūtījuma pamats </w:t>
      </w:r>
      <w:r>
        <w:rPr>
          <w:b/>
          <w:lang w:val="lv-LV" w:eastAsia="lv-LV"/>
        </w:rPr>
        <w:t xml:space="preserve">- </w:t>
      </w:r>
      <w:r w:rsidRPr="00ED7418">
        <w:rPr>
          <w:bCs/>
          <w:lang w:val="lv-LV" w:eastAsia="lv-LV"/>
        </w:rPr>
        <w:t xml:space="preserve">2015. gada 16. jūnija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MK313) un projekta “Kurzeme visiem” ieviešana. </w:t>
      </w:r>
    </w:p>
    <w:p w14:paraId="59309237" w14:textId="1CEBC9D0" w:rsidR="008A4CAD" w:rsidRPr="00581E3C"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b/>
          <w:lang w:val="lv-LV" w:eastAsia="lv-LV"/>
        </w:rPr>
        <w:t xml:space="preserve">Pakalpojuma priekšmets – </w:t>
      </w:r>
      <w:r w:rsidR="00B95242">
        <w:rPr>
          <w:lang w:val="lv-LV" w:eastAsia="lv-LV"/>
        </w:rPr>
        <w:t xml:space="preserve">sociālā darbinieka </w:t>
      </w:r>
      <w:r w:rsidR="0080550F">
        <w:rPr>
          <w:lang w:val="lv-LV" w:eastAsia="lv-LV"/>
        </w:rPr>
        <w:t>p</w:t>
      </w:r>
      <w:r w:rsidRPr="00581E3C">
        <w:rPr>
          <w:lang w:val="lv-LV" w:eastAsia="lv-LV"/>
        </w:rPr>
        <w:t>iesaiste personu ar GRT</w:t>
      </w:r>
      <w:r w:rsidRPr="00581E3C">
        <w:rPr>
          <w:vertAlign w:val="superscript"/>
          <w:lang w:val="lv-LV" w:eastAsia="lv-LV"/>
        </w:rPr>
        <w:footnoteReference w:id="1"/>
      </w:r>
      <w:r w:rsidRPr="00581E3C">
        <w:rPr>
          <w:lang w:val="lv-LV" w:eastAsia="lv-LV"/>
        </w:rPr>
        <w:t xml:space="preserve"> </w:t>
      </w:r>
      <w:r w:rsidR="0080550F">
        <w:rPr>
          <w:lang w:val="lv-LV" w:eastAsia="lv-LV"/>
        </w:rPr>
        <w:t xml:space="preserve">individuālo vajadzību izvērtēšanā un </w:t>
      </w:r>
      <w:r w:rsidRPr="00581E3C">
        <w:rPr>
          <w:lang w:val="lv-LV" w:eastAsia="lv-LV"/>
        </w:rPr>
        <w:t xml:space="preserve">atbalsta plānu izstrādē </w:t>
      </w:r>
      <w:r w:rsidR="0080550F">
        <w:rPr>
          <w:lang w:val="lv-LV" w:eastAsia="lv-LV"/>
        </w:rPr>
        <w:t>p</w:t>
      </w:r>
      <w:r w:rsidRPr="00581E3C">
        <w:rPr>
          <w:lang w:val="lv-LV" w:eastAsia="lv-LV"/>
        </w:rPr>
        <w:t>rojekta ietvaros</w:t>
      </w:r>
      <w:r w:rsidR="00A258A9">
        <w:rPr>
          <w:lang w:val="lv-LV" w:eastAsia="lv-LV"/>
        </w:rPr>
        <w:t xml:space="preserve">, izmantojot </w:t>
      </w:r>
      <w:r w:rsidR="00A258A9" w:rsidRPr="006F5EAA">
        <w:rPr>
          <w:lang w:val="lv-LV" w:eastAsia="lv-LV"/>
        </w:rPr>
        <w:t>Personu ar intelektuālajiem un attīstības traucējumiem Amerikas apvienības (AAIDD) Atbalsta intensitātes skalas metodi</w:t>
      </w:r>
      <w:r w:rsidRPr="00581E3C">
        <w:rPr>
          <w:lang w:val="lv-LV" w:eastAsia="lv-LV"/>
        </w:rPr>
        <w:t>. Izvērtējamo personu skaits iepirkuma līguma izpildes laikā tiek noteikts saskaņā ar tehniskajā specifikācijā norādīto kārtību un var mainīties.</w:t>
      </w:r>
    </w:p>
    <w:p w14:paraId="4330F2FE" w14:textId="74192751" w:rsidR="008A4CAD" w:rsidRPr="00581E3C"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b/>
          <w:lang w:val="lv-LV" w:eastAsia="lv-LV"/>
        </w:rPr>
        <w:t>Pakalpojuma sniegšanas vieta</w:t>
      </w:r>
      <w:r w:rsidRPr="00581E3C">
        <w:rPr>
          <w:lang w:val="lv-LV" w:eastAsia="lv-LV"/>
        </w:rPr>
        <w:t xml:space="preserve"> - Kurzemes plānošanas reģiona </w:t>
      </w:r>
      <w:r w:rsidR="00D95C1D">
        <w:rPr>
          <w:lang w:val="lv-LV" w:eastAsia="lv-LV"/>
        </w:rPr>
        <w:t>teritorija</w:t>
      </w:r>
      <w:r w:rsidR="007D3C30" w:rsidRPr="00581E3C">
        <w:rPr>
          <w:lang w:val="lv-LV" w:eastAsia="lv-LV"/>
        </w:rPr>
        <w:t xml:space="preserve">. </w:t>
      </w:r>
    </w:p>
    <w:p w14:paraId="2E5E9D02" w14:textId="347FFEB7" w:rsidR="008A4CAD" w:rsidRPr="00581E3C" w:rsidRDefault="00B7666C" w:rsidP="008A4CAD">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b/>
          <w:lang w:val="lv-LV" w:eastAsia="lv-LV"/>
        </w:rPr>
        <w:t>Pakalpojuma mērķa grupa</w:t>
      </w:r>
      <w:r w:rsidRPr="00581E3C">
        <w:rPr>
          <w:lang w:val="lv-LV" w:eastAsia="lv-LV"/>
        </w:rPr>
        <w:t xml:space="preserve"> - personas ar GRT</w:t>
      </w:r>
      <w:r w:rsidRPr="00581E3C">
        <w:rPr>
          <w:vertAlign w:val="superscript"/>
          <w:lang w:val="lv-LV" w:eastAsia="lv-LV"/>
        </w:rPr>
        <w:footnoteReference w:id="2"/>
      </w:r>
      <w:r w:rsidR="00A258A9">
        <w:rPr>
          <w:lang w:val="lv-LV" w:eastAsia="lv-LV"/>
        </w:rPr>
        <w:t>(I vai II invaliditātes grupa)</w:t>
      </w:r>
      <w:r w:rsidRPr="00581E3C">
        <w:rPr>
          <w:lang w:val="lv-LV" w:eastAsia="lv-LV"/>
        </w:rPr>
        <w:t>, kuras iepirkuma līguma izpildes laikā dzīvo kādā no Kurzemes plānošanas reģiona pašvaldībām vai saņem pakalpojumu VSAC „Kurzeme” vai Latvijas Sarkanā Krusta sociālās aprūpes centrā „Stūrīši”.</w:t>
      </w:r>
    </w:p>
    <w:p w14:paraId="2170C3FB" w14:textId="71596E09" w:rsidR="00B7666C" w:rsidRPr="00581E3C" w:rsidRDefault="00B7666C" w:rsidP="00BE25A4">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b/>
          <w:lang w:val="lv-LV" w:eastAsia="lv-LV"/>
        </w:rPr>
      </w:pPr>
      <w:r w:rsidRPr="00581E3C">
        <w:rPr>
          <w:lang w:val="lv-LV" w:eastAsia="lv-LV"/>
        </w:rPr>
        <w:t>Izvērtējamo personu ar GRT</w:t>
      </w:r>
      <w:r w:rsidR="008A4CAD" w:rsidRPr="00581E3C">
        <w:rPr>
          <w:lang w:val="lv-LV" w:eastAsia="lv-LV"/>
        </w:rPr>
        <w:t>, kuras dzīvo kādā no Kurzemes plānošanas reģiona pašvaldībām,</w:t>
      </w:r>
      <w:r w:rsidRPr="00581E3C">
        <w:rPr>
          <w:lang w:val="lv-LV" w:eastAsia="lv-LV"/>
        </w:rPr>
        <w:t xml:space="preserve"> atlases principi: </w:t>
      </w:r>
    </w:p>
    <w:p w14:paraId="57C56A16"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Kurzemes plānošanas reģiona pašvaldību sociālo dienestu redzeslokā esošās personas ar GRT, kurām ir nepieciešami, bet nav nodrošināti sociālie pakalpojumi, </w:t>
      </w:r>
    </w:p>
    <w:p w14:paraId="4B83BB2A"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personas ar GRT, kuras gaida rindā uz pakalpojuma saņemšanu VSAC, </w:t>
      </w:r>
    </w:p>
    <w:p w14:paraId="17B006B0" w14:textId="77777777" w:rsidR="008A4CAD" w:rsidRPr="00581E3C" w:rsidRDefault="008A4CAD" w:rsidP="00BE25A4">
      <w:pPr>
        <w:pStyle w:val="Sarakstarindkopa"/>
        <w:widowControl/>
        <w:numPr>
          <w:ilvl w:val="0"/>
          <w:numId w:val="7"/>
        </w:numPr>
        <w:tabs>
          <w:tab w:val="left" w:pos="284"/>
          <w:tab w:val="left" w:pos="596"/>
        </w:tabs>
        <w:overflowPunct w:val="0"/>
        <w:autoSpaceDE w:val="0"/>
        <w:autoSpaceDN w:val="0"/>
        <w:adjustRightInd w:val="0"/>
        <w:spacing w:after="120"/>
        <w:ind w:right="62"/>
        <w:contextualSpacing w:val="0"/>
        <w:jc w:val="both"/>
        <w:textAlignment w:val="baseline"/>
        <w:rPr>
          <w:lang w:val="lv-LV" w:eastAsia="lv-LV"/>
        </w:rPr>
      </w:pPr>
      <w:r w:rsidRPr="00581E3C">
        <w:rPr>
          <w:lang w:val="lv-LV" w:eastAsia="lv-LV"/>
        </w:rPr>
        <w:t xml:space="preserve">personas ar GRT, kuras vērsīsies, vai par kurām nonāks informācija, sociālajā dienestā pēc informācijas izplatīšanas par projekta aktivitātēm. </w:t>
      </w:r>
    </w:p>
    <w:p w14:paraId="267D289D" w14:textId="1D29D98C" w:rsidR="00ED5C91" w:rsidRDefault="00ED5C91" w:rsidP="00ED5C91">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lang w:val="lv-LV" w:eastAsia="lv-LV"/>
        </w:rPr>
      </w:pPr>
      <w:r w:rsidRPr="00ED5C91">
        <w:rPr>
          <w:lang w:val="lv-LV" w:eastAsia="lv-LV"/>
        </w:rPr>
        <w:t>Izvērtēšanas procesā piedalās izvērtējamā persona ar GRT un citas ar viņu visciešākajā kontaktā esošās personas – ģimenes locekļi, likumiskie pārstāvji, aprūpētāji vai citas atbalsta personas.</w:t>
      </w:r>
    </w:p>
    <w:p w14:paraId="2CE8F5FD" w14:textId="6CA83133" w:rsidR="00872B8A" w:rsidRPr="00872B8A" w:rsidRDefault="00872B8A" w:rsidP="00872B8A">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lang w:val="lv-LV" w:eastAsia="lv-LV"/>
        </w:rPr>
      </w:pPr>
      <w:r w:rsidRPr="00872B8A">
        <w:rPr>
          <w:lang w:val="lv-LV" w:eastAsia="lv-LV"/>
        </w:rPr>
        <w:t xml:space="preserve">Plānojot un organizējot izvērtēšanas procesu, ievērot piesardzības pasākumus (lietot sejas </w:t>
      </w:r>
      <w:proofErr w:type="spellStart"/>
      <w:r w:rsidRPr="00872B8A">
        <w:rPr>
          <w:lang w:val="lv-LV" w:eastAsia="lv-LV"/>
        </w:rPr>
        <w:t>aizsargmaskas</w:t>
      </w:r>
      <w:proofErr w:type="spellEnd"/>
      <w:r w:rsidRPr="00872B8A">
        <w:rPr>
          <w:lang w:val="lv-LV" w:eastAsia="lv-LV"/>
        </w:rPr>
        <w:t>, iespēju robežās ievērot noteikto distanci un higiēnas/dezinfekcijas prasības u.c.) un valstī noteiktās epidemioloģiskās prasības, ja tādas uz izvērtēšanas brīdi ir spēkā.</w:t>
      </w:r>
    </w:p>
    <w:p w14:paraId="698BA294" w14:textId="32DD2C13" w:rsidR="00872B8A" w:rsidRPr="00ED5C91" w:rsidRDefault="00872B8A" w:rsidP="00ED5C91">
      <w:pPr>
        <w:widowControl/>
        <w:numPr>
          <w:ilvl w:val="0"/>
          <w:numId w:val="1"/>
        </w:numPr>
        <w:tabs>
          <w:tab w:val="left" w:pos="284"/>
          <w:tab w:val="left" w:pos="596"/>
        </w:tabs>
        <w:overflowPunct w:val="0"/>
        <w:autoSpaceDE w:val="0"/>
        <w:autoSpaceDN w:val="0"/>
        <w:adjustRightInd w:val="0"/>
        <w:spacing w:after="120"/>
        <w:ind w:left="284" w:right="62" w:hanging="284"/>
        <w:jc w:val="both"/>
        <w:textAlignment w:val="baseline"/>
        <w:rPr>
          <w:lang w:val="lv-LV" w:eastAsia="lv-LV"/>
        </w:rPr>
      </w:pPr>
      <w:r>
        <w:rPr>
          <w:lang w:val="lv-LV" w:eastAsia="lv-LV"/>
        </w:rPr>
        <w:t xml:space="preserve">Atbalsta plānu paraksta katra persona ar GRT un visi izvērtēšanā iesaistītie speciālisti. </w:t>
      </w:r>
    </w:p>
    <w:p w14:paraId="7FF0A62D" w14:textId="2216D452" w:rsidR="00B7666C" w:rsidRPr="00581E3C" w:rsidRDefault="00D95C1D" w:rsidP="00BE25A4">
      <w:pPr>
        <w:keepNext/>
        <w:widowControl/>
        <w:numPr>
          <w:ilvl w:val="0"/>
          <w:numId w:val="1"/>
        </w:numPr>
        <w:suppressAutoHyphens/>
        <w:overflowPunct w:val="0"/>
        <w:autoSpaceDE w:val="0"/>
        <w:autoSpaceDN w:val="0"/>
        <w:adjustRightInd w:val="0"/>
        <w:spacing w:after="120"/>
        <w:ind w:left="284" w:hanging="284"/>
        <w:jc w:val="both"/>
        <w:textAlignment w:val="baseline"/>
        <w:outlineLvl w:val="0"/>
        <w:rPr>
          <w:b/>
          <w:lang w:val="lv-LV" w:eastAsia="ar-SA"/>
        </w:rPr>
      </w:pPr>
      <w:r>
        <w:rPr>
          <w:b/>
          <w:lang w:val="lv-LV" w:eastAsia="lv-LV"/>
        </w:rPr>
        <w:lastRenderedPageBreak/>
        <w:t>Sociālā darbinieka</w:t>
      </w:r>
      <w:r w:rsidR="00930DD5">
        <w:rPr>
          <w:b/>
          <w:lang w:val="lv-LV" w:eastAsia="lv-LV"/>
        </w:rPr>
        <w:t xml:space="preserve"> </w:t>
      </w:r>
      <w:r w:rsidR="00B7666C" w:rsidRPr="00581E3C">
        <w:rPr>
          <w:b/>
          <w:lang w:val="lv-LV" w:eastAsia="lv-LV"/>
        </w:rPr>
        <w:t>darba uzdevums</w:t>
      </w:r>
      <w:r w:rsidR="00571FD0">
        <w:rPr>
          <w:b/>
          <w:lang w:val="lv-LV" w:eastAsia="lv-LV"/>
        </w:rPr>
        <w:t>:</w:t>
      </w:r>
      <w:r w:rsidR="00B7666C" w:rsidRPr="00581E3C">
        <w:rPr>
          <w:b/>
          <w:lang w:val="lv-LV" w:eastAsia="lv-LV"/>
        </w:rPr>
        <w:t xml:space="preserve"> </w:t>
      </w:r>
    </w:p>
    <w:p w14:paraId="58141A69" w14:textId="3E930422" w:rsidR="00983971" w:rsidRPr="006F641E" w:rsidRDefault="00CD2E9F" w:rsidP="006F641E">
      <w:pPr>
        <w:widowControl/>
        <w:numPr>
          <w:ilvl w:val="1"/>
          <w:numId w:val="1"/>
        </w:numPr>
        <w:overflowPunct w:val="0"/>
        <w:autoSpaceDE w:val="0"/>
        <w:autoSpaceDN w:val="0"/>
        <w:adjustRightInd w:val="0"/>
        <w:spacing w:after="120"/>
        <w:ind w:left="1134" w:right="62" w:hanging="708"/>
        <w:jc w:val="both"/>
        <w:textAlignment w:val="baseline"/>
        <w:rPr>
          <w:szCs w:val="20"/>
          <w:lang w:val="lv-LV" w:eastAsia="lv-LV"/>
        </w:rPr>
      </w:pPr>
      <w:r w:rsidRPr="006F641E">
        <w:rPr>
          <w:szCs w:val="20"/>
          <w:lang w:val="lv-LV" w:eastAsia="lv-LV"/>
        </w:rPr>
        <w:t>Veikt</w:t>
      </w:r>
      <w:r w:rsidR="00B7666C" w:rsidRPr="006F641E">
        <w:rPr>
          <w:szCs w:val="20"/>
          <w:lang w:val="lv-LV" w:eastAsia="lv-LV"/>
        </w:rPr>
        <w:t xml:space="preserve"> personu ar GRT </w:t>
      </w:r>
      <w:r w:rsidRPr="006F641E">
        <w:rPr>
          <w:szCs w:val="20"/>
          <w:lang w:val="lv-LV" w:eastAsia="lv-LV"/>
        </w:rPr>
        <w:t>izvērtēšanu un atbalsta plānu izstrādi, izmantojot personu ar intelektuālajiem un attīstības traucējumiem AAIDD Atbalsta intensitātes skalas metodi</w:t>
      </w:r>
      <w:r w:rsidR="00BB7196" w:rsidRPr="006F641E">
        <w:rPr>
          <w:szCs w:val="20"/>
          <w:lang w:val="lv-LV" w:eastAsia="lv-LV"/>
        </w:rPr>
        <w:t xml:space="preserve"> (pieejama: </w:t>
      </w:r>
      <w:hyperlink r:id="rId9" w:history="1">
        <w:r w:rsidR="00BB7196" w:rsidRPr="006F641E">
          <w:rPr>
            <w:szCs w:val="20"/>
            <w:lang w:val="lv-LV" w:eastAsia="lv-LV"/>
          </w:rPr>
          <w:t>https://www.lm.gov.lv/sites/lm/files/data_content/par_sis_isais1.pdf</w:t>
        </w:r>
      </w:hyperlink>
      <w:r w:rsidR="006F641E">
        <w:rPr>
          <w:szCs w:val="20"/>
          <w:lang w:val="lv-LV" w:eastAsia="lv-LV"/>
        </w:rPr>
        <w:t xml:space="preserve"> </w:t>
      </w:r>
      <w:r w:rsidR="00BB7196" w:rsidRPr="006F641E">
        <w:rPr>
          <w:szCs w:val="20"/>
          <w:lang w:val="lv-LV" w:eastAsia="lv-LV"/>
        </w:rPr>
        <w:t>).</w:t>
      </w:r>
    </w:p>
    <w:p w14:paraId="043089A1" w14:textId="52EC82FF" w:rsidR="00571FD0" w:rsidRDefault="00571FD0" w:rsidP="006F641E">
      <w:pPr>
        <w:widowControl/>
        <w:numPr>
          <w:ilvl w:val="1"/>
          <w:numId w:val="1"/>
        </w:numPr>
        <w:overflowPunct w:val="0"/>
        <w:autoSpaceDE w:val="0"/>
        <w:autoSpaceDN w:val="0"/>
        <w:adjustRightInd w:val="0"/>
        <w:spacing w:after="120"/>
        <w:ind w:left="1134" w:right="62" w:hanging="708"/>
        <w:jc w:val="both"/>
        <w:textAlignment w:val="baseline"/>
        <w:rPr>
          <w:szCs w:val="20"/>
          <w:lang w:val="lv-LV" w:eastAsia="lv-LV"/>
        </w:rPr>
      </w:pPr>
      <w:r>
        <w:rPr>
          <w:szCs w:val="20"/>
          <w:lang w:val="lv-LV" w:eastAsia="lv-LV"/>
        </w:rPr>
        <w:t>Veikt</w:t>
      </w:r>
      <w:r w:rsidR="00ED5C91" w:rsidRPr="00571FD0">
        <w:rPr>
          <w:szCs w:val="20"/>
          <w:lang w:val="lv-LV" w:eastAsia="lv-LV"/>
        </w:rPr>
        <w:t xml:space="preserve"> izvērtēšanas proces</w:t>
      </w:r>
      <w:r w:rsidRPr="00571FD0">
        <w:rPr>
          <w:szCs w:val="20"/>
          <w:lang w:val="lv-LV" w:eastAsia="lv-LV"/>
        </w:rPr>
        <w:t>a organizēšanu</w:t>
      </w:r>
      <w:r w:rsidR="00ED5C91" w:rsidRPr="00571FD0">
        <w:rPr>
          <w:szCs w:val="20"/>
          <w:lang w:val="lv-LV" w:eastAsia="lv-LV"/>
        </w:rPr>
        <w:t xml:space="preserve">, t.sk. </w:t>
      </w:r>
      <w:r w:rsidRPr="00571FD0">
        <w:rPr>
          <w:szCs w:val="20"/>
          <w:lang w:val="lv-LV" w:eastAsia="lv-LV"/>
        </w:rPr>
        <w:t>sazinā</w:t>
      </w:r>
      <w:r>
        <w:rPr>
          <w:szCs w:val="20"/>
          <w:lang w:val="lv-LV" w:eastAsia="lv-LV"/>
        </w:rPr>
        <w:t>tie</w:t>
      </w:r>
      <w:r w:rsidRPr="00571FD0">
        <w:rPr>
          <w:szCs w:val="20"/>
          <w:lang w:val="lv-LV" w:eastAsia="lv-LV"/>
        </w:rPr>
        <w:t xml:space="preserve">s ar personu ar GRT un </w:t>
      </w:r>
      <w:r w:rsidR="003D1DD6">
        <w:rPr>
          <w:szCs w:val="20"/>
          <w:lang w:val="lv-LV" w:eastAsia="lv-LV"/>
        </w:rPr>
        <w:t xml:space="preserve">7. punktā minētajiem </w:t>
      </w:r>
      <w:r w:rsidRPr="00571FD0">
        <w:rPr>
          <w:szCs w:val="20"/>
          <w:lang w:val="lv-LV" w:eastAsia="lv-LV"/>
        </w:rPr>
        <w:t xml:space="preserve">respondentiem, lai vienotos par intervijas veikšanas laiku un vietu. </w:t>
      </w:r>
      <w:r>
        <w:rPr>
          <w:szCs w:val="20"/>
          <w:lang w:val="lv-LV" w:eastAsia="lv-LV"/>
        </w:rPr>
        <w:t>Ja intervija notiek ārpus personas ar GRT dzīvesvietas, sazināties ar attiecīgās pašvaldības sociālo dienestu vai VSAC filiāli un vienoties par iespējamo vietu.</w:t>
      </w:r>
    </w:p>
    <w:p w14:paraId="5B374230" w14:textId="13E8F6EA" w:rsidR="00BA62C5" w:rsidRPr="00C177D7" w:rsidRDefault="00C177D7" w:rsidP="006F641E">
      <w:pPr>
        <w:widowControl/>
        <w:numPr>
          <w:ilvl w:val="1"/>
          <w:numId w:val="1"/>
        </w:numPr>
        <w:overflowPunct w:val="0"/>
        <w:autoSpaceDE w:val="0"/>
        <w:autoSpaceDN w:val="0"/>
        <w:adjustRightInd w:val="0"/>
        <w:spacing w:after="120"/>
        <w:ind w:left="1134" w:right="62" w:hanging="708"/>
        <w:jc w:val="both"/>
        <w:textAlignment w:val="baseline"/>
        <w:rPr>
          <w:lang w:val="lv-LV" w:eastAsia="lv-LV"/>
        </w:rPr>
      </w:pPr>
      <w:r>
        <w:rPr>
          <w:bCs/>
          <w:lang w:val="lv-LV" w:eastAsia="lv-LV"/>
        </w:rPr>
        <w:t xml:space="preserve">Nepieciešamības gadījumā sadarboties ar pasūtītāja piesaistītu </w:t>
      </w:r>
      <w:proofErr w:type="spellStart"/>
      <w:r>
        <w:rPr>
          <w:bCs/>
          <w:lang w:val="lv-LV" w:eastAsia="lv-LV"/>
        </w:rPr>
        <w:t>ergoterap</w:t>
      </w:r>
      <w:r w:rsidR="005902B8">
        <w:rPr>
          <w:bCs/>
          <w:lang w:val="lv-LV" w:eastAsia="lv-LV"/>
        </w:rPr>
        <w:t>ei</w:t>
      </w:r>
      <w:r>
        <w:rPr>
          <w:bCs/>
          <w:lang w:val="lv-LV" w:eastAsia="lv-LV"/>
        </w:rPr>
        <w:t>tu</w:t>
      </w:r>
      <w:proofErr w:type="spellEnd"/>
      <w:r>
        <w:rPr>
          <w:bCs/>
          <w:lang w:val="lv-LV" w:eastAsia="lv-LV"/>
        </w:rPr>
        <w:t xml:space="preserve"> un psihiatru personas ar GRT atbalsta plāna izstrādē</w:t>
      </w:r>
      <w:r w:rsidR="00983971" w:rsidRPr="00581E3C">
        <w:rPr>
          <w:bCs/>
          <w:lang w:val="lv-LV" w:eastAsia="lv-LV"/>
        </w:rPr>
        <w:t>.</w:t>
      </w:r>
      <w:r>
        <w:rPr>
          <w:bCs/>
          <w:lang w:val="lv-LV" w:eastAsia="lv-LV"/>
        </w:rPr>
        <w:t xml:space="preserve"> Piesaistāmo speciālistu rekomendācijas iekļaujot izstrādātajā atbalsta plānā.</w:t>
      </w:r>
    </w:p>
    <w:p w14:paraId="23D27ACC" w14:textId="3B0FD4BE" w:rsidR="00C177D7" w:rsidRPr="00C177D7" w:rsidRDefault="00C177D7" w:rsidP="006F641E">
      <w:pPr>
        <w:widowControl/>
        <w:numPr>
          <w:ilvl w:val="1"/>
          <w:numId w:val="1"/>
        </w:numPr>
        <w:overflowPunct w:val="0"/>
        <w:autoSpaceDE w:val="0"/>
        <w:autoSpaceDN w:val="0"/>
        <w:adjustRightInd w:val="0"/>
        <w:spacing w:after="120"/>
        <w:ind w:left="1134" w:right="62" w:hanging="708"/>
        <w:jc w:val="both"/>
        <w:textAlignment w:val="baseline"/>
        <w:rPr>
          <w:bCs/>
          <w:lang w:val="lv-LV" w:eastAsia="lv-LV"/>
        </w:rPr>
      </w:pPr>
      <w:r w:rsidRPr="00C177D7">
        <w:rPr>
          <w:bCs/>
          <w:lang w:val="lv-LV" w:eastAsia="lv-LV"/>
        </w:rPr>
        <w:t xml:space="preserve">Pēc intervijas veikšanas (ja nepieciešams) sazināties un nosūtīt informāciju </w:t>
      </w:r>
      <w:r w:rsidRPr="00C177D7">
        <w:rPr>
          <w:szCs w:val="20"/>
          <w:lang w:val="lv-LV" w:eastAsia="lv-LV"/>
        </w:rPr>
        <w:t>un/vai izvērtēšanas dokumentus</w:t>
      </w:r>
      <w:r w:rsidRPr="00C177D7">
        <w:rPr>
          <w:bCs/>
          <w:lang w:val="lv-LV" w:eastAsia="lv-LV"/>
        </w:rPr>
        <w:t xml:space="preserve"> par vērtējamo personu iesaistāmajiem speciālistiem (psihiatru un </w:t>
      </w:r>
      <w:proofErr w:type="spellStart"/>
      <w:r w:rsidRPr="00C177D7">
        <w:rPr>
          <w:bCs/>
          <w:lang w:val="lv-LV" w:eastAsia="lv-LV"/>
        </w:rPr>
        <w:t>ergoterapeitu</w:t>
      </w:r>
      <w:proofErr w:type="spellEnd"/>
      <w:r w:rsidRPr="00C177D7">
        <w:rPr>
          <w:bCs/>
          <w:lang w:val="lv-LV" w:eastAsia="lv-LV"/>
        </w:rPr>
        <w:t xml:space="preserve">). </w:t>
      </w:r>
    </w:p>
    <w:p w14:paraId="05A79C62" w14:textId="76E51CF7" w:rsidR="0005251F" w:rsidRPr="00872B8A" w:rsidRDefault="00C177D7" w:rsidP="006F641E">
      <w:pPr>
        <w:widowControl/>
        <w:numPr>
          <w:ilvl w:val="1"/>
          <w:numId w:val="1"/>
        </w:numPr>
        <w:overflowPunct w:val="0"/>
        <w:autoSpaceDE w:val="0"/>
        <w:autoSpaceDN w:val="0"/>
        <w:adjustRightInd w:val="0"/>
        <w:spacing w:after="120"/>
        <w:ind w:left="1134" w:hanging="708"/>
        <w:jc w:val="both"/>
        <w:textAlignment w:val="baseline"/>
        <w:rPr>
          <w:lang w:val="lv-LV" w:eastAsia="lv-LV"/>
        </w:rPr>
      </w:pPr>
      <w:r>
        <w:rPr>
          <w:szCs w:val="20"/>
          <w:lang w:val="lv-LV" w:eastAsia="lv-LV"/>
        </w:rPr>
        <w:t xml:space="preserve">Pēc nepieciešamības organizēt </w:t>
      </w:r>
      <w:r w:rsidR="00B7666C" w:rsidRPr="00581E3C">
        <w:rPr>
          <w:szCs w:val="20"/>
          <w:lang w:val="lv-LV" w:eastAsia="lv-LV"/>
        </w:rPr>
        <w:t>klātien</w:t>
      </w:r>
      <w:r>
        <w:rPr>
          <w:szCs w:val="20"/>
          <w:lang w:val="lv-LV" w:eastAsia="lv-LV"/>
        </w:rPr>
        <w:t>es</w:t>
      </w:r>
      <w:r w:rsidR="00B7666C" w:rsidRPr="00581E3C">
        <w:rPr>
          <w:szCs w:val="20"/>
          <w:lang w:val="lv-LV" w:eastAsia="lv-LV"/>
        </w:rPr>
        <w:t xml:space="preserve"> vai neklātien</w:t>
      </w:r>
      <w:r>
        <w:rPr>
          <w:szCs w:val="20"/>
          <w:lang w:val="lv-LV" w:eastAsia="lv-LV"/>
        </w:rPr>
        <w:t>es tikšanās reizes ar speciālistiem</w:t>
      </w:r>
      <w:r w:rsidR="00B7666C" w:rsidRPr="00581E3C">
        <w:rPr>
          <w:szCs w:val="20"/>
          <w:lang w:val="lv-LV" w:eastAsia="lv-LV"/>
        </w:rPr>
        <w:t xml:space="preserve">, lai apspriestu riskus, neskaidrības un citus jautājumus par </w:t>
      </w:r>
      <w:r w:rsidR="0005251F" w:rsidRPr="00581E3C">
        <w:rPr>
          <w:szCs w:val="20"/>
          <w:lang w:val="lv-LV" w:eastAsia="lv-LV"/>
        </w:rPr>
        <w:t xml:space="preserve">katrai izvērtējamai personai ar GRT piemērotāko atbalstu. </w:t>
      </w:r>
    </w:p>
    <w:p w14:paraId="4E951C3A" w14:textId="4C9C1088" w:rsidR="00872B8A" w:rsidRPr="00697048" w:rsidRDefault="00872B8A" w:rsidP="006F641E">
      <w:pPr>
        <w:widowControl/>
        <w:numPr>
          <w:ilvl w:val="1"/>
          <w:numId w:val="1"/>
        </w:numPr>
        <w:overflowPunct w:val="0"/>
        <w:autoSpaceDE w:val="0"/>
        <w:autoSpaceDN w:val="0"/>
        <w:adjustRightInd w:val="0"/>
        <w:spacing w:after="120"/>
        <w:ind w:left="1134" w:hanging="708"/>
        <w:jc w:val="both"/>
        <w:textAlignment w:val="baseline"/>
        <w:rPr>
          <w:lang w:val="lv-LV" w:eastAsia="lv-LV"/>
        </w:rPr>
      </w:pPr>
      <w:r>
        <w:rPr>
          <w:szCs w:val="20"/>
          <w:lang w:val="lv-LV" w:eastAsia="lv-LV"/>
        </w:rPr>
        <w:t xml:space="preserve">Ja ir notikušas klātienes vai neklātienes tikšanās, </w:t>
      </w:r>
      <w:r w:rsidRPr="00581E3C">
        <w:rPr>
          <w:lang w:val="lv-LV" w:eastAsia="lv-LV"/>
        </w:rPr>
        <w:t>sagatavoto tikšanās protokolu</w:t>
      </w:r>
      <w:r>
        <w:rPr>
          <w:lang w:val="lv-LV" w:eastAsia="lv-LV"/>
        </w:rPr>
        <w:t>s un to kopijas skenētā veidā iesniegt Pasūtītājam.</w:t>
      </w:r>
      <w:r w:rsidR="007A0347">
        <w:rPr>
          <w:lang w:val="lv-LV" w:eastAsia="lv-LV"/>
        </w:rPr>
        <w:t xml:space="preserve"> Protokolā tiek norādīts </w:t>
      </w:r>
      <w:r w:rsidR="007A0347" w:rsidRPr="00581E3C">
        <w:rPr>
          <w:lang w:val="lv-LV" w:eastAsia="lv-LV"/>
        </w:rPr>
        <w:t>tikšanās laik</w:t>
      </w:r>
      <w:r w:rsidR="007A0347">
        <w:rPr>
          <w:lang w:val="lv-LV" w:eastAsia="lv-LV"/>
        </w:rPr>
        <w:t>s</w:t>
      </w:r>
      <w:r w:rsidR="007A0347" w:rsidRPr="00581E3C">
        <w:rPr>
          <w:lang w:val="lv-LV" w:eastAsia="lv-LV"/>
        </w:rPr>
        <w:t>, veid</w:t>
      </w:r>
      <w:r w:rsidR="007A0347">
        <w:rPr>
          <w:lang w:val="lv-LV" w:eastAsia="lv-LV"/>
        </w:rPr>
        <w:t>s</w:t>
      </w:r>
      <w:r w:rsidR="007A0347" w:rsidRPr="00581E3C">
        <w:rPr>
          <w:lang w:val="lv-LV" w:eastAsia="lv-LV"/>
        </w:rPr>
        <w:t>, ilgum</w:t>
      </w:r>
      <w:r w:rsidR="007A0347">
        <w:rPr>
          <w:lang w:val="lv-LV" w:eastAsia="lv-LV"/>
        </w:rPr>
        <w:t>s</w:t>
      </w:r>
      <w:r w:rsidR="007A0347" w:rsidRPr="00581E3C">
        <w:rPr>
          <w:lang w:val="lv-LV" w:eastAsia="lv-LV"/>
        </w:rPr>
        <w:t>, pieņemt</w:t>
      </w:r>
      <w:r w:rsidR="007A0347">
        <w:rPr>
          <w:lang w:val="lv-LV" w:eastAsia="lv-LV"/>
        </w:rPr>
        <w:t>ie</w:t>
      </w:r>
      <w:r w:rsidR="007A0347" w:rsidRPr="00581E3C">
        <w:rPr>
          <w:lang w:val="lv-LV" w:eastAsia="lv-LV"/>
        </w:rPr>
        <w:t xml:space="preserve"> lēmum</w:t>
      </w:r>
      <w:r w:rsidR="007A0347">
        <w:rPr>
          <w:lang w:val="lv-LV" w:eastAsia="lv-LV"/>
        </w:rPr>
        <w:t>i</w:t>
      </w:r>
      <w:r w:rsidR="007A0347" w:rsidRPr="00581E3C">
        <w:rPr>
          <w:lang w:val="lv-LV" w:eastAsia="lv-LV"/>
        </w:rPr>
        <w:t>, to pamatojum</w:t>
      </w:r>
      <w:r w:rsidR="007A0347">
        <w:rPr>
          <w:lang w:val="lv-LV" w:eastAsia="lv-LV"/>
        </w:rPr>
        <w:t>s.</w:t>
      </w:r>
    </w:p>
    <w:p w14:paraId="1B81B596" w14:textId="5B5656CB" w:rsidR="00BA62C5" w:rsidRDefault="00947722" w:rsidP="006F641E">
      <w:pPr>
        <w:widowControl/>
        <w:numPr>
          <w:ilvl w:val="1"/>
          <w:numId w:val="1"/>
        </w:numPr>
        <w:overflowPunct w:val="0"/>
        <w:autoSpaceDE w:val="0"/>
        <w:autoSpaceDN w:val="0"/>
        <w:adjustRightInd w:val="0"/>
        <w:spacing w:after="120"/>
        <w:ind w:left="1134" w:hanging="708"/>
        <w:jc w:val="both"/>
        <w:textAlignment w:val="baseline"/>
        <w:rPr>
          <w:szCs w:val="20"/>
          <w:lang w:val="lv-LV" w:eastAsia="lv-LV"/>
        </w:rPr>
      </w:pPr>
      <w:r w:rsidRPr="00947722">
        <w:rPr>
          <w:szCs w:val="20"/>
          <w:lang w:val="lv-LV" w:eastAsia="lv-LV"/>
        </w:rPr>
        <w:t xml:space="preserve">Nodrošināt ESF dalībnieka aptaujas anketas aizpildīšanu (izvērtēšanas un atbalsta plāna izstrādes procesa beigās) par katru izvērtējamo </w:t>
      </w:r>
      <w:r>
        <w:rPr>
          <w:szCs w:val="20"/>
          <w:lang w:val="lv-LV" w:eastAsia="lv-LV"/>
        </w:rPr>
        <w:t>personu ar GRT</w:t>
      </w:r>
      <w:r w:rsidRPr="00947722">
        <w:rPr>
          <w:szCs w:val="20"/>
          <w:lang w:val="lv-LV" w:eastAsia="lv-LV"/>
        </w:rPr>
        <w:t>, atbilstoši Pasūtītāja dotajai formai un saskaņā ar tās aizpildīšanas nosacījumiem un papīra formā ESF parakstītu nodot to Pasūtītājam.</w:t>
      </w:r>
    </w:p>
    <w:p w14:paraId="5FF05A38" w14:textId="189D6CA7" w:rsidR="00872B8A" w:rsidRDefault="00872B8A" w:rsidP="006F641E">
      <w:pPr>
        <w:widowControl/>
        <w:numPr>
          <w:ilvl w:val="1"/>
          <w:numId w:val="1"/>
        </w:numPr>
        <w:overflowPunct w:val="0"/>
        <w:autoSpaceDE w:val="0"/>
        <w:autoSpaceDN w:val="0"/>
        <w:adjustRightInd w:val="0"/>
        <w:spacing w:after="120"/>
        <w:ind w:left="1134" w:hanging="708"/>
        <w:jc w:val="both"/>
        <w:textAlignment w:val="baseline"/>
        <w:rPr>
          <w:szCs w:val="20"/>
          <w:lang w:val="lv-LV" w:eastAsia="lv-LV"/>
        </w:rPr>
      </w:pPr>
      <w:r>
        <w:rPr>
          <w:szCs w:val="20"/>
          <w:lang w:val="lv-LV" w:eastAsia="lv-LV"/>
        </w:rPr>
        <w:t>Sagatavot izvērtēšanas dokumentu kopumu par katru izvērtēto personu ar GRT:</w:t>
      </w:r>
    </w:p>
    <w:p w14:paraId="76728E9E" w14:textId="782A9105" w:rsidR="00614C0B" w:rsidRPr="00614C0B" w:rsidRDefault="00614C0B" w:rsidP="006F641E">
      <w:pPr>
        <w:widowControl/>
        <w:numPr>
          <w:ilvl w:val="2"/>
          <w:numId w:val="1"/>
        </w:numPr>
        <w:overflowPunct w:val="0"/>
        <w:autoSpaceDE w:val="0"/>
        <w:autoSpaceDN w:val="0"/>
        <w:adjustRightInd w:val="0"/>
        <w:spacing w:after="120"/>
        <w:ind w:left="1134"/>
        <w:jc w:val="both"/>
        <w:textAlignment w:val="baseline"/>
        <w:rPr>
          <w:szCs w:val="20"/>
          <w:lang w:val="lv-LV" w:eastAsia="lv-LV"/>
        </w:rPr>
      </w:pPr>
      <w:r>
        <w:rPr>
          <w:szCs w:val="20"/>
          <w:lang w:val="lv-LV" w:eastAsia="lv-LV"/>
        </w:rPr>
        <w:t xml:space="preserve">Ja persona dzīvo pašvaldībā, sagatavot 3 (trīs) dokumentu kopumus </w:t>
      </w:r>
      <w:r w:rsidRPr="00614C0B">
        <w:rPr>
          <w:szCs w:val="20"/>
          <w:lang w:val="lv-LV" w:eastAsia="lv-LV"/>
        </w:rPr>
        <w:t xml:space="preserve">divos eksemplāros papīra formā un vienu eksemplāru elektroniskā formā (skenētu) un: </w:t>
      </w:r>
    </w:p>
    <w:p w14:paraId="4D84C193" w14:textId="1B221F48" w:rsidR="00F94D21" w:rsidRPr="00746E27" w:rsidRDefault="00F94D21" w:rsidP="006F641E">
      <w:pPr>
        <w:pStyle w:val="Sarakstarindkopa"/>
        <w:widowControl/>
        <w:numPr>
          <w:ilvl w:val="3"/>
          <w:numId w:val="1"/>
        </w:numPr>
        <w:shd w:val="clear" w:color="auto" w:fill="FFFFFF"/>
        <w:overflowPunct w:val="0"/>
        <w:autoSpaceDE w:val="0"/>
        <w:autoSpaceDN w:val="0"/>
        <w:adjustRightInd w:val="0"/>
        <w:spacing w:after="120"/>
        <w:ind w:left="1560"/>
        <w:jc w:val="both"/>
        <w:textAlignment w:val="baseline"/>
        <w:rPr>
          <w:rFonts w:eastAsia="Calibri"/>
          <w:lang w:val="lv-LV"/>
        </w:rPr>
      </w:pPr>
      <w:r w:rsidRPr="00746E27">
        <w:rPr>
          <w:rFonts w:eastAsia="Calibri"/>
          <w:lang w:val="lv-LV"/>
        </w:rPr>
        <w:t xml:space="preserve">Vienu papīra formas dokumentu kopumu nodot </w:t>
      </w:r>
      <w:r>
        <w:rPr>
          <w:rFonts w:eastAsia="Calibri"/>
          <w:lang w:val="lv-LV"/>
        </w:rPr>
        <w:t>personai ar GRT</w:t>
      </w:r>
      <w:r w:rsidRPr="00746E27">
        <w:rPr>
          <w:rFonts w:eastAsia="Calibri"/>
          <w:lang w:val="lv-LV"/>
        </w:rPr>
        <w:t xml:space="preserve"> (apliecina ar pieņemšanas – nodošanas aktu); </w:t>
      </w:r>
    </w:p>
    <w:p w14:paraId="79030090" w14:textId="29C1EE9E" w:rsidR="00F94D21" w:rsidRPr="00746E27" w:rsidRDefault="00F94D21" w:rsidP="006F641E">
      <w:pPr>
        <w:pStyle w:val="Sarakstarindkopa"/>
        <w:widowControl/>
        <w:numPr>
          <w:ilvl w:val="3"/>
          <w:numId w:val="1"/>
        </w:numPr>
        <w:shd w:val="clear" w:color="auto" w:fill="FFFFFF"/>
        <w:overflowPunct w:val="0"/>
        <w:autoSpaceDE w:val="0"/>
        <w:autoSpaceDN w:val="0"/>
        <w:adjustRightInd w:val="0"/>
        <w:spacing w:after="120"/>
        <w:ind w:left="1560"/>
        <w:jc w:val="both"/>
        <w:textAlignment w:val="baseline"/>
        <w:rPr>
          <w:rFonts w:eastAsia="Calibri"/>
          <w:lang w:val="lv-LV"/>
        </w:rPr>
      </w:pPr>
      <w:r w:rsidRPr="00746E27">
        <w:rPr>
          <w:rFonts w:eastAsia="Calibri"/>
          <w:lang w:val="lv-LV"/>
        </w:rPr>
        <w:t xml:space="preserve">Otru papīra formas dokumentu kopumu nodot tās pašvaldības sociālajā dienestā, kuras administratīvajā teritorijā deklarēta </w:t>
      </w:r>
      <w:r>
        <w:rPr>
          <w:rFonts w:eastAsia="Calibri"/>
          <w:lang w:val="lv-LV"/>
        </w:rPr>
        <w:t>personas ar GRT</w:t>
      </w:r>
      <w:r w:rsidRPr="00746E27">
        <w:rPr>
          <w:rFonts w:eastAsia="Calibri"/>
          <w:lang w:val="lv-LV"/>
        </w:rPr>
        <w:t xml:space="preserve"> dzīvesvieta (apliecina ar pieņemšanas – nodošanas aktu);</w:t>
      </w:r>
    </w:p>
    <w:p w14:paraId="6A5E0188" w14:textId="218E4C1B" w:rsidR="00872B8A" w:rsidRDefault="00F94D21" w:rsidP="00890260">
      <w:pPr>
        <w:pStyle w:val="Sarakstarindkopa"/>
        <w:widowControl/>
        <w:numPr>
          <w:ilvl w:val="3"/>
          <w:numId w:val="1"/>
        </w:numPr>
        <w:shd w:val="clear" w:color="auto" w:fill="FFFFFF"/>
        <w:overflowPunct w:val="0"/>
        <w:autoSpaceDE w:val="0"/>
        <w:autoSpaceDN w:val="0"/>
        <w:adjustRightInd w:val="0"/>
        <w:spacing w:after="120"/>
        <w:ind w:left="1560"/>
        <w:jc w:val="both"/>
        <w:textAlignment w:val="baseline"/>
        <w:rPr>
          <w:rFonts w:eastAsia="Calibri"/>
          <w:lang w:val="lv-LV"/>
        </w:rPr>
      </w:pPr>
      <w:r w:rsidRPr="00746E27">
        <w:rPr>
          <w:rFonts w:eastAsia="Calibri"/>
          <w:lang w:val="lv-LV"/>
        </w:rPr>
        <w:t xml:space="preserve">Vienu eksemplāru elektroniskā formā (skenētu), </w:t>
      </w:r>
      <w:r w:rsidRPr="00890260">
        <w:rPr>
          <w:rFonts w:eastAsia="Calibri"/>
          <w:lang w:val="lv-LV"/>
        </w:rPr>
        <w:t>ievērojot fizisko personu datu aizsardzības noteikumus (</w:t>
      </w:r>
      <w:r w:rsidR="00890260" w:rsidRPr="00890260">
        <w:rPr>
          <w:rFonts w:eastAsia="Calibri"/>
          <w:lang w:val="lv-LV"/>
        </w:rPr>
        <w:t xml:space="preserve">piemēram, </w:t>
      </w:r>
      <w:r w:rsidRPr="00890260">
        <w:rPr>
          <w:rFonts w:eastAsia="Calibri"/>
          <w:lang w:val="lv-LV"/>
        </w:rPr>
        <w:t xml:space="preserve">šifrējot datus vai nodrošinot to aizsardzību ar paroli) </w:t>
      </w:r>
      <w:r w:rsidRPr="00746E27">
        <w:rPr>
          <w:rFonts w:eastAsia="Calibri"/>
          <w:lang w:val="lv-LV"/>
        </w:rPr>
        <w:t xml:space="preserve"> uz datu nesēja (USB) nodot Pasūtītājam</w:t>
      </w:r>
      <w:r>
        <w:rPr>
          <w:rFonts w:eastAsia="Calibri"/>
          <w:lang w:val="lv-LV"/>
        </w:rPr>
        <w:t xml:space="preserve"> kopā ar </w:t>
      </w:r>
      <w:r w:rsidR="00BB1DE4">
        <w:rPr>
          <w:rFonts w:eastAsia="Calibri"/>
          <w:lang w:val="lv-LV"/>
        </w:rPr>
        <w:t>10</w:t>
      </w:r>
      <w:r>
        <w:rPr>
          <w:rFonts w:eastAsia="Calibri"/>
          <w:lang w:val="lv-LV"/>
        </w:rPr>
        <w:t xml:space="preserve">.8.1.1. un </w:t>
      </w:r>
      <w:r w:rsidR="00BB1DE4">
        <w:rPr>
          <w:rFonts w:eastAsia="Calibri"/>
          <w:lang w:val="lv-LV"/>
        </w:rPr>
        <w:t>10</w:t>
      </w:r>
      <w:r>
        <w:rPr>
          <w:rFonts w:eastAsia="Calibri"/>
          <w:lang w:val="lv-LV"/>
        </w:rPr>
        <w:t>.8.1.2. apakšpunktos minētajiem pieņemšanas- nodošanas akti</w:t>
      </w:r>
      <w:r w:rsidR="00F1607A">
        <w:rPr>
          <w:rFonts w:eastAsia="Calibri"/>
          <w:lang w:val="lv-LV"/>
        </w:rPr>
        <w:t>em</w:t>
      </w:r>
      <w:r>
        <w:rPr>
          <w:rFonts w:eastAsia="Calibri"/>
          <w:lang w:val="lv-LV"/>
        </w:rPr>
        <w:t xml:space="preserve"> un </w:t>
      </w:r>
      <w:r w:rsidR="00BB1DE4">
        <w:rPr>
          <w:rFonts w:eastAsia="Calibri"/>
          <w:lang w:val="lv-LV"/>
        </w:rPr>
        <w:t>10</w:t>
      </w:r>
      <w:r>
        <w:rPr>
          <w:rFonts w:eastAsia="Calibri"/>
          <w:lang w:val="lv-LV"/>
        </w:rPr>
        <w:t xml:space="preserve">.7. punktā minēto </w:t>
      </w:r>
      <w:r w:rsidRPr="00890260">
        <w:rPr>
          <w:rFonts w:eastAsia="Calibri"/>
          <w:lang w:val="lv-LV"/>
        </w:rPr>
        <w:t>ESF dalībnieka aptaujas anketas oriģinālu</w:t>
      </w:r>
      <w:r w:rsidRPr="00746E27">
        <w:rPr>
          <w:rFonts w:eastAsia="Calibri"/>
          <w:lang w:val="lv-LV"/>
        </w:rPr>
        <w:t xml:space="preserve">. </w:t>
      </w:r>
    </w:p>
    <w:p w14:paraId="2E72F47A" w14:textId="49172969" w:rsidR="00F94D21" w:rsidRPr="00614C0B" w:rsidRDefault="00F94D21" w:rsidP="006F641E">
      <w:pPr>
        <w:widowControl/>
        <w:numPr>
          <w:ilvl w:val="2"/>
          <w:numId w:val="1"/>
        </w:numPr>
        <w:overflowPunct w:val="0"/>
        <w:autoSpaceDE w:val="0"/>
        <w:autoSpaceDN w:val="0"/>
        <w:adjustRightInd w:val="0"/>
        <w:spacing w:after="120"/>
        <w:ind w:left="1134"/>
        <w:jc w:val="both"/>
        <w:textAlignment w:val="baseline"/>
        <w:rPr>
          <w:szCs w:val="20"/>
          <w:lang w:val="lv-LV" w:eastAsia="lv-LV"/>
        </w:rPr>
      </w:pPr>
      <w:r>
        <w:rPr>
          <w:szCs w:val="20"/>
          <w:lang w:val="lv-LV" w:eastAsia="lv-LV"/>
        </w:rPr>
        <w:lastRenderedPageBreak/>
        <w:t>Ja persona saņem VSAC pakalpojumu, sagatavot 4 (četru) dokumentu kopumus trīs</w:t>
      </w:r>
      <w:r w:rsidRPr="00614C0B">
        <w:rPr>
          <w:szCs w:val="20"/>
          <w:lang w:val="lv-LV" w:eastAsia="lv-LV"/>
        </w:rPr>
        <w:t xml:space="preserve"> eksemplāros papīra formā un vienu eksemplāru elektroniskā formā (skenētu) un: </w:t>
      </w:r>
    </w:p>
    <w:p w14:paraId="1690EF7C" w14:textId="77777777" w:rsidR="00F1607A" w:rsidRPr="00746E27" w:rsidRDefault="00F1607A" w:rsidP="006F641E">
      <w:pPr>
        <w:pStyle w:val="Sarakstarindkopa"/>
        <w:widowControl/>
        <w:numPr>
          <w:ilvl w:val="3"/>
          <w:numId w:val="1"/>
        </w:numPr>
        <w:shd w:val="clear" w:color="auto" w:fill="FFFFFF"/>
        <w:overflowPunct w:val="0"/>
        <w:autoSpaceDE w:val="0"/>
        <w:autoSpaceDN w:val="0"/>
        <w:adjustRightInd w:val="0"/>
        <w:spacing w:after="120"/>
        <w:ind w:left="1560"/>
        <w:jc w:val="both"/>
        <w:textAlignment w:val="baseline"/>
        <w:rPr>
          <w:rFonts w:eastAsia="Calibri"/>
          <w:lang w:val="lv-LV"/>
        </w:rPr>
      </w:pPr>
      <w:r>
        <w:rPr>
          <w:rFonts w:eastAsia="Calibri"/>
          <w:lang w:val="lv-LV"/>
        </w:rPr>
        <w:t xml:space="preserve"> </w:t>
      </w:r>
      <w:r w:rsidRPr="00746E27">
        <w:rPr>
          <w:rFonts w:eastAsia="Calibri"/>
          <w:lang w:val="lv-LV"/>
        </w:rPr>
        <w:t xml:space="preserve">Vienu papīra formas dokumentu kopumu nodot </w:t>
      </w:r>
      <w:r>
        <w:rPr>
          <w:rFonts w:eastAsia="Calibri"/>
          <w:lang w:val="lv-LV"/>
        </w:rPr>
        <w:t>personai ar GRT</w:t>
      </w:r>
      <w:r w:rsidRPr="00746E27">
        <w:rPr>
          <w:rFonts w:eastAsia="Calibri"/>
          <w:lang w:val="lv-LV"/>
        </w:rPr>
        <w:t xml:space="preserve"> (apliecina ar pieņemšanas – nodošanas aktu); </w:t>
      </w:r>
    </w:p>
    <w:p w14:paraId="24E9A918" w14:textId="66045F08" w:rsidR="00F1607A" w:rsidRDefault="00F1607A" w:rsidP="006F641E">
      <w:pPr>
        <w:pStyle w:val="Sarakstarindkopa"/>
        <w:widowControl/>
        <w:numPr>
          <w:ilvl w:val="3"/>
          <w:numId w:val="1"/>
        </w:numPr>
        <w:shd w:val="clear" w:color="auto" w:fill="FFFFFF"/>
        <w:overflowPunct w:val="0"/>
        <w:autoSpaceDE w:val="0"/>
        <w:autoSpaceDN w:val="0"/>
        <w:adjustRightInd w:val="0"/>
        <w:spacing w:after="120"/>
        <w:ind w:left="1560"/>
        <w:jc w:val="both"/>
        <w:textAlignment w:val="baseline"/>
        <w:rPr>
          <w:rFonts w:eastAsia="Calibri"/>
          <w:lang w:val="lv-LV"/>
        </w:rPr>
      </w:pPr>
      <w:r>
        <w:rPr>
          <w:rFonts w:eastAsia="Calibri"/>
          <w:lang w:val="lv-LV"/>
        </w:rPr>
        <w:t xml:space="preserve"> </w:t>
      </w:r>
      <w:r w:rsidRPr="00746E27">
        <w:rPr>
          <w:rFonts w:eastAsia="Calibri"/>
          <w:lang w:val="lv-LV"/>
        </w:rPr>
        <w:t>Otru papīra formas dokumentu kopumu nodot</w:t>
      </w:r>
      <w:r>
        <w:rPr>
          <w:rFonts w:eastAsia="Calibri"/>
          <w:lang w:val="lv-LV"/>
        </w:rPr>
        <w:t xml:space="preserve"> VSAC filiālei, kurā persona saņem pakalpojumu;</w:t>
      </w:r>
    </w:p>
    <w:p w14:paraId="51402783" w14:textId="65436847" w:rsidR="00F1607A" w:rsidRPr="00746E27" w:rsidRDefault="00F1607A" w:rsidP="006F641E">
      <w:pPr>
        <w:pStyle w:val="Sarakstarindkopa"/>
        <w:widowControl/>
        <w:numPr>
          <w:ilvl w:val="3"/>
          <w:numId w:val="1"/>
        </w:numPr>
        <w:shd w:val="clear" w:color="auto" w:fill="FFFFFF"/>
        <w:overflowPunct w:val="0"/>
        <w:autoSpaceDE w:val="0"/>
        <w:autoSpaceDN w:val="0"/>
        <w:adjustRightInd w:val="0"/>
        <w:spacing w:after="120"/>
        <w:ind w:left="1560"/>
        <w:jc w:val="both"/>
        <w:textAlignment w:val="baseline"/>
        <w:rPr>
          <w:rFonts w:eastAsia="Calibri"/>
          <w:lang w:val="lv-LV"/>
        </w:rPr>
      </w:pPr>
      <w:r>
        <w:rPr>
          <w:rFonts w:eastAsia="Calibri"/>
          <w:lang w:val="lv-LV"/>
        </w:rPr>
        <w:t xml:space="preserve"> Trešo papīra formas dokumentu kopumu nodot</w:t>
      </w:r>
      <w:r w:rsidRPr="00746E27">
        <w:rPr>
          <w:rFonts w:eastAsia="Calibri"/>
          <w:lang w:val="lv-LV"/>
        </w:rPr>
        <w:t xml:space="preserve"> tās pašvaldības sociālajā dienestā, </w:t>
      </w:r>
      <w:r>
        <w:rPr>
          <w:rFonts w:eastAsia="Calibri"/>
          <w:lang w:val="lv-LV"/>
        </w:rPr>
        <w:t>kur persona plāno pāriet uz dzīvi sabiedrībā</w:t>
      </w:r>
      <w:r w:rsidRPr="00746E27">
        <w:rPr>
          <w:rFonts w:eastAsia="Calibri"/>
          <w:lang w:val="lv-LV"/>
        </w:rPr>
        <w:t xml:space="preserve"> (apliecina ar pieņemšanas – nodošanas aktu);</w:t>
      </w:r>
    </w:p>
    <w:p w14:paraId="2538A0A9" w14:textId="3A66D1C0" w:rsidR="00F1607A" w:rsidRDefault="00F1607A" w:rsidP="006F641E">
      <w:pPr>
        <w:pStyle w:val="Sarakstarindkopa"/>
        <w:widowControl/>
        <w:numPr>
          <w:ilvl w:val="3"/>
          <w:numId w:val="1"/>
        </w:numPr>
        <w:shd w:val="clear" w:color="auto" w:fill="FFFFFF"/>
        <w:overflowPunct w:val="0"/>
        <w:autoSpaceDE w:val="0"/>
        <w:autoSpaceDN w:val="0"/>
        <w:adjustRightInd w:val="0"/>
        <w:spacing w:after="120"/>
        <w:ind w:left="1560"/>
        <w:jc w:val="both"/>
        <w:textAlignment w:val="baseline"/>
        <w:rPr>
          <w:rFonts w:eastAsia="Calibri"/>
          <w:lang w:val="lv-LV"/>
        </w:rPr>
      </w:pPr>
      <w:r w:rsidRPr="00746E27">
        <w:rPr>
          <w:rFonts w:eastAsia="Calibri"/>
          <w:lang w:val="lv-LV"/>
        </w:rPr>
        <w:t xml:space="preserve">Vienu eksemplāru elektroniskā formā (skenētu), </w:t>
      </w:r>
      <w:r w:rsidRPr="00746E27">
        <w:rPr>
          <w:szCs w:val="20"/>
          <w:lang w:val="lv-LV" w:eastAsia="lv-LV"/>
        </w:rPr>
        <w:t>ievērojot fizisko personu datu aizsardzības noteikumus (</w:t>
      </w:r>
      <w:r w:rsidR="00B751C4">
        <w:rPr>
          <w:szCs w:val="20"/>
          <w:lang w:val="lv-LV" w:eastAsia="lv-LV"/>
        </w:rPr>
        <w:t xml:space="preserve">piemēram, </w:t>
      </w:r>
      <w:r w:rsidRPr="00746E27">
        <w:rPr>
          <w:szCs w:val="20"/>
          <w:lang w:val="lv-LV" w:eastAsia="lv-LV"/>
        </w:rPr>
        <w:t xml:space="preserve">šifrējot datus vai nodrošinot to aizsardzību ar paroli) </w:t>
      </w:r>
      <w:r w:rsidRPr="00746E27">
        <w:rPr>
          <w:rFonts w:eastAsia="Calibri"/>
          <w:lang w:val="lv-LV"/>
        </w:rPr>
        <w:t xml:space="preserve"> uz datu nesēja (USB) nodot Pasūtītājam</w:t>
      </w:r>
      <w:r>
        <w:rPr>
          <w:rFonts w:eastAsia="Calibri"/>
          <w:lang w:val="lv-LV"/>
        </w:rPr>
        <w:t xml:space="preserve"> kopā ar </w:t>
      </w:r>
      <w:r w:rsidR="00BB1DE4">
        <w:rPr>
          <w:rFonts w:eastAsia="Calibri"/>
          <w:lang w:val="lv-LV"/>
        </w:rPr>
        <w:t>10</w:t>
      </w:r>
      <w:r>
        <w:rPr>
          <w:rFonts w:eastAsia="Calibri"/>
          <w:lang w:val="lv-LV"/>
        </w:rPr>
        <w:t xml:space="preserve">.8.2.1., </w:t>
      </w:r>
      <w:r w:rsidR="00BB1DE4">
        <w:rPr>
          <w:rFonts w:eastAsia="Calibri"/>
          <w:lang w:val="lv-LV"/>
        </w:rPr>
        <w:t>10</w:t>
      </w:r>
      <w:r>
        <w:rPr>
          <w:rFonts w:eastAsia="Calibri"/>
          <w:lang w:val="lv-LV"/>
        </w:rPr>
        <w:t xml:space="preserve">.8.2.2. un </w:t>
      </w:r>
      <w:r w:rsidR="00BB1DE4">
        <w:rPr>
          <w:rFonts w:eastAsia="Calibri"/>
          <w:lang w:val="lv-LV"/>
        </w:rPr>
        <w:t>10</w:t>
      </w:r>
      <w:r>
        <w:rPr>
          <w:rFonts w:eastAsia="Calibri"/>
          <w:lang w:val="lv-LV"/>
        </w:rPr>
        <w:t xml:space="preserve">.8.2.3. apakšpunktos minētajiem pieņemšanas- nodošanas aktiem un </w:t>
      </w:r>
      <w:r w:rsidR="00BB1DE4">
        <w:rPr>
          <w:rFonts w:eastAsia="Calibri"/>
          <w:lang w:val="lv-LV"/>
        </w:rPr>
        <w:t>10</w:t>
      </w:r>
      <w:r>
        <w:rPr>
          <w:rFonts w:eastAsia="Calibri"/>
          <w:lang w:val="lv-LV"/>
        </w:rPr>
        <w:t xml:space="preserve">.7. punktā minēto </w:t>
      </w:r>
      <w:r w:rsidRPr="00947722">
        <w:rPr>
          <w:szCs w:val="20"/>
          <w:lang w:val="lv-LV" w:eastAsia="lv-LV"/>
        </w:rPr>
        <w:t>ESF dalībnieka aptaujas anketas</w:t>
      </w:r>
      <w:r>
        <w:rPr>
          <w:szCs w:val="20"/>
          <w:lang w:val="lv-LV" w:eastAsia="lv-LV"/>
        </w:rPr>
        <w:t xml:space="preserve"> oriģinālu</w:t>
      </w:r>
      <w:r w:rsidRPr="00746E27">
        <w:rPr>
          <w:rFonts w:eastAsia="Calibri"/>
          <w:lang w:val="lv-LV"/>
        </w:rPr>
        <w:t xml:space="preserve">. </w:t>
      </w:r>
    </w:p>
    <w:p w14:paraId="4A3E2D9A" w14:textId="47C9439F" w:rsidR="00E47046" w:rsidRDefault="00531EE2" w:rsidP="00531EE2">
      <w:pPr>
        <w:widowControl/>
        <w:numPr>
          <w:ilvl w:val="1"/>
          <w:numId w:val="1"/>
        </w:numPr>
        <w:overflowPunct w:val="0"/>
        <w:autoSpaceDE w:val="0"/>
        <w:autoSpaceDN w:val="0"/>
        <w:adjustRightInd w:val="0"/>
        <w:spacing w:after="120"/>
        <w:ind w:left="1134" w:hanging="708"/>
        <w:jc w:val="both"/>
        <w:textAlignment w:val="baseline"/>
        <w:rPr>
          <w:szCs w:val="20"/>
          <w:lang w:val="lv-LV" w:eastAsia="lv-LV"/>
        </w:rPr>
      </w:pPr>
      <w:r>
        <w:rPr>
          <w:szCs w:val="20"/>
          <w:lang w:val="lv-LV" w:eastAsia="lv-LV"/>
        </w:rPr>
        <w:t xml:space="preserve">Nodrošināt </w:t>
      </w:r>
      <w:r w:rsidR="00E47046" w:rsidRPr="00531EE2">
        <w:rPr>
          <w:szCs w:val="20"/>
          <w:lang w:val="lv-LV" w:eastAsia="lv-LV"/>
        </w:rPr>
        <w:t>individuālo izvērtējumu un atbalsta plānu datu ievad</w:t>
      </w:r>
      <w:r w:rsidR="007A0347">
        <w:rPr>
          <w:szCs w:val="20"/>
          <w:lang w:val="lv-LV" w:eastAsia="lv-LV"/>
        </w:rPr>
        <w:t>i</w:t>
      </w:r>
      <w:r w:rsidR="00E47046" w:rsidRPr="00531EE2">
        <w:rPr>
          <w:szCs w:val="20"/>
          <w:lang w:val="lv-LV" w:eastAsia="lv-LV"/>
        </w:rPr>
        <w:t xml:space="preserve"> Valsts sociālās politikas monitoringa informācijas sistēmas (turpmāk – SPOLIS) </w:t>
      </w:r>
      <w:proofErr w:type="spellStart"/>
      <w:r w:rsidR="00E47046" w:rsidRPr="00531EE2">
        <w:rPr>
          <w:szCs w:val="20"/>
          <w:lang w:val="lv-LV" w:eastAsia="lv-LV"/>
        </w:rPr>
        <w:t>apakšmodulī</w:t>
      </w:r>
      <w:proofErr w:type="spellEnd"/>
      <w:r w:rsidR="00E47046" w:rsidRPr="00531EE2">
        <w:rPr>
          <w:szCs w:val="20"/>
          <w:lang w:val="lv-LV" w:eastAsia="lv-LV"/>
        </w:rPr>
        <w:t xml:space="preserve"> Novērtēšanas anketu uzskaites un reģistrācijas informācijas sistēmā ( NAURIS)</w:t>
      </w:r>
      <w:r w:rsidR="007A0347">
        <w:rPr>
          <w:szCs w:val="20"/>
          <w:lang w:val="lv-LV" w:eastAsia="lv-LV"/>
        </w:rPr>
        <w:t>.</w:t>
      </w:r>
    </w:p>
    <w:p w14:paraId="71074D31" w14:textId="13F27040" w:rsidR="007A0347" w:rsidRPr="007A0347" w:rsidRDefault="007A0347" w:rsidP="007A0347">
      <w:pPr>
        <w:widowControl/>
        <w:numPr>
          <w:ilvl w:val="1"/>
          <w:numId w:val="1"/>
        </w:numPr>
        <w:overflowPunct w:val="0"/>
        <w:autoSpaceDE w:val="0"/>
        <w:autoSpaceDN w:val="0"/>
        <w:adjustRightInd w:val="0"/>
        <w:spacing w:after="120"/>
        <w:ind w:left="1134" w:hanging="708"/>
        <w:jc w:val="both"/>
        <w:textAlignment w:val="baseline"/>
        <w:rPr>
          <w:szCs w:val="20"/>
          <w:lang w:val="lv-LV" w:eastAsia="lv-LV"/>
        </w:rPr>
      </w:pPr>
      <w:r>
        <w:rPr>
          <w:szCs w:val="20"/>
          <w:lang w:val="lv-LV" w:eastAsia="lv-LV"/>
        </w:rPr>
        <w:t>N</w:t>
      </w:r>
      <w:r w:rsidRPr="007A0347">
        <w:rPr>
          <w:szCs w:val="20"/>
          <w:lang w:val="lv-LV" w:eastAsia="lv-LV"/>
        </w:rPr>
        <w:t>odrošin</w:t>
      </w:r>
      <w:r>
        <w:rPr>
          <w:szCs w:val="20"/>
          <w:lang w:val="lv-LV" w:eastAsia="lv-LV"/>
        </w:rPr>
        <w:t>āt</w:t>
      </w:r>
      <w:r w:rsidRPr="007A0347">
        <w:rPr>
          <w:szCs w:val="20"/>
          <w:lang w:val="lv-LV" w:eastAsia="lv-LV"/>
        </w:rPr>
        <w:t xml:space="preserve"> </w:t>
      </w:r>
      <w:r w:rsidRPr="00581E3C">
        <w:rPr>
          <w:szCs w:val="20"/>
          <w:lang w:val="lv-LV" w:eastAsia="lv-LV"/>
        </w:rPr>
        <w:t>informācijas un izvērtēšanas dokumentu papīra un elektronisko kopiju vai izdruku</w:t>
      </w:r>
      <w:r w:rsidRPr="007A0347">
        <w:rPr>
          <w:szCs w:val="20"/>
          <w:lang w:val="lv-LV" w:eastAsia="lv-LV"/>
        </w:rPr>
        <w:t xml:space="preserve"> glabāšanu un dzēšanu atbilstoši Vispārīgās datu aizsardzības regulas prasībām.</w:t>
      </w:r>
    </w:p>
    <w:p w14:paraId="7FE7AEFB" w14:textId="342BEFEB" w:rsidR="008A4351" w:rsidRPr="00581E3C" w:rsidRDefault="00581E3C" w:rsidP="008A4351">
      <w:pPr>
        <w:widowControl/>
        <w:numPr>
          <w:ilvl w:val="0"/>
          <w:numId w:val="1"/>
        </w:numPr>
        <w:tabs>
          <w:tab w:val="left" w:pos="284"/>
        </w:tabs>
        <w:overflowPunct w:val="0"/>
        <w:autoSpaceDE w:val="0"/>
        <w:autoSpaceDN w:val="0"/>
        <w:adjustRightInd w:val="0"/>
        <w:spacing w:before="120"/>
        <w:ind w:left="284" w:hanging="284"/>
        <w:contextualSpacing/>
        <w:jc w:val="both"/>
        <w:textAlignment w:val="baseline"/>
        <w:rPr>
          <w:b/>
          <w:lang w:val="lv-LV" w:eastAsia="lv-LV"/>
        </w:rPr>
      </w:pPr>
      <w:r w:rsidRPr="00581E3C">
        <w:rPr>
          <w:b/>
          <w:lang w:val="lv-LV" w:eastAsia="lv-LV"/>
        </w:rPr>
        <w:t>Pakalpojuma sniegšanas</w:t>
      </w:r>
      <w:r w:rsidR="008A4351" w:rsidRPr="00581E3C">
        <w:rPr>
          <w:b/>
          <w:lang w:val="lv-LV" w:eastAsia="lv-LV"/>
        </w:rPr>
        <w:t xml:space="preserve"> termiņš ir 3</w:t>
      </w:r>
      <w:r w:rsidR="00F26347" w:rsidRPr="00581E3C">
        <w:rPr>
          <w:b/>
          <w:lang w:val="lv-LV" w:eastAsia="lv-LV"/>
        </w:rPr>
        <w:t>1</w:t>
      </w:r>
      <w:r w:rsidR="008A4351" w:rsidRPr="00581E3C">
        <w:rPr>
          <w:b/>
          <w:lang w:val="lv-LV" w:eastAsia="lv-LV"/>
        </w:rPr>
        <w:t>.</w:t>
      </w:r>
      <w:r w:rsidR="00F26347" w:rsidRPr="00581E3C">
        <w:rPr>
          <w:b/>
          <w:lang w:val="lv-LV" w:eastAsia="lv-LV"/>
        </w:rPr>
        <w:t>12</w:t>
      </w:r>
      <w:r w:rsidR="008A4351" w:rsidRPr="00581E3C">
        <w:rPr>
          <w:b/>
          <w:lang w:val="lv-LV" w:eastAsia="lv-LV"/>
        </w:rPr>
        <w:t>.202</w:t>
      </w:r>
      <w:r w:rsidR="007A0347">
        <w:rPr>
          <w:b/>
          <w:lang w:val="lv-LV" w:eastAsia="lv-LV"/>
        </w:rPr>
        <w:t>2</w:t>
      </w:r>
      <w:r w:rsidR="008A4351" w:rsidRPr="00581E3C">
        <w:rPr>
          <w:b/>
          <w:lang w:val="lv-LV" w:eastAsia="lv-LV"/>
        </w:rPr>
        <w:t xml:space="preserve">. Pilnīga darba uzdevuma izpilde jāveic </w:t>
      </w:r>
      <w:r w:rsidRPr="00581E3C">
        <w:rPr>
          <w:b/>
          <w:lang w:val="lv-LV" w:eastAsia="lv-LV"/>
        </w:rPr>
        <w:t>norādītajā</w:t>
      </w:r>
      <w:r w:rsidR="008A4351" w:rsidRPr="00581E3C">
        <w:rPr>
          <w:b/>
          <w:lang w:val="lv-LV" w:eastAsia="lv-LV"/>
        </w:rPr>
        <w:t xml:space="preserve"> termiņā. </w:t>
      </w:r>
    </w:p>
    <w:p w14:paraId="08A6484C" w14:textId="77BA1DC7" w:rsidR="00160B11" w:rsidRPr="00581E3C" w:rsidRDefault="00160B11">
      <w:pPr>
        <w:rPr>
          <w:lang w:val="lv-LV"/>
        </w:rPr>
      </w:pPr>
    </w:p>
    <w:p w14:paraId="07A03EBC" w14:textId="77777777" w:rsidR="00581E3C" w:rsidRDefault="00581E3C">
      <w:pPr>
        <w:widowControl/>
        <w:spacing w:after="160" w:line="259" w:lineRule="auto"/>
        <w:rPr>
          <w:color w:val="000000" w:themeColor="text1"/>
          <w:lang w:val="lv-LV"/>
        </w:rPr>
      </w:pPr>
      <w:r>
        <w:rPr>
          <w:color w:val="000000" w:themeColor="text1"/>
          <w:lang w:val="lv-LV"/>
        </w:rPr>
        <w:br w:type="page"/>
      </w:r>
    </w:p>
    <w:p w14:paraId="5E478132" w14:textId="2FE88E1A" w:rsidR="00581E3C" w:rsidRPr="00581E3C" w:rsidRDefault="00581E3C" w:rsidP="00581E3C">
      <w:pPr>
        <w:pStyle w:val="Sarakstarindkopa"/>
        <w:widowControl/>
        <w:spacing w:after="160" w:line="259" w:lineRule="auto"/>
        <w:jc w:val="right"/>
        <w:rPr>
          <w:color w:val="000000" w:themeColor="text1"/>
          <w:lang w:val="lv-LV"/>
        </w:rPr>
      </w:pPr>
      <w:r>
        <w:rPr>
          <w:color w:val="000000" w:themeColor="text1"/>
          <w:lang w:val="lv-LV"/>
        </w:rPr>
        <w:lastRenderedPageBreak/>
        <w:t>2. </w:t>
      </w:r>
      <w:r w:rsidRPr="00581E3C">
        <w:rPr>
          <w:color w:val="000000" w:themeColor="text1"/>
          <w:lang w:val="lv-LV"/>
        </w:rPr>
        <w:t>pielikums</w:t>
      </w:r>
    </w:p>
    <w:p w14:paraId="78344303" w14:textId="77777777" w:rsidR="00581E3C" w:rsidRPr="00581E3C" w:rsidRDefault="00581E3C" w:rsidP="00581E3C">
      <w:pPr>
        <w:spacing w:after="120"/>
        <w:jc w:val="center"/>
        <w:rPr>
          <w:b/>
          <w:bCs/>
          <w:lang w:val="lv-LV"/>
        </w:rPr>
      </w:pPr>
      <w:r w:rsidRPr="00581E3C">
        <w:rPr>
          <w:b/>
          <w:bCs/>
          <w:lang w:val="lv-LV"/>
        </w:rPr>
        <w:t>PIEDĀVĀJUMS</w:t>
      </w:r>
    </w:p>
    <w:p w14:paraId="07FBC0DB" w14:textId="13CF8E5D" w:rsidR="00581E3C" w:rsidRPr="00581E3C" w:rsidRDefault="00581E3C" w:rsidP="00581E3C">
      <w:pPr>
        <w:jc w:val="center"/>
        <w:rPr>
          <w:i/>
          <w:color w:val="000000" w:themeColor="text1"/>
          <w:lang w:val="lv-LV"/>
        </w:rPr>
      </w:pPr>
      <w:r w:rsidRPr="00581E3C">
        <w:rPr>
          <w:i/>
          <w:color w:val="000000" w:themeColor="text1"/>
          <w:lang w:val="lv-LV"/>
        </w:rPr>
        <w:t>Tirgus izpētei “</w:t>
      </w:r>
      <w:r w:rsidR="00BA5A2C">
        <w:rPr>
          <w:i/>
          <w:color w:val="000000" w:themeColor="text1"/>
          <w:lang w:val="lv-LV"/>
        </w:rPr>
        <w:t xml:space="preserve">Sociālā darbinieka </w:t>
      </w:r>
      <w:r w:rsidRPr="00581E3C">
        <w:rPr>
          <w:i/>
          <w:color w:val="000000" w:themeColor="text1"/>
          <w:lang w:val="lv-LV"/>
        </w:rPr>
        <w:t xml:space="preserve">piesaiste pilngadīgu personu ar garīga rakstura traucējumiem </w:t>
      </w:r>
      <w:r w:rsidR="00BA5A2C">
        <w:rPr>
          <w:i/>
          <w:color w:val="000000" w:themeColor="text1"/>
          <w:lang w:val="lv-LV"/>
        </w:rPr>
        <w:t xml:space="preserve">izvērtēšanā un </w:t>
      </w:r>
      <w:r w:rsidRPr="00581E3C">
        <w:rPr>
          <w:i/>
          <w:color w:val="000000" w:themeColor="text1"/>
          <w:lang w:val="lv-LV"/>
        </w:rPr>
        <w:t>atbalsta plānu izstrādei (papildu vērtēšana)”</w:t>
      </w:r>
    </w:p>
    <w:p w14:paraId="60224149" w14:textId="77777777" w:rsidR="00581E3C" w:rsidRPr="00581E3C" w:rsidRDefault="00581E3C" w:rsidP="00581E3C">
      <w:pPr>
        <w:spacing w:after="120"/>
        <w:jc w:val="both"/>
        <w:rPr>
          <w:lang w:val="lv-LV"/>
        </w:rPr>
      </w:pPr>
      <w:r w:rsidRPr="00581E3C">
        <w:rPr>
          <w:lang w:val="lv-LV"/>
        </w:rPr>
        <w:t xml:space="preserve">Pretendents: </w:t>
      </w:r>
      <w:r w:rsidRPr="00581E3C">
        <w:rPr>
          <w:vertAlign w:val="superscript"/>
          <w:lang w:val="lv-LV"/>
        </w:rPr>
        <w:footnoteReference w:id="3"/>
      </w:r>
    </w:p>
    <w:tbl>
      <w:tblPr>
        <w:tblW w:w="8364" w:type="dxa"/>
        <w:tblInd w:w="-5" w:type="dxa"/>
        <w:tblLayout w:type="fixed"/>
        <w:tblLook w:val="0000" w:firstRow="0" w:lastRow="0" w:firstColumn="0" w:lastColumn="0" w:noHBand="0" w:noVBand="0"/>
      </w:tblPr>
      <w:tblGrid>
        <w:gridCol w:w="3348"/>
        <w:gridCol w:w="26"/>
        <w:gridCol w:w="4990"/>
      </w:tblGrid>
      <w:tr w:rsidR="00581E3C" w:rsidRPr="00581E3C" w14:paraId="2A4AF2A4"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D2F8269" w14:textId="77777777" w:rsidR="00581E3C" w:rsidRPr="006D01FA" w:rsidRDefault="00581E3C" w:rsidP="00EC3D9C">
            <w:pPr>
              <w:spacing w:after="120"/>
              <w:jc w:val="both"/>
              <w:rPr>
                <w:sz w:val="22"/>
                <w:szCs w:val="22"/>
                <w:lang w:val="lv-LV"/>
              </w:rPr>
            </w:pPr>
            <w:r w:rsidRPr="006D01FA">
              <w:rPr>
                <w:sz w:val="22"/>
                <w:szCs w:val="22"/>
                <w:lang w:val="lv-LV"/>
              </w:rPr>
              <w:t>Nosaukums/Vārds, uzvārds</w:t>
            </w:r>
            <w:r w:rsidRPr="006D01FA">
              <w:rPr>
                <w:rStyle w:val="Vresatsauce"/>
                <w:sz w:val="22"/>
                <w:szCs w:val="22"/>
                <w:lang w:val="lv-LV"/>
              </w:rPr>
              <w:footnoteReference w:id="4"/>
            </w:r>
            <w:r w:rsidRPr="006D01FA">
              <w:rPr>
                <w:sz w:val="22"/>
                <w:szCs w:val="22"/>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2AAB768" w14:textId="77777777" w:rsidR="00581E3C" w:rsidRPr="00581E3C" w:rsidRDefault="00581E3C" w:rsidP="00EC3D9C">
            <w:pPr>
              <w:spacing w:after="120"/>
              <w:jc w:val="both"/>
              <w:rPr>
                <w:lang w:val="lv-LV"/>
              </w:rPr>
            </w:pPr>
          </w:p>
        </w:tc>
      </w:tr>
      <w:tr w:rsidR="00581E3C" w:rsidRPr="00581E3C" w14:paraId="66E28E66"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84B3999" w14:textId="77777777" w:rsidR="00581E3C" w:rsidRPr="006D01FA" w:rsidRDefault="00581E3C" w:rsidP="00EC3D9C">
            <w:pPr>
              <w:spacing w:after="120"/>
              <w:jc w:val="both"/>
              <w:rPr>
                <w:sz w:val="22"/>
                <w:szCs w:val="22"/>
                <w:lang w:val="lv-LV"/>
              </w:rPr>
            </w:pPr>
            <w:r w:rsidRPr="006D01FA">
              <w:rPr>
                <w:sz w:val="22"/>
                <w:szCs w:val="22"/>
                <w:lang w:val="lv-LV"/>
              </w:rPr>
              <w:t>Reģistrācijas numurs/ personas kods</w:t>
            </w:r>
            <w:r w:rsidRPr="006D01FA">
              <w:rPr>
                <w:rStyle w:val="Vresatsauce"/>
                <w:sz w:val="22"/>
                <w:szCs w:val="22"/>
                <w:lang w:val="lv-LV"/>
              </w:rPr>
              <w:footnoteReference w:id="5"/>
            </w:r>
            <w:r w:rsidRPr="006D01FA">
              <w:rPr>
                <w:sz w:val="22"/>
                <w:szCs w:val="22"/>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8ED6904" w14:textId="77777777" w:rsidR="00581E3C" w:rsidRPr="00581E3C" w:rsidRDefault="00581E3C" w:rsidP="00EC3D9C">
            <w:pPr>
              <w:spacing w:after="120"/>
              <w:jc w:val="both"/>
              <w:rPr>
                <w:lang w:val="lv-LV"/>
              </w:rPr>
            </w:pPr>
          </w:p>
        </w:tc>
      </w:tr>
      <w:tr w:rsidR="00581E3C" w:rsidRPr="00581E3C" w14:paraId="360C724D"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C7DD7FE" w14:textId="77777777" w:rsidR="00581E3C" w:rsidRPr="006D01FA" w:rsidRDefault="00581E3C" w:rsidP="00EC3D9C">
            <w:pPr>
              <w:spacing w:after="120"/>
              <w:jc w:val="both"/>
              <w:rPr>
                <w:sz w:val="22"/>
                <w:szCs w:val="22"/>
                <w:lang w:val="lv-LV"/>
              </w:rPr>
            </w:pPr>
            <w:r w:rsidRPr="006D01FA">
              <w:rPr>
                <w:sz w:val="22"/>
                <w:szCs w:val="22"/>
                <w:lang w:val="lv-LV"/>
              </w:rPr>
              <w:t>Juridiskā adrese/ deklarētā dzīvesvietas adrese</w:t>
            </w:r>
            <w:r w:rsidRPr="006D01FA">
              <w:rPr>
                <w:rStyle w:val="Vresatsauce"/>
                <w:sz w:val="22"/>
                <w:szCs w:val="22"/>
                <w:lang w:val="lv-LV"/>
              </w:rPr>
              <w:footnoteReference w:id="6"/>
            </w:r>
            <w:r w:rsidRPr="006D01FA">
              <w:rPr>
                <w:sz w:val="22"/>
                <w:szCs w:val="22"/>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22D3E532" w14:textId="77777777" w:rsidR="00581E3C" w:rsidRPr="00581E3C" w:rsidRDefault="00581E3C" w:rsidP="00EC3D9C">
            <w:pPr>
              <w:spacing w:after="120"/>
              <w:jc w:val="both"/>
              <w:rPr>
                <w:lang w:val="lv-LV"/>
              </w:rPr>
            </w:pPr>
          </w:p>
        </w:tc>
      </w:tr>
      <w:tr w:rsidR="00581E3C" w:rsidRPr="00581E3C" w14:paraId="3FF4C32F" w14:textId="77777777" w:rsidTr="00581E3C">
        <w:tc>
          <w:tcPr>
            <w:tcW w:w="3374" w:type="dxa"/>
            <w:gridSpan w:val="2"/>
            <w:tcBorders>
              <w:top w:val="single" w:sz="4" w:space="0" w:color="000000"/>
              <w:left w:val="single" w:sz="4" w:space="0" w:color="000000"/>
              <w:bottom w:val="single" w:sz="4" w:space="0" w:color="000000"/>
            </w:tcBorders>
            <w:shd w:val="clear" w:color="auto" w:fill="auto"/>
          </w:tcPr>
          <w:p w14:paraId="1689C439" w14:textId="77777777" w:rsidR="00581E3C" w:rsidRPr="006D01FA" w:rsidRDefault="00581E3C" w:rsidP="00EC3D9C">
            <w:pPr>
              <w:spacing w:after="120"/>
              <w:jc w:val="both"/>
              <w:rPr>
                <w:sz w:val="22"/>
                <w:szCs w:val="22"/>
                <w:lang w:val="lv-LV"/>
              </w:rPr>
            </w:pPr>
            <w:r w:rsidRPr="006D01FA">
              <w:rPr>
                <w:sz w:val="22"/>
                <w:szCs w:val="22"/>
                <w:lang w:val="lv-LV"/>
              </w:rPr>
              <w:t xml:space="preserve">Telefona numurs: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E3986CA" w14:textId="77777777" w:rsidR="00581E3C" w:rsidRPr="00581E3C" w:rsidRDefault="00581E3C" w:rsidP="00EC3D9C">
            <w:pPr>
              <w:spacing w:after="120"/>
              <w:jc w:val="both"/>
              <w:rPr>
                <w:lang w:val="lv-LV"/>
              </w:rPr>
            </w:pPr>
          </w:p>
        </w:tc>
      </w:tr>
      <w:tr w:rsidR="00581E3C" w:rsidRPr="00581E3C" w14:paraId="6E52CA8A" w14:textId="77777777" w:rsidTr="00581E3C">
        <w:trPr>
          <w:trHeight w:val="326"/>
        </w:trPr>
        <w:tc>
          <w:tcPr>
            <w:tcW w:w="3374" w:type="dxa"/>
            <w:gridSpan w:val="2"/>
            <w:tcBorders>
              <w:top w:val="single" w:sz="4" w:space="0" w:color="000000"/>
              <w:left w:val="single" w:sz="4" w:space="0" w:color="000000"/>
              <w:bottom w:val="single" w:sz="4" w:space="0" w:color="000000"/>
            </w:tcBorders>
            <w:shd w:val="clear" w:color="auto" w:fill="auto"/>
          </w:tcPr>
          <w:p w14:paraId="2BF0A6B6" w14:textId="77777777" w:rsidR="00581E3C" w:rsidRPr="006D01FA" w:rsidRDefault="00581E3C" w:rsidP="00EC3D9C">
            <w:pPr>
              <w:spacing w:after="120"/>
              <w:jc w:val="both"/>
              <w:rPr>
                <w:sz w:val="22"/>
                <w:szCs w:val="22"/>
                <w:lang w:val="lv-LV"/>
              </w:rPr>
            </w:pPr>
            <w:r w:rsidRPr="006D01FA">
              <w:rPr>
                <w:sz w:val="22"/>
                <w:szCs w:val="22"/>
                <w:lang w:val="lv-LV"/>
              </w:rPr>
              <w:t>E-pasts</w:t>
            </w:r>
            <w:r w:rsidRPr="006D01FA">
              <w:rPr>
                <w:rStyle w:val="Vresatsauce"/>
                <w:sz w:val="22"/>
                <w:szCs w:val="22"/>
                <w:lang w:val="lv-LV"/>
              </w:rPr>
              <w:footnoteReference w:id="7"/>
            </w:r>
            <w:r w:rsidRPr="006D01FA">
              <w:rPr>
                <w:sz w:val="22"/>
                <w:szCs w:val="22"/>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A385647" w14:textId="77777777" w:rsidR="00581E3C" w:rsidRPr="00581E3C" w:rsidRDefault="00581E3C" w:rsidP="00EC3D9C">
            <w:pPr>
              <w:spacing w:after="120"/>
              <w:jc w:val="both"/>
              <w:rPr>
                <w:lang w:val="lv-LV"/>
              </w:rPr>
            </w:pPr>
          </w:p>
        </w:tc>
      </w:tr>
      <w:tr w:rsidR="00581E3C" w:rsidRPr="00581E3C" w14:paraId="05EE6027" w14:textId="77777777" w:rsidTr="00581E3C">
        <w:tc>
          <w:tcPr>
            <w:tcW w:w="3348" w:type="dxa"/>
            <w:tcBorders>
              <w:top w:val="single" w:sz="4" w:space="0" w:color="000000"/>
              <w:left w:val="single" w:sz="4" w:space="0" w:color="000000"/>
              <w:bottom w:val="single" w:sz="4" w:space="0" w:color="000000"/>
            </w:tcBorders>
            <w:shd w:val="clear" w:color="auto" w:fill="auto"/>
          </w:tcPr>
          <w:p w14:paraId="69EAC962" w14:textId="77777777" w:rsidR="00581E3C" w:rsidRPr="006D01FA" w:rsidRDefault="00581E3C" w:rsidP="00EC3D9C">
            <w:pPr>
              <w:spacing w:after="120"/>
              <w:jc w:val="both"/>
              <w:rPr>
                <w:sz w:val="22"/>
                <w:szCs w:val="22"/>
                <w:lang w:val="lv-LV"/>
              </w:rPr>
            </w:pPr>
            <w:r w:rsidRPr="006D01FA">
              <w:rPr>
                <w:sz w:val="22"/>
                <w:szCs w:val="22"/>
                <w:lang w:val="lv-LV"/>
              </w:rPr>
              <w:t>Kontaktpersona :</w:t>
            </w:r>
          </w:p>
        </w:tc>
        <w:tc>
          <w:tcPr>
            <w:tcW w:w="5016" w:type="dxa"/>
            <w:gridSpan w:val="2"/>
            <w:tcBorders>
              <w:top w:val="single" w:sz="4" w:space="0" w:color="000000"/>
              <w:left w:val="single" w:sz="4" w:space="0" w:color="000000"/>
              <w:bottom w:val="single" w:sz="4" w:space="0" w:color="000000"/>
              <w:right w:val="single" w:sz="4" w:space="0" w:color="000000"/>
            </w:tcBorders>
            <w:shd w:val="clear" w:color="auto" w:fill="auto"/>
          </w:tcPr>
          <w:p w14:paraId="6F3CAE0F" w14:textId="77777777" w:rsidR="00581E3C" w:rsidRPr="006D01FA" w:rsidRDefault="00581E3C" w:rsidP="00EC3D9C">
            <w:pPr>
              <w:spacing w:after="120"/>
              <w:jc w:val="both"/>
              <w:rPr>
                <w:sz w:val="22"/>
                <w:szCs w:val="22"/>
                <w:lang w:val="lv-LV"/>
              </w:rPr>
            </w:pPr>
          </w:p>
        </w:tc>
      </w:tr>
      <w:tr w:rsidR="00581E3C" w:rsidRPr="00581E3C" w14:paraId="59D715AB" w14:textId="77777777" w:rsidTr="00581E3C">
        <w:tc>
          <w:tcPr>
            <w:tcW w:w="3348" w:type="dxa"/>
            <w:tcBorders>
              <w:top w:val="single" w:sz="4" w:space="0" w:color="000000"/>
              <w:left w:val="single" w:sz="4" w:space="0" w:color="000000"/>
              <w:bottom w:val="single" w:sz="4" w:space="0" w:color="000000"/>
            </w:tcBorders>
            <w:shd w:val="clear" w:color="auto" w:fill="auto"/>
          </w:tcPr>
          <w:p w14:paraId="24EB5E75" w14:textId="77777777" w:rsidR="00581E3C" w:rsidRPr="006D01FA" w:rsidRDefault="00581E3C" w:rsidP="00EC3D9C">
            <w:pPr>
              <w:spacing w:after="120"/>
              <w:jc w:val="both"/>
              <w:rPr>
                <w:sz w:val="22"/>
                <w:szCs w:val="22"/>
                <w:lang w:val="lv-LV"/>
              </w:rPr>
            </w:pPr>
            <w:r w:rsidRPr="006D01FA">
              <w:rPr>
                <w:sz w:val="22"/>
                <w:szCs w:val="22"/>
                <w:lang w:val="lv-LV"/>
              </w:rPr>
              <w:t xml:space="preserve">Telefona numurs: </w:t>
            </w:r>
          </w:p>
        </w:tc>
        <w:tc>
          <w:tcPr>
            <w:tcW w:w="5016" w:type="dxa"/>
            <w:gridSpan w:val="2"/>
            <w:tcBorders>
              <w:top w:val="single" w:sz="4" w:space="0" w:color="000000"/>
              <w:left w:val="single" w:sz="4" w:space="0" w:color="000000"/>
              <w:bottom w:val="single" w:sz="4" w:space="0" w:color="000000"/>
              <w:right w:val="single" w:sz="4" w:space="0" w:color="000000"/>
            </w:tcBorders>
            <w:shd w:val="clear" w:color="auto" w:fill="auto"/>
          </w:tcPr>
          <w:p w14:paraId="7493815F" w14:textId="77777777" w:rsidR="00581E3C" w:rsidRPr="006D01FA" w:rsidRDefault="00581E3C" w:rsidP="00EC3D9C">
            <w:pPr>
              <w:spacing w:after="120"/>
              <w:jc w:val="both"/>
              <w:rPr>
                <w:sz w:val="22"/>
                <w:szCs w:val="22"/>
                <w:lang w:val="lv-LV"/>
              </w:rPr>
            </w:pPr>
          </w:p>
        </w:tc>
      </w:tr>
    </w:tbl>
    <w:p w14:paraId="2B671A36" w14:textId="77777777" w:rsidR="00581E3C" w:rsidRPr="006D01FA" w:rsidRDefault="00581E3C" w:rsidP="00581E3C">
      <w:pPr>
        <w:spacing w:before="120" w:after="120"/>
        <w:jc w:val="both"/>
        <w:rPr>
          <w:sz w:val="22"/>
          <w:szCs w:val="22"/>
          <w:lang w:val="lv-LV"/>
        </w:rPr>
      </w:pPr>
      <w:r w:rsidRPr="006D01FA">
        <w:rPr>
          <w:sz w:val="22"/>
          <w:szCs w:val="22"/>
          <w:lang w:val="lv-LV"/>
        </w:rPr>
        <w:t xml:space="preserve">Pretendents apliecina, ka </w:t>
      </w:r>
      <w:r w:rsidRPr="006D01FA">
        <w:rPr>
          <w:bCs/>
          <w:sz w:val="22"/>
          <w:szCs w:val="22"/>
          <w:lang w:val="lv-LV"/>
        </w:rPr>
        <w:t>nav tādu apstākļu, kuri liegtu iesniegt piedāvājumu un pildīt Tehniskajā specifikācijā norādītās prasības</w:t>
      </w:r>
      <w:r w:rsidRPr="006D01FA">
        <w:rPr>
          <w:sz w:val="22"/>
          <w:szCs w:val="22"/>
          <w:lang w:val="lv-LV"/>
        </w:rPr>
        <w:t>.</w:t>
      </w:r>
    </w:p>
    <w:p w14:paraId="2D656255" w14:textId="1D1E59BE" w:rsidR="00581E3C" w:rsidRPr="006D01FA" w:rsidRDefault="00581E3C" w:rsidP="00581E3C">
      <w:pPr>
        <w:spacing w:after="120"/>
        <w:jc w:val="both"/>
        <w:rPr>
          <w:sz w:val="22"/>
          <w:szCs w:val="22"/>
          <w:lang w:val="lv-LV"/>
        </w:rPr>
      </w:pPr>
      <w:r w:rsidRPr="006D01FA">
        <w:rPr>
          <w:sz w:val="22"/>
          <w:szCs w:val="22"/>
          <w:lang w:val="lv-LV"/>
        </w:rPr>
        <w:t xml:space="preserve">Pretendents apņemas veikt </w:t>
      </w:r>
      <w:r w:rsidR="00BA5A2C" w:rsidRPr="006D01FA">
        <w:rPr>
          <w:sz w:val="22"/>
          <w:szCs w:val="22"/>
          <w:lang w:val="lv-LV"/>
        </w:rPr>
        <w:t>sociālā darbinieka</w:t>
      </w:r>
      <w:r w:rsidRPr="006D01FA">
        <w:rPr>
          <w:sz w:val="22"/>
          <w:szCs w:val="22"/>
          <w:lang w:val="lv-LV"/>
        </w:rPr>
        <w:t xml:space="preserve"> pienākumus personu ar garīga rakstura traucējumiem </w:t>
      </w:r>
      <w:r w:rsidR="00FF12F2" w:rsidRPr="006D01FA">
        <w:rPr>
          <w:sz w:val="22"/>
          <w:szCs w:val="22"/>
          <w:lang w:val="lv-LV"/>
        </w:rPr>
        <w:t>individuālo vajadzību izvērtēšanā un</w:t>
      </w:r>
      <w:r w:rsidRPr="006D01FA">
        <w:rPr>
          <w:sz w:val="22"/>
          <w:szCs w:val="22"/>
          <w:lang w:val="lv-LV"/>
        </w:rPr>
        <w:t xml:space="preserve"> atbalsta plānu izstrādē projekta “Kurzeme visiem”,  projekta Nr. 9.2.2.1./15/I/004, ietvaros.</w:t>
      </w:r>
    </w:p>
    <w:p w14:paraId="257A331E" w14:textId="5019EAF0" w:rsidR="00581E3C" w:rsidRPr="006D01FA" w:rsidRDefault="00581E3C" w:rsidP="00581E3C">
      <w:pPr>
        <w:spacing w:after="120"/>
        <w:jc w:val="both"/>
        <w:rPr>
          <w:sz w:val="22"/>
          <w:szCs w:val="22"/>
          <w:lang w:val="lv-LV"/>
        </w:rPr>
      </w:pPr>
      <w:r w:rsidRPr="006D01FA">
        <w:rPr>
          <w:sz w:val="22"/>
          <w:szCs w:val="22"/>
          <w:lang w:val="lv-LV"/>
        </w:rPr>
        <w:t xml:space="preserve">Iesniedzot piedāvājumu, pretendents piekrīt, ka </w:t>
      </w:r>
      <w:r w:rsidR="006D01FA" w:rsidRPr="006D01FA">
        <w:rPr>
          <w:sz w:val="22"/>
          <w:szCs w:val="22"/>
          <w:lang w:val="lv-LV"/>
        </w:rPr>
        <w:t>pasūtītājs</w:t>
      </w:r>
      <w:r w:rsidRPr="006D01FA">
        <w:rPr>
          <w:sz w:val="22"/>
          <w:szCs w:val="22"/>
          <w:lang w:val="lv-LV"/>
        </w:rPr>
        <w:t xml:space="preserve"> komunikācijai ar pretendentu izmantos šajā pieteikumā norādīto elektroniskā pasta adresi un telefona numuru.</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18"/>
        <w:gridCol w:w="4468"/>
      </w:tblGrid>
      <w:tr w:rsidR="00581E3C" w:rsidRPr="006D01FA" w14:paraId="49C45764" w14:textId="77777777" w:rsidTr="00FF12F2">
        <w:tc>
          <w:tcPr>
            <w:tcW w:w="3818" w:type="dxa"/>
            <w:shd w:val="clear" w:color="auto" w:fill="auto"/>
            <w:vAlign w:val="center"/>
          </w:tcPr>
          <w:p w14:paraId="5A7D9359" w14:textId="3CF6022A" w:rsidR="00581E3C" w:rsidRPr="006D01FA" w:rsidRDefault="00581E3C" w:rsidP="00EC3D9C">
            <w:pPr>
              <w:spacing w:after="120"/>
              <w:jc w:val="center"/>
              <w:rPr>
                <w:b/>
                <w:bCs/>
                <w:sz w:val="22"/>
                <w:szCs w:val="22"/>
                <w:lang w:val="lv-LV"/>
              </w:rPr>
            </w:pPr>
            <w:r w:rsidRPr="006D01FA">
              <w:rPr>
                <w:sz w:val="22"/>
                <w:szCs w:val="22"/>
                <w:lang w:val="lv-LV"/>
              </w:rPr>
              <w:t xml:space="preserve"> </w:t>
            </w:r>
            <w:r w:rsidRPr="006D01FA">
              <w:rPr>
                <w:b/>
                <w:bCs/>
                <w:sz w:val="22"/>
                <w:szCs w:val="22"/>
                <w:lang w:val="lv-LV"/>
              </w:rPr>
              <w:t>Pozīcija</w:t>
            </w:r>
          </w:p>
        </w:tc>
        <w:tc>
          <w:tcPr>
            <w:tcW w:w="4468" w:type="dxa"/>
          </w:tcPr>
          <w:p w14:paraId="7F87C22F" w14:textId="77777777" w:rsidR="00F25361" w:rsidRDefault="00581E3C" w:rsidP="00EC3D9C">
            <w:pPr>
              <w:spacing w:after="120"/>
              <w:jc w:val="center"/>
              <w:rPr>
                <w:rFonts w:eastAsia="Tahoma"/>
                <w:b/>
                <w:sz w:val="22"/>
                <w:szCs w:val="22"/>
                <w:lang w:val="lv-LV"/>
              </w:rPr>
            </w:pPr>
            <w:r w:rsidRPr="006D01FA">
              <w:rPr>
                <w:rFonts w:eastAsia="Tahoma"/>
                <w:b/>
                <w:sz w:val="22"/>
                <w:szCs w:val="22"/>
                <w:lang w:val="lv-LV"/>
              </w:rPr>
              <w:t>Piedāvātā cena par vienas personas izvērtējum</w:t>
            </w:r>
            <w:r w:rsidR="00FF12F2" w:rsidRPr="006D01FA">
              <w:rPr>
                <w:rFonts w:eastAsia="Tahoma"/>
                <w:b/>
                <w:sz w:val="22"/>
                <w:szCs w:val="22"/>
                <w:lang w:val="lv-LV"/>
              </w:rPr>
              <w:t>u un atbalsta plāna izstrādi,</w:t>
            </w:r>
          </w:p>
          <w:p w14:paraId="1E8AB166" w14:textId="16316FB3" w:rsidR="00581E3C" w:rsidRPr="006D01FA" w:rsidRDefault="00F25361" w:rsidP="00EC3D9C">
            <w:pPr>
              <w:spacing w:after="120"/>
              <w:jc w:val="center"/>
              <w:rPr>
                <w:b/>
                <w:bCs/>
                <w:sz w:val="22"/>
                <w:szCs w:val="22"/>
                <w:lang w:val="lv-LV"/>
              </w:rPr>
            </w:pPr>
            <w:r>
              <w:rPr>
                <w:rFonts w:eastAsia="Tahoma"/>
                <w:b/>
                <w:sz w:val="22"/>
                <w:szCs w:val="22"/>
                <w:lang w:val="lv-LV"/>
              </w:rPr>
              <w:t xml:space="preserve">EUR </w:t>
            </w:r>
            <w:r w:rsidR="00581E3C" w:rsidRPr="006D01FA">
              <w:rPr>
                <w:rFonts w:eastAsia="Tahoma"/>
                <w:b/>
                <w:sz w:val="22"/>
                <w:szCs w:val="22"/>
                <w:lang w:val="lv-LV"/>
              </w:rPr>
              <w:t>bez PVN</w:t>
            </w:r>
          </w:p>
        </w:tc>
      </w:tr>
      <w:tr w:rsidR="00581E3C" w:rsidRPr="006D01FA" w14:paraId="5265B1FE" w14:textId="77777777" w:rsidTr="00FF12F2">
        <w:tc>
          <w:tcPr>
            <w:tcW w:w="3818" w:type="dxa"/>
            <w:shd w:val="clear" w:color="auto" w:fill="auto"/>
          </w:tcPr>
          <w:p w14:paraId="0C598028" w14:textId="77777777" w:rsidR="00581E3C" w:rsidRPr="006D01FA" w:rsidRDefault="00581E3C" w:rsidP="00EC3D9C">
            <w:pPr>
              <w:autoSpaceDE w:val="0"/>
              <w:autoSpaceDN w:val="0"/>
              <w:adjustRightInd w:val="0"/>
              <w:rPr>
                <w:sz w:val="22"/>
                <w:szCs w:val="22"/>
                <w:lang w:val="lv-LV" w:eastAsia="lv-LV"/>
              </w:rPr>
            </w:pPr>
            <w:r w:rsidRPr="006D01FA">
              <w:rPr>
                <w:sz w:val="22"/>
                <w:szCs w:val="22"/>
                <w:lang w:val="lv-LV" w:eastAsia="lv-LV"/>
              </w:rPr>
              <w:t xml:space="preserve">Tehniskajā specifikācijā noteikto </w:t>
            </w:r>
          </w:p>
          <w:p w14:paraId="6096366D" w14:textId="04E42DB8" w:rsidR="00581E3C" w:rsidRPr="006D01FA" w:rsidRDefault="00FF12F2" w:rsidP="00EC3D9C">
            <w:pPr>
              <w:autoSpaceDE w:val="0"/>
              <w:autoSpaceDN w:val="0"/>
              <w:adjustRightInd w:val="0"/>
              <w:rPr>
                <w:bCs/>
                <w:sz w:val="22"/>
                <w:szCs w:val="22"/>
                <w:lang w:val="lv-LV"/>
              </w:rPr>
            </w:pPr>
            <w:r w:rsidRPr="006D01FA">
              <w:rPr>
                <w:sz w:val="22"/>
                <w:szCs w:val="22"/>
                <w:lang w:val="lv-LV" w:eastAsia="lv-LV"/>
              </w:rPr>
              <w:t>sociālā darbinieka</w:t>
            </w:r>
            <w:r w:rsidR="00581E3C" w:rsidRPr="006D01FA">
              <w:rPr>
                <w:sz w:val="22"/>
                <w:szCs w:val="22"/>
                <w:lang w:val="lv-LV" w:eastAsia="lv-LV"/>
              </w:rPr>
              <w:t xml:space="preserve"> uzdevumu izpilde </w:t>
            </w:r>
          </w:p>
        </w:tc>
        <w:tc>
          <w:tcPr>
            <w:tcW w:w="4468" w:type="dxa"/>
          </w:tcPr>
          <w:p w14:paraId="7DB2E0C4" w14:textId="77777777" w:rsidR="00581E3C" w:rsidRPr="006D01FA" w:rsidRDefault="00581E3C" w:rsidP="00EC3D9C">
            <w:pPr>
              <w:spacing w:after="120"/>
              <w:jc w:val="both"/>
              <w:rPr>
                <w:sz w:val="22"/>
                <w:szCs w:val="22"/>
                <w:lang w:val="lv-LV"/>
              </w:rPr>
            </w:pPr>
          </w:p>
        </w:tc>
      </w:tr>
    </w:tbl>
    <w:p w14:paraId="226A419B" w14:textId="77777777" w:rsidR="00581E3C" w:rsidRPr="006D01FA" w:rsidRDefault="00581E3C" w:rsidP="00581E3C">
      <w:pPr>
        <w:tabs>
          <w:tab w:val="left" w:pos="2340"/>
          <w:tab w:val="left" w:pos="5400"/>
          <w:tab w:val="left" w:pos="6120"/>
        </w:tabs>
        <w:jc w:val="both"/>
        <w:rPr>
          <w:rFonts w:cstheme="minorHAnsi"/>
          <w:sz w:val="22"/>
          <w:szCs w:val="22"/>
          <w:lang w:val="lv-LV"/>
        </w:rPr>
      </w:pPr>
    </w:p>
    <w:p w14:paraId="62640FB3" w14:textId="77777777" w:rsidR="00581E3C" w:rsidRPr="006D01FA" w:rsidRDefault="00581E3C" w:rsidP="00581E3C">
      <w:pPr>
        <w:spacing w:before="120" w:after="120"/>
        <w:jc w:val="both"/>
        <w:rPr>
          <w:b/>
          <w:sz w:val="22"/>
          <w:szCs w:val="22"/>
          <w:lang w:val="lv-LV"/>
        </w:rPr>
      </w:pPr>
      <w:r w:rsidRPr="006D01FA">
        <w:rPr>
          <w:b/>
          <w:sz w:val="22"/>
          <w:szCs w:val="22"/>
          <w:lang w:val="lv-LV"/>
        </w:rPr>
        <w:t>Pretendenta pārstāvis:</w:t>
      </w:r>
    </w:p>
    <w:tbl>
      <w:tblPr>
        <w:tblW w:w="0" w:type="auto"/>
        <w:tblInd w:w="2741" w:type="dxa"/>
        <w:tblLayout w:type="fixed"/>
        <w:tblLook w:val="0000" w:firstRow="0" w:lastRow="0" w:firstColumn="0" w:lastColumn="0" w:noHBand="0" w:noVBand="0"/>
      </w:tblPr>
      <w:tblGrid>
        <w:gridCol w:w="2518"/>
        <w:gridCol w:w="3638"/>
      </w:tblGrid>
      <w:tr w:rsidR="00581E3C" w:rsidRPr="00581E3C" w14:paraId="51E74865" w14:textId="77777777" w:rsidTr="00EC3D9C">
        <w:tc>
          <w:tcPr>
            <w:tcW w:w="2518" w:type="dxa"/>
            <w:tcBorders>
              <w:top w:val="single" w:sz="4" w:space="0" w:color="000000"/>
              <w:left w:val="single" w:sz="4" w:space="0" w:color="000000"/>
              <w:bottom w:val="single" w:sz="4" w:space="0" w:color="000000"/>
            </w:tcBorders>
            <w:shd w:val="clear" w:color="auto" w:fill="auto"/>
          </w:tcPr>
          <w:p w14:paraId="33BB3705" w14:textId="77777777" w:rsidR="00581E3C" w:rsidRPr="006D01FA" w:rsidRDefault="00581E3C" w:rsidP="00EC3D9C">
            <w:pPr>
              <w:spacing w:after="120"/>
              <w:jc w:val="both"/>
              <w:rPr>
                <w:sz w:val="22"/>
                <w:szCs w:val="22"/>
                <w:lang w:val="lv-LV"/>
              </w:rPr>
            </w:pPr>
            <w:r w:rsidRPr="006D01FA">
              <w:rPr>
                <w:sz w:val="22"/>
                <w:szCs w:val="22"/>
                <w:lang w:val="lv-LV"/>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03A915C" w14:textId="77777777" w:rsidR="00581E3C" w:rsidRPr="00581E3C" w:rsidRDefault="00581E3C" w:rsidP="00EC3D9C">
            <w:pPr>
              <w:spacing w:after="120"/>
              <w:jc w:val="both"/>
              <w:rPr>
                <w:lang w:val="lv-LV"/>
              </w:rPr>
            </w:pPr>
          </w:p>
        </w:tc>
      </w:tr>
      <w:tr w:rsidR="00581E3C" w:rsidRPr="00581E3C" w14:paraId="17523F9F" w14:textId="77777777" w:rsidTr="00EC3D9C">
        <w:tc>
          <w:tcPr>
            <w:tcW w:w="2518" w:type="dxa"/>
            <w:tcBorders>
              <w:top w:val="single" w:sz="4" w:space="0" w:color="000000"/>
              <w:left w:val="single" w:sz="4" w:space="0" w:color="000000"/>
              <w:bottom w:val="single" w:sz="4" w:space="0" w:color="000000"/>
            </w:tcBorders>
            <w:shd w:val="clear" w:color="auto" w:fill="auto"/>
          </w:tcPr>
          <w:p w14:paraId="30D11998" w14:textId="77777777" w:rsidR="00581E3C" w:rsidRPr="006D01FA" w:rsidRDefault="00581E3C" w:rsidP="00EC3D9C">
            <w:pPr>
              <w:spacing w:after="120"/>
              <w:jc w:val="both"/>
              <w:rPr>
                <w:sz w:val="22"/>
                <w:szCs w:val="22"/>
                <w:lang w:val="lv-LV"/>
              </w:rPr>
            </w:pPr>
            <w:r w:rsidRPr="006D01FA">
              <w:rPr>
                <w:sz w:val="22"/>
                <w:szCs w:val="22"/>
                <w:lang w:val="lv-LV"/>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0CF99F5" w14:textId="77777777" w:rsidR="00581E3C" w:rsidRPr="00581E3C" w:rsidRDefault="00581E3C" w:rsidP="00EC3D9C">
            <w:pPr>
              <w:spacing w:after="120"/>
              <w:jc w:val="both"/>
              <w:rPr>
                <w:lang w:val="lv-LV"/>
              </w:rPr>
            </w:pPr>
          </w:p>
        </w:tc>
      </w:tr>
      <w:tr w:rsidR="00581E3C" w:rsidRPr="00581E3C" w14:paraId="37EC7E92" w14:textId="77777777" w:rsidTr="00EC3D9C">
        <w:tc>
          <w:tcPr>
            <w:tcW w:w="2518" w:type="dxa"/>
            <w:tcBorders>
              <w:top w:val="single" w:sz="4" w:space="0" w:color="000000"/>
              <w:left w:val="single" w:sz="4" w:space="0" w:color="000000"/>
              <w:bottom w:val="single" w:sz="4" w:space="0" w:color="000000"/>
            </w:tcBorders>
            <w:shd w:val="clear" w:color="auto" w:fill="auto"/>
          </w:tcPr>
          <w:p w14:paraId="495F74A7" w14:textId="77777777" w:rsidR="00581E3C" w:rsidRPr="006D01FA" w:rsidRDefault="00581E3C" w:rsidP="00EC3D9C">
            <w:pPr>
              <w:spacing w:after="120"/>
              <w:jc w:val="both"/>
              <w:rPr>
                <w:sz w:val="22"/>
                <w:szCs w:val="22"/>
                <w:lang w:val="lv-LV"/>
              </w:rPr>
            </w:pPr>
            <w:r w:rsidRPr="006D01FA">
              <w:rPr>
                <w:sz w:val="22"/>
                <w:szCs w:val="22"/>
                <w:lang w:val="lv-LV"/>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E0B05DA" w14:textId="77777777" w:rsidR="00581E3C" w:rsidRPr="00581E3C" w:rsidRDefault="00581E3C" w:rsidP="00EC3D9C">
            <w:pPr>
              <w:spacing w:after="120"/>
              <w:jc w:val="both"/>
              <w:rPr>
                <w:lang w:val="lv-LV"/>
              </w:rPr>
            </w:pPr>
          </w:p>
        </w:tc>
      </w:tr>
    </w:tbl>
    <w:p w14:paraId="3A154D69" w14:textId="77777777" w:rsidR="00581E3C" w:rsidRPr="00581E3C" w:rsidRDefault="00581E3C">
      <w:pPr>
        <w:rPr>
          <w:lang w:val="lv-LV"/>
        </w:rPr>
      </w:pPr>
    </w:p>
    <w:sectPr w:rsidR="00581E3C" w:rsidRPr="00581E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D67D" w14:textId="77777777" w:rsidR="00B03EC8" w:rsidRDefault="00B03EC8" w:rsidP="00B7666C">
      <w:r>
        <w:separator/>
      </w:r>
    </w:p>
  </w:endnote>
  <w:endnote w:type="continuationSeparator" w:id="0">
    <w:p w14:paraId="2C21A183" w14:textId="77777777" w:rsidR="00B03EC8" w:rsidRDefault="00B03EC8" w:rsidP="00B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B8EF" w14:textId="77777777" w:rsidR="00B03EC8" w:rsidRDefault="00B03EC8" w:rsidP="00B7666C">
      <w:r>
        <w:separator/>
      </w:r>
    </w:p>
  </w:footnote>
  <w:footnote w:type="continuationSeparator" w:id="0">
    <w:p w14:paraId="1B6606FC" w14:textId="77777777" w:rsidR="00B03EC8" w:rsidRDefault="00B03EC8" w:rsidP="00B7666C">
      <w:r>
        <w:continuationSeparator/>
      </w:r>
    </w:p>
  </w:footnote>
  <w:footnote w:id="1">
    <w:p w14:paraId="3E7FC517" w14:textId="77777777" w:rsidR="00B7666C" w:rsidRPr="00581E3C" w:rsidRDefault="00B7666C" w:rsidP="00B7666C">
      <w:pPr>
        <w:pStyle w:val="Vresteksts"/>
        <w:jc w:val="both"/>
        <w:rPr>
          <w:lang w:val="lv-LV"/>
        </w:rPr>
      </w:pPr>
      <w:r w:rsidRPr="00581E3C">
        <w:rPr>
          <w:rStyle w:val="Vresatsauce"/>
          <w:rFonts w:ascii="Times New Roman" w:hAnsi="Times New Roman"/>
          <w:lang w:val="lv-LV"/>
        </w:rPr>
        <w:footnoteRef/>
      </w:r>
      <w:r w:rsidRPr="00581E3C">
        <w:rPr>
          <w:rFonts w:ascii="Times New Roman" w:hAnsi="Times New Roman" w:cs="Times New Roman"/>
          <w:lang w:val="lv-LV"/>
        </w:rPr>
        <w:t xml:space="preserve"> </w:t>
      </w:r>
      <w:r w:rsidRPr="007D0391">
        <w:rPr>
          <w:rFonts w:ascii="Times New Roman" w:hAnsi="Times New Roman" w:cs="Times New Roman"/>
          <w:bCs/>
          <w:lang w:val="lv-LV"/>
        </w:rPr>
        <w:t>Garīga rakstura traucējums</w:t>
      </w:r>
      <w:r w:rsidRPr="007D0391">
        <w:rPr>
          <w:rFonts w:ascii="Times New Roman" w:hAnsi="Times New Roman" w:cs="Times New Roman"/>
          <w:lang w:val="lv-LV"/>
        </w:rPr>
        <w:t xml:space="preserve"> — šeit Sociālo pakalpojumu un sociālās palīdzības likuma izpratnē - psihiska saslimšana un garīgās attīstības traucējums, kas </w:t>
      </w:r>
      <w:r w:rsidRPr="00581E3C">
        <w:rPr>
          <w:rFonts w:ascii="Times New Roman" w:hAnsi="Times New Roman" w:cs="Times New Roman"/>
          <w:lang w:val="lv-LV"/>
        </w:rPr>
        <w:t>ierobežo personas spējas strādāt un aprūpēt sevi, kā arī apgrūtina tās iekļaušanos sabiedrībā.</w:t>
      </w:r>
    </w:p>
  </w:footnote>
  <w:footnote w:id="2">
    <w:p w14:paraId="46B8C96A" w14:textId="44BBC42A" w:rsidR="00B7666C" w:rsidRPr="00581E3C" w:rsidRDefault="00B7666C" w:rsidP="00B7666C">
      <w:pPr>
        <w:pStyle w:val="Vresteksts"/>
        <w:rPr>
          <w:lang w:val="lv-LV"/>
        </w:rPr>
      </w:pPr>
      <w:r w:rsidRPr="00581E3C">
        <w:rPr>
          <w:rStyle w:val="Vresatsauce"/>
          <w:rFonts w:ascii="Times New Roman" w:hAnsi="Times New Roman"/>
          <w:lang w:val="lv-LV"/>
        </w:rPr>
        <w:footnoteRef/>
      </w:r>
      <w:r w:rsidRPr="00581E3C">
        <w:rPr>
          <w:rFonts w:ascii="Times New Roman" w:hAnsi="Times New Roman" w:cs="Times New Roman"/>
          <w:lang w:val="lv-LV"/>
        </w:rPr>
        <w:t xml:space="preserve"> </w:t>
      </w:r>
      <w:r w:rsidR="00B95242">
        <w:rPr>
          <w:rFonts w:ascii="Times New Roman" w:hAnsi="Times New Roman" w:cs="Times New Roman"/>
          <w:lang w:val="lv-LV"/>
        </w:rPr>
        <w:t>Ne mazāk kā 32 personas</w:t>
      </w:r>
      <w:r w:rsidRPr="00581E3C">
        <w:rPr>
          <w:rFonts w:ascii="Times New Roman" w:hAnsi="Times New Roman" w:cs="Times New Roman"/>
          <w:lang w:val="lv-LV"/>
        </w:rPr>
        <w:t xml:space="preserve">.  </w:t>
      </w:r>
    </w:p>
  </w:footnote>
  <w:footnote w:id="3">
    <w:p w14:paraId="226D85CB" w14:textId="77777777" w:rsidR="00581E3C" w:rsidRPr="00581E3C" w:rsidRDefault="00581E3C" w:rsidP="00581E3C">
      <w:pPr>
        <w:pStyle w:val="Vresteksts"/>
        <w:spacing w:after="60"/>
        <w:jc w:val="both"/>
        <w:rPr>
          <w:rFonts w:ascii="Times New Roman" w:hAnsi="Times New Roman"/>
          <w:color w:val="000000"/>
          <w:lang w:val="lv-LV"/>
        </w:rPr>
      </w:pPr>
      <w:r w:rsidRPr="00581E3C">
        <w:rPr>
          <w:rStyle w:val="Vresatsauce"/>
          <w:rFonts w:ascii="Times New Roman" w:hAnsi="Times New Roman"/>
          <w:color w:val="000000"/>
          <w:lang w:val="lv-LV"/>
        </w:rPr>
        <w:footnoteRef/>
      </w:r>
      <w:r w:rsidRPr="00581E3C">
        <w:rPr>
          <w:rFonts w:ascii="Times New Roman" w:hAnsi="Times New Roman"/>
          <w:color w:val="000000"/>
          <w:lang w:val="lv-LV"/>
        </w:rPr>
        <w:t xml:space="preserve"> Personu apvienība prasīto informāciju (nosaukumu, reģistrācijas Nr. utt.) aizpilda par katru personu apvienības dalībnieku, kopējot un aizpildot norādīto tabulu. </w:t>
      </w:r>
    </w:p>
  </w:footnote>
  <w:footnote w:id="4">
    <w:p w14:paraId="5EB26F79"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w:t>
      </w:r>
    </w:p>
  </w:footnote>
  <w:footnote w:id="5">
    <w:p w14:paraId="7E6B4DAB"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Ja pretendents ir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 norāda </w:t>
      </w:r>
      <w:proofErr w:type="spellStart"/>
      <w:r w:rsidRPr="00581E3C">
        <w:rPr>
          <w:rFonts w:ascii="Times New Roman" w:hAnsi="Times New Roman"/>
          <w:lang w:val="lv-LV"/>
        </w:rPr>
        <w:t>pašnodarbinātas</w:t>
      </w:r>
      <w:proofErr w:type="spellEnd"/>
      <w:r w:rsidRPr="00581E3C">
        <w:rPr>
          <w:rFonts w:ascii="Times New Roman" w:hAnsi="Times New Roman"/>
          <w:lang w:val="lv-LV"/>
        </w:rPr>
        <w:t xml:space="preserve"> personas reģistrācijas numuru.  </w:t>
      </w:r>
    </w:p>
  </w:footnote>
  <w:footnote w:id="6">
    <w:p w14:paraId="758F9BB8" w14:textId="77777777" w:rsidR="00581E3C" w:rsidRPr="00581E3C" w:rsidRDefault="00581E3C"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w:t>
      </w:r>
      <w:proofErr w:type="spellStart"/>
      <w:r w:rsidRPr="00581E3C">
        <w:rPr>
          <w:rFonts w:ascii="Times New Roman" w:hAnsi="Times New Roman"/>
          <w:lang w:val="lv-LV"/>
        </w:rPr>
        <w:t>pašnodarbināta</w:t>
      </w:r>
      <w:proofErr w:type="spellEnd"/>
      <w:r w:rsidRPr="00581E3C">
        <w:rPr>
          <w:rFonts w:ascii="Times New Roman" w:hAnsi="Times New Roman"/>
          <w:lang w:val="lv-LV"/>
        </w:rPr>
        <w:t xml:space="preserve"> persona</w:t>
      </w:r>
    </w:p>
  </w:footnote>
  <w:footnote w:id="7">
    <w:p w14:paraId="2155D2C3" w14:textId="6DB0C837" w:rsidR="00581E3C" w:rsidRPr="00581E3C" w:rsidRDefault="00581E3C" w:rsidP="00581E3C">
      <w:pPr>
        <w:pStyle w:val="Vresteksts"/>
        <w:rPr>
          <w:rFonts w:ascii="Times New Roman" w:hAnsi="Times New Roman"/>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667A4"/>
    <w:multiLevelType w:val="multilevel"/>
    <w:tmpl w:val="78908E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D54CA2"/>
    <w:multiLevelType w:val="hybridMultilevel"/>
    <w:tmpl w:val="579421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2E3022"/>
    <w:multiLevelType w:val="hybridMultilevel"/>
    <w:tmpl w:val="6BD42EF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A8182F"/>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2DE0219F"/>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F66460"/>
    <w:multiLevelType w:val="hybridMultilevel"/>
    <w:tmpl w:val="E2D4963E"/>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87819"/>
    <w:multiLevelType w:val="hybridMultilevel"/>
    <w:tmpl w:val="724AF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827FBD"/>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BE6012E"/>
    <w:multiLevelType w:val="multilevel"/>
    <w:tmpl w:val="F64EABE2"/>
    <w:lvl w:ilvl="0">
      <w:start w:val="1"/>
      <w:numFmt w:val="decimal"/>
      <w:lvlText w:val="%1."/>
      <w:lvlJc w:val="left"/>
      <w:pPr>
        <w:ind w:left="2204" w:hanging="360"/>
      </w:pPr>
      <w:rPr>
        <w:rFonts w:cs="Times New Roman" w:hint="default"/>
        <w:b/>
      </w:rPr>
    </w:lvl>
    <w:lvl w:ilvl="1">
      <w:start w:val="1"/>
      <w:numFmt w:val="decimal"/>
      <w:lvlText w:val="%1.%2."/>
      <w:lvlJc w:val="left"/>
      <w:pPr>
        <w:ind w:left="2636" w:hanging="432"/>
      </w:pPr>
      <w:rPr>
        <w:rFonts w:cs="Times New Roman"/>
      </w:rPr>
    </w:lvl>
    <w:lvl w:ilvl="2">
      <w:start w:val="1"/>
      <w:numFmt w:val="lowerLetter"/>
      <w:lvlText w:val="%3)"/>
      <w:lvlJc w:val="left"/>
      <w:pPr>
        <w:ind w:left="3068" w:hanging="504"/>
      </w:pPr>
      <w:rPr>
        <w:rFonts w:cs="Times New Roman"/>
      </w:rPr>
    </w:lvl>
    <w:lvl w:ilvl="3">
      <w:start w:val="1"/>
      <w:numFmt w:val="lowerLetter"/>
      <w:lvlText w:val="%4)"/>
      <w:lvlJc w:val="left"/>
      <w:pPr>
        <w:ind w:left="3572" w:hanging="648"/>
      </w:pPr>
      <w:rPr>
        <w:rFonts w:cs="Times New Roman"/>
      </w:rPr>
    </w:lvl>
    <w:lvl w:ilvl="4">
      <w:start w:val="1"/>
      <w:numFmt w:val="decimal"/>
      <w:lvlText w:val="%1.%2.%3.%4.%5."/>
      <w:lvlJc w:val="left"/>
      <w:pPr>
        <w:ind w:left="4076" w:hanging="792"/>
      </w:pPr>
      <w:rPr>
        <w:rFonts w:cs="Times New Roman"/>
      </w:rPr>
    </w:lvl>
    <w:lvl w:ilvl="5">
      <w:start w:val="1"/>
      <w:numFmt w:val="decimal"/>
      <w:lvlText w:val="%1.%2.%3.%4.%5.%6."/>
      <w:lvlJc w:val="left"/>
      <w:pPr>
        <w:ind w:left="4580" w:hanging="936"/>
      </w:pPr>
      <w:rPr>
        <w:rFonts w:cs="Times New Roman"/>
      </w:rPr>
    </w:lvl>
    <w:lvl w:ilvl="6">
      <w:start w:val="1"/>
      <w:numFmt w:val="decimal"/>
      <w:lvlText w:val="%1.%2.%3.%4.%5.%6.%7."/>
      <w:lvlJc w:val="left"/>
      <w:pPr>
        <w:ind w:left="5084" w:hanging="1080"/>
      </w:pPr>
      <w:rPr>
        <w:rFonts w:cs="Times New Roman"/>
      </w:rPr>
    </w:lvl>
    <w:lvl w:ilvl="7">
      <w:start w:val="1"/>
      <w:numFmt w:val="decimal"/>
      <w:lvlText w:val="%1.%2.%3.%4.%5.%6.%7.%8."/>
      <w:lvlJc w:val="left"/>
      <w:pPr>
        <w:ind w:left="5588" w:hanging="1224"/>
      </w:pPr>
      <w:rPr>
        <w:rFonts w:cs="Times New Roman"/>
      </w:rPr>
    </w:lvl>
    <w:lvl w:ilvl="8">
      <w:start w:val="1"/>
      <w:numFmt w:val="decimal"/>
      <w:lvlText w:val="%1.%2.%3.%4.%5.%6.%7.%8.%9."/>
      <w:lvlJc w:val="left"/>
      <w:pPr>
        <w:ind w:left="6164" w:hanging="1440"/>
      </w:pPr>
      <w:rPr>
        <w:rFonts w:cs="Times New Roman"/>
      </w:rPr>
    </w:lvl>
  </w:abstractNum>
  <w:abstractNum w:abstractNumId="16" w15:restartNumberingAfterBreak="0">
    <w:nsid w:val="4EEC6AA6"/>
    <w:multiLevelType w:val="hybridMultilevel"/>
    <w:tmpl w:val="AD5AD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208A9"/>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FE641A9"/>
    <w:multiLevelType w:val="multilevel"/>
    <w:tmpl w:val="371C7694"/>
    <w:lvl w:ilvl="0">
      <w:start w:val="1"/>
      <w:numFmt w:val="decimal"/>
      <w:lvlText w:val="%1."/>
      <w:lvlJc w:val="left"/>
      <w:pPr>
        <w:ind w:left="2564" w:hanging="360"/>
      </w:pPr>
      <w:rPr>
        <w:rFonts w:cs="Times New Roman"/>
      </w:rPr>
    </w:lvl>
    <w:lvl w:ilvl="1">
      <w:start w:val="1"/>
      <w:numFmt w:val="decimal"/>
      <w:isLgl/>
      <w:lvlText w:val="%1.%2."/>
      <w:lvlJc w:val="left"/>
      <w:pPr>
        <w:ind w:left="2564"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24" w:hanging="720"/>
      </w:pPr>
      <w:rPr>
        <w:rFonts w:cs="Times New Roman" w:hint="default"/>
      </w:rPr>
    </w:lvl>
    <w:lvl w:ilvl="4">
      <w:start w:val="1"/>
      <w:numFmt w:val="decimal"/>
      <w:isLgl/>
      <w:lvlText w:val="%1.%2.%3.%4.%5."/>
      <w:lvlJc w:val="left"/>
      <w:pPr>
        <w:ind w:left="3284" w:hanging="1080"/>
      </w:pPr>
      <w:rPr>
        <w:rFonts w:cs="Times New Roman" w:hint="default"/>
      </w:rPr>
    </w:lvl>
    <w:lvl w:ilvl="5">
      <w:start w:val="1"/>
      <w:numFmt w:val="decimal"/>
      <w:isLgl/>
      <w:lvlText w:val="%1.%2.%3.%4.%5.%6."/>
      <w:lvlJc w:val="left"/>
      <w:pPr>
        <w:ind w:left="3284" w:hanging="1080"/>
      </w:pPr>
      <w:rPr>
        <w:rFonts w:cs="Times New Roman" w:hint="default"/>
      </w:rPr>
    </w:lvl>
    <w:lvl w:ilvl="6">
      <w:start w:val="1"/>
      <w:numFmt w:val="decimal"/>
      <w:isLgl/>
      <w:lvlText w:val="%1.%2.%3.%4.%5.%6.%7."/>
      <w:lvlJc w:val="left"/>
      <w:pPr>
        <w:ind w:left="3644" w:hanging="1440"/>
      </w:pPr>
      <w:rPr>
        <w:rFonts w:cs="Times New Roman" w:hint="default"/>
      </w:rPr>
    </w:lvl>
    <w:lvl w:ilvl="7">
      <w:start w:val="1"/>
      <w:numFmt w:val="decimal"/>
      <w:isLgl/>
      <w:lvlText w:val="%1.%2.%3.%4.%5.%6.%7.%8."/>
      <w:lvlJc w:val="left"/>
      <w:pPr>
        <w:ind w:left="3644" w:hanging="1440"/>
      </w:pPr>
      <w:rPr>
        <w:rFonts w:cs="Times New Roman" w:hint="default"/>
      </w:rPr>
    </w:lvl>
    <w:lvl w:ilvl="8">
      <w:start w:val="1"/>
      <w:numFmt w:val="decimal"/>
      <w:isLgl/>
      <w:lvlText w:val="%1.%2.%3.%4.%5.%6.%7.%8.%9."/>
      <w:lvlJc w:val="left"/>
      <w:pPr>
        <w:ind w:left="4004" w:hanging="1800"/>
      </w:pPr>
      <w:rPr>
        <w:rFonts w:cs="Times New Roman" w:hint="default"/>
      </w:rPr>
    </w:lvl>
  </w:abstractNum>
  <w:abstractNum w:abstractNumId="19" w15:restartNumberingAfterBreak="0">
    <w:nsid w:val="64042EFF"/>
    <w:multiLevelType w:val="multilevel"/>
    <w:tmpl w:val="459A7C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7EE51BC"/>
    <w:multiLevelType w:val="hybridMultilevel"/>
    <w:tmpl w:val="B2F2789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0331DF4"/>
    <w:multiLevelType w:val="multilevel"/>
    <w:tmpl w:val="EF08A2E0"/>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b w:val="0"/>
        <w:bCs/>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5463"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8"/>
  </w:num>
  <w:num w:numId="2">
    <w:abstractNumId w:val="1"/>
  </w:num>
  <w:num w:numId="3">
    <w:abstractNumId w:val="15"/>
  </w:num>
  <w:num w:numId="4">
    <w:abstractNumId w:val="19"/>
  </w:num>
  <w:num w:numId="5">
    <w:abstractNumId w:val="7"/>
  </w:num>
  <w:num w:numId="6">
    <w:abstractNumId w:val="14"/>
  </w:num>
  <w:num w:numId="7">
    <w:abstractNumId w:val="21"/>
  </w:num>
  <w:num w:numId="8">
    <w:abstractNumId w:val="22"/>
  </w:num>
  <w:num w:numId="9">
    <w:abstractNumId w:val="10"/>
  </w:num>
  <w:num w:numId="10">
    <w:abstractNumId w:val="20"/>
  </w:num>
  <w:num w:numId="11">
    <w:abstractNumId w:val="3"/>
  </w:num>
  <w:num w:numId="12">
    <w:abstractNumId w:val="4"/>
  </w:num>
  <w:num w:numId="13">
    <w:abstractNumId w:val="2"/>
  </w:num>
  <w:num w:numId="14">
    <w:abstractNumId w:val="13"/>
  </w:num>
  <w:num w:numId="15">
    <w:abstractNumId w:val="11"/>
  </w:num>
  <w:num w:numId="16">
    <w:abstractNumId w:val="8"/>
  </w:num>
  <w:num w:numId="17">
    <w:abstractNumId w:val="16"/>
  </w:num>
  <w:num w:numId="18">
    <w:abstractNumId w:val="5"/>
  </w:num>
  <w:num w:numId="19">
    <w:abstractNumId w:val="9"/>
  </w:num>
  <w:num w:numId="20">
    <w:abstractNumId w:val="6"/>
  </w:num>
  <w:num w:numId="21">
    <w:abstractNumId w:val="17"/>
  </w:num>
  <w:num w:numId="22">
    <w:abstractNumId w:val="23"/>
  </w:num>
  <w:num w:numId="23">
    <w:abstractNumId w:val="0"/>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6C"/>
    <w:rsid w:val="0005251F"/>
    <w:rsid w:val="000A3B92"/>
    <w:rsid w:val="000B5633"/>
    <w:rsid w:val="00146186"/>
    <w:rsid w:val="00160B11"/>
    <w:rsid w:val="001670D8"/>
    <w:rsid w:val="0017234E"/>
    <w:rsid w:val="001B148F"/>
    <w:rsid w:val="001D0040"/>
    <w:rsid w:val="00200563"/>
    <w:rsid w:val="00276228"/>
    <w:rsid w:val="003022E5"/>
    <w:rsid w:val="00323FA6"/>
    <w:rsid w:val="00390FD7"/>
    <w:rsid w:val="003A3010"/>
    <w:rsid w:val="003D1DD6"/>
    <w:rsid w:val="00446526"/>
    <w:rsid w:val="004723E2"/>
    <w:rsid w:val="00485C21"/>
    <w:rsid w:val="00490950"/>
    <w:rsid w:val="004D0D39"/>
    <w:rsid w:val="00503094"/>
    <w:rsid w:val="00504B4F"/>
    <w:rsid w:val="005167C2"/>
    <w:rsid w:val="00531EE2"/>
    <w:rsid w:val="00535CE3"/>
    <w:rsid w:val="00544B52"/>
    <w:rsid w:val="00547C68"/>
    <w:rsid w:val="005616D9"/>
    <w:rsid w:val="00571FD0"/>
    <w:rsid w:val="00581E3C"/>
    <w:rsid w:val="005902B8"/>
    <w:rsid w:val="005C0E27"/>
    <w:rsid w:val="005C3DAC"/>
    <w:rsid w:val="00614C0B"/>
    <w:rsid w:val="00640F88"/>
    <w:rsid w:val="00661F69"/>
    <w:rsid w:val="00670E3D"/>
    <w:rsid w:val="00697048"/>
    <w:rsid w:val="006A0D55"/>
    <w:rsid w:val="006A1A47"/>
    <w:rsid w:val="006B098E"/>
    <w:rsid w:val="006C3735"/>
    <w:rsid w:val="006D01FA"/>
    <w:rsid w:val="006E5618"/>
    <w:rsid w:val="006F3582"/>
    <w:rsid w:val="006F641E"/>
    <w:rsid w:val="00701A2C"/>
    <w:rsid w:val="0073541D"/>
    <w:rsid w:val="00763D3D"/>
    <w:rsid w:val="00770528"/>
    <w:rsid w:val="007A0347"/>
    <w:rsid w:val="007D0391"/>
    <w:rsid w:val="007D3C30"/>
    <w:rsid w:val="007D47CE"/>
    <w:rsid w:val="0080550F"/>
    <w:rsid w:val="00805675"/>
    <w:rsid w:val="00872B8A"/>
    <w:rsid w:val="00890260"/>
    <w:rsid w:val="008931AC"/>
    <w:rsid w:val="008A4351"/>
    <w:rsid w:val="008A4CAD"/>
    <w:rsid w:val="008B70D2"/>
    <w:rsid w:val="00930DD5"/>
    <w:rsid w:val="00934661"/>
    <w:rsid w:val="00947722"/>
    <w:rsid w:val="00962A5F"/>
    <w:rsid w:val="00983971"/>
    <w:rsid w:val="00997BBD"/>
    <w:rsid w:val="009D6062"/>
    <w:rsid w:val="00A143D5"/>
    <w:rsid w:val="00A258A9"/>
    <w:rsid w:val="00A437CD"/>
    <w:rsid w:val="00A4551A"/>
    <w:rsid w:val="00A51085"/>
    <w:rsid w:val="00A70B25"/>
    <w:rsid w:val="00AB623C"/>
    <w:rsid w:val="00AB6C46"/>
    <w:rsid w:val="00AB7ED7"/>
    <w:rsid w:val="00AF3176"/>
    <w:rsid w:val="00B03EC8"/>
    <w:rsid w:val="00B3142E"/>
    <w:rsid w:val="00B55502"/>
    <w:rsid w:val="00B751C4"/>
    <w:rsid w:val="00B7666C"/>
    <w:rsid w:val="00B95242"/>
    <w:rsid w:val="00BA15AE"/>
    <w:rsid w:val="00BA5A2C"/>
    <w:rsid w:val="00BA62C5"/>
    <w:rsid w:val="00BB1DE4"/>
    <w:rsid w:val="00BB7196"/>
    <w:rsid w:val="00BD1160"/>
    <w:rsid w:val="00BE25A4"/>
    <w:rsid w:val="00C177D7"/>
    <w:rsid w:val="00C25B18"/>
    <w:rsid w:val="00C636DE"/>
    <w:rsid w:val="00C74B3E"/>
    <w:rsid w:val="00C82678"/>
    <w:rsid w:val="00CB2FC6"/>
    <w:rsid w:val="00CB32DF"/>
    <w:rsid w:val="00CD2E9F"/>
    <w:rsid w:val="00CE686A"/>
    <w:rsid w:val="00D56A6D"/>
    <w:rsid w:val="00D84106"/>
    <w:rsid w:val="00D95C1D"/>
    <w:rsid w:val="00E47046"/>
    <w:rsid w:val="00EB4932"/>
    <w:rsid w:val="00EC041A"/>
    <w:rsid w:val="00ED5C91"/>
    <w:rsid w:val="00ED7418"/>
    <w:rsid w:val="00F1607A"/>
    <w:rsid w:val="00F20E39"/>
    <w:rsid w:val="00F25361"/>
    <w:rsid w:val="00F26347"/>
    <w:rsid w:val="00F45709"/>
    <w:rsid w:val="00F94D21"/>
    <w:rsid w:val="00F970BC"/>
    <w:rsid w:val="00FA4821"/>
    <w:rsid w:val="00FD31EB"/>
    <w:rsid w:val="00FF12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D410"/>
  <w15:chartTrackingRefBased/>
  <w15:docId w15:val="{327F85BD-4A62-4E6B-823F-66EE8DD7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66C"/>
    <w:pPr>
      <w:widowControl w:val="0"/>
      <w:spacing w:after="0" w:line="240" w:lineRule="auto"/>
    </w:pPr>
    <w:rPr>
      <w:rFonts w:ascii="Times New Roman" w:eastAsia="Times New Roman" w:hAnsi="Times New Roman" w:cs="Times New Roman"/>
      <w:color w:val="000000"/>
      <w:sz w:val="24"/>
      <w:szCs w:val="24"/>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uiPriority w:val="99"/>
    <w:rsid w:val="00B7666C"/>
    <w:rPr>
      <w:rFonts w:cs="Times New Roman"/>
    </w:rPr>
  </w:style>
  <w:style w:type="character" w:styleId="Hipersaite">
    <w:name w:val="Hyperlink"/>
    <w:uiPriority w:val="99"/>
    <w:rsid w:val="00B7666C"/>
    <w:rPr>
      <w:rFonts w:cs="Times New Roman"/>
      <w:color w:val="0000FF"/>
      <w:u w:val="single"/>
    </w:rPr>
  </w:style>
  <w:style w:type="paragraph" w:styleId="Vresteksts">
    <w:name w:val="footnote text"/>
    <w:aliases w:val="Footnote text,Style 5,Footnote,Fußnote,Footnote Text Char1,Footnote Text Char Char,Footnote Text Char1 Char Char,Footnote Text Char Char Char Char,Footnote Text Char1 Char Char1 Char Char,Footnote Text Char Char Char Char Char Char,f,ft"/>
    <w:basedOn w:val="Parasts"/>
    <w:link w:val="VrestekstsRakstz"/>
    <w:uiPriority w:val="99"/>
    <w:qFormat/>
    <w:rsid w:val="00B7666C"/>
    <w:pPr>
      <w:widowControl/>
    </w:pPr>
    <w:rPr>
      <w:rFonts w:ascii="Courier New" w:hAnsi="Courier New" w:cs="Tahoma"/>
      <w:color w:val="auto"/>
      <w:sz w:val="20"/>
      <w:szCs w:val="20"/>
      <w:lang w:val="en-US" w:eastAsia="en-US"/>
    </w:rPr>
  </w:style>
  <w:style w:type="character" w:customStyle="1" w:styleId="VrestekstsRakstz">
    <w:name w:val="Vēres teksts Rakstz."/>
    <w:aliases w:val="Footnote text Rakstz.,Style 5 Rakstz.,Footnote Rakstz.,Fußnote Rakstz.,Footnote Text Char1 Rakstz.,Footnote Text Char Char Rakstz.,Footnote Text Char1 Char Char Rakstz.,Footnote Text Char Char Char Char Rakstz.,f Rakstz.,ft Rakstz."/>
    <w:basedOn w:val="Noklusjumarindkopasfonts"/>
    <w:link w:val="Vresteksts"/>
    <w:uiPriority w:val="99"/>
    <w:rsid w:val="00B7666C"/>
    <w:rPr>
      <w:rFonts w:ascii="Courier New" w:eastAsia="Times New Roman" w:hAnsi="Courier New" w:cs="Tahoma"/>
      <w:sz w:val="20"/>
      <w:szCs w:val="20"/>
      <w:lang w:val="en-US"/>
    </w:rPr>
  </w:style>
  <w:style w:type="character" w:styleId="Vresatsauce">
    <w:name w:val="footnote reference"/>
    <w:aliases w:val="Footnote sign,Style 4,Footnote Reference Number,Footnote symbol,Footnote Refernece,Footnote Reference Superscript,ftref,Odwołanie przypisu,BVI fnr,Footnotes refss,SUPERS,Ref,de nota al pie,-E Fußnotenzeichen,Footnote reference number,fr"/>
    <w:link w:val="CharCharCharChar"/>
    <w:uiPriority w:val="99"/>
    <w:rsid w:val="00B7666C"/>
    <w:rPr>
      <w:rFonts w:cs="Times New Roman"/>
      <w:vertAlign w:val="superscript"/>
    </w:rPr>
  </w:style>
  <w:style w:type="character" w:styleId="Komentraatsauce">
    <w:name w:val="annotation reference"/>
    <w:basedOn w:val="Noklusjumarindkopasfonts"/>
    <w:uiPriority w:val="99"/>
    <w:semiHidden/>
    <w:unhideWhenUsed/>
    <w:rsid w:val="00AB7ED7"/>
    <w:rPr>
      <w:sz w:val="16"/>
      <w:szCs w:val="16"/>
    </w:rPr>
  </w:style>
  <w:style w:type="paragraph" w:styleId="Komentrateksts">
    <w:name w:val="annotation text"/>
    <w:basedOn w:val="Parasts"/>
    <w:link w:val="KomentratekstsRakstz"/>
    <w:uiPriority w:val="99"/>
    <w:semiHidden/>
    <w:unhideWhenUsed/>
    <w:rsid w:val="00AB7ED7"/>
    <w:rPr>
      <w:sz w:val="20"/>
      <w:szCs w:val="20"/>
    </w:rPr>
  </w:style>
  <w:style w:type="character" w:customStyle="1" w:styleId="KomentratekstsRakstz">
    <w:name w:val="Komentāra teksts Rakstz."/>
    <w:basedOn w:val="Noklusjumarindkopasfonts"/>
    <w:link w:val="Komentrateksts"/>
    <w:uiPriority w:val="99"/>
    <w:semiHidden/>
    <w:rsid w:val="00AB7ED7"/>
    <w:rPr>
      <w:rFonts w:ascii="Times New Roman" w:eastAsia="Times New Roman" w:hAnsi="Times New Roman" w:cs="Times New Roman"/>
      <w:color w:val="000000"/>
      <w:sz w:val="20"/>
      <w:szCs w:val="20"/>
      <w:lang w:val="en-GB" w:eastAsia="en-GB"/>
    </w:rPr>
  </w:style>
  <w:style w:type="paragraph" w:styleId="Komentratma">
    <w:name w:val="annotation subject"/>
    <w:basedOn w:val="Komentrateksts"/>
    <w:next w:val="Komentrateksts"/>
    <w:link w:val="KomentratmaRakstz"/>
    <w:uiPriority w:val="99"/>
    <w:semiHidden/>
    <w:unhideWhenUsed/>
    <w:rsid w:val="00AB7ED7"/>
    <w:rPr>
      <w:b/>
      <w:bCs/>
    </w:rPr>
  </w:style>
  <w:style w:type="character" w:customStyle="1" w:styleId="KomentratmaRakstz">
    <w:name w:val="Komentāra tēma Rakstz."/>
    <w:basedOn w:val="KomentratekstsRakstz"/>
    <w:link w:val="Komentratma"/>
    <w:uiPriority w:val="99"/>
    <w:semiHidden/>
    <w:rsid w:val="00AB7ED7"/>
    <w:rPr>
      <w:rFonts w:ascii="Times New Roman" w:eastAsia="Times New Roman" w:hAnsi="Times New Roman" w:cs="Times New Roman"/>
      <w:b/>
      <w:bCs/>
      <w:color w:val="000000"/>
      <w:sz w:val="20"/>
      <w:szCs w:val="20"/>
      <w:lang w:val="en-GB" w:eastAsia="en-GB"/>
    </w:rPr>
  </w:style>
  <w:style w:type="paragraph" w:styleId="Balonteksts">
    <w:name w:val="Balloon Text"/>
    <w:basedOn w:val="Parasts"/>
    <w:link w:val="BalontekstsRakstz"/>
    <w:uiPriority w:val="99"/>
    <w:semiHidden/>
    <w:unhideWhenUsed/>
    <w:rsid w:val="00AB7E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7ED7"/>
    <w:rPr>
      <w:rFonts w:ascii="Segoe UI" w:eastAsia="Times New Roman" w:hAnsi="Segoe UI" w:cs="Segoe UI"/>
      <w:color w:val="000000"/>
      <w:sz w:val="18"/>
      <w:szCs w:val="18"/>
      <w:lang w:val="en-GB" w:eastAsia="en-GB"/>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8A4CAD"/>
    <w:pPr>
      <w:ind w:left="720"/>
      <w:contextualSpacing/>
    </w:pPr>
  </w:style>
  <w:style w:type="character" w:styleId="Izclums">
    <w:name w:val="Emphasis"/>
    <w:basedOn w:val="Noklusjumarindkopasfonts"/>
    <w:uiPriority w:val="20"/>
    <w:qFormat/>
    <w:rsid w:val="006C3735"/>
    <w:rPr>
      <w:i/>
      <w:iCs/>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73541D"/>
    <w:rPr>
      <w:rFonts w:ascii="Times New Roman" w:eastAsia="Times New Roman" w:hAnsi="Times New Roman" w:cs="Times New Roman"/>
      <w:color w:val="000000"/>
      <w:sz w:val="24"/>
      <w:szCs w:val="24"/>
      <w:lang w:val="en-GB" w:eastAsia="en-GB"/>
    </w:rPr>
  </w:style>
  <w:style w:type="character" w:styleId="Izteiksmgs">
    <w:name w:val="Strong"/>
    <w:uiPriority w:val="99"/>
    <w:qFormat/>
    <w:rsid w:val="00997BBD"/>
    <w:rPr>
      <w:b/>
      <w:bCs/>
    </w:rPr>
  </w:style>
  <w:style w:type="paragraph" w:customStyle="1" w:styleId="CharCharCharChar">
    <w:name w:val="Char Char Char Char"/>
    <w:aliases w:val="Char2"/>
    <w:basedOn w:val="Parasts"/>
    <w:next w:val="Parasts"/>
    <w:link w:val="Vresatsauce"/>
    <w:uiPriority w:val="99"/>
    <w:rsid w:val="00581E3C"/>
    <w:pPr>
      <w:keepNext/>
      <w:keepLines/>
      <w:widowControl/>
      <w:spacing w:before="120" w:after="160" w:line="240" w:lineRule="exact"/>
      <w:jc w:val="both"/>
      <w:outlineLvl w:val="0"/>
    </w:pPr>
    <w:rPr>
      <w:rFonts w:asciiTheme="minorHAnsi" w:eastAsiaTheme="minorHAnsi" w:hAnsiTheme="minorHAnsi"/>
      <w:color w:val="auto"/>
      <w:sz w:val="22"/>
      <w:szCs w:val="22"/>
      <w:vertAlign w:val="superscript"/>
      <w:lang w:val="lv-LV" w:eastAsia="en-US"/>
    </w:rPr>
  </w:style>
  <w:style w:type="table" w:styleId="Reatabula">
    <w:name w:val="Table Grid"/>
    <w:basedOn w:val="Parastatabula"/>
    <w:uiPriority w:val="39"/>
    <w:rsid w:val="005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302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0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ettings" Target="settings.xml"/><Relationship Id="rId7" Type="http://schemas.openxmlformats.org/officeDocument/2006/relationships/hyperlink" Target="mailto:sandra.mikelsone@kurzemesregion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m.gov.lv/sites/lm/files/data_content/par_sis_isai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9071</Words>
  <Characters>5171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Laura Homka</cp:lastModifiedBy>
  <cp:revision>3</cp:revision>
  <dcterms:created xsi:type="dcterms:W3CDTF">2021-08-11T12:45:00Z</dcterms:created>
  <dcterms:modified xsi:type="dcterms:W3CDTF">2021-08-11T12:46:00Z</dcterms:modified>
</cp:coreProperties>
</file>