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CEF4" w14:textId="44C146F5" w:rsidR="006E654B" w:rsidRDefault="006E654B" w:rsidP="006E654B">
      <w:pPr>
        <w:spacing w:before="60" w:after="60"/>
        <w:ind w:right="253"/>
        <w:jc w:val="center"/>
        <w:rPr>
          <w:b/>
          <w:sz w:val="28"/>
          <w:szCs w:val="28"/>
        </w:rPr>
      </w:pPr>
      <w:r>
        <w:rPr>
          <w:b/>
          <w:sz w:val="28"/>
          <w:szCs w:val="28"/>
        </w:rPr>
        <w:t>TIRGUS IZPĒTES NOTEIKUMI</w:t>
      </w:r>
    </w:p>
    <w:p w14:paraId="4A3C6100" w14:textId="77777777" w:rsidR="006E654B" w:rsidRDefault="006E654B" w:rsidP="006E654B">
      <w:pPr>
        <w:jc w:val="center"/>
        <w:rPr>
          <w:b/>
          <w:sz w:val="12"/>
          <w:szCs w:val="12"/>
        </w:rPr>
      </w:pPr>
    </w:p>
    <w:p w14:paraId="0962084E" w14:textId="77777777" w:rsidR="006E654B" w:rsidRDefault="006E654B" w:rsidP="006E654B">
      <w:pPr>
        <w:jc w:val="center"/>
        <w:rPr>
          <w:b/>
          <w:sz w:val="26"/>
          <w:szCs w:val="26"/>
        </w:rPr>
      </w:pPr>
      <w:r>
        <w:rPr>
          <w:b/>
          <w:sz w:val="26"/>
          <w:szCs w:val="26"/>
        </w:rPr>
        <w:t>“</w:t>
      </w:r>
      <w:r>
        <w:rPr>
          <w:b/>
          <w:color w:val="000000"/>
          <w:sz w:val="26"/>
          <w:szCs w:val="26"/>
        </w:rPr>
        <w:t>Komandējumu un darba braucienu organizēšanas pakalpojumu sniegšana</w:t>
      </w:r>
      <w:r>
        <w:rPr>
          <w:b/>
          <w:sz w:val="26"/>
          <w:szCs w:val="26"/>
        </w:rPr>
        <w:t>”</w:t>
      </w:r>
    </w:p>
    <w:p w14:paraId="10E560DF" w14:textId="77777777" w:rsidR="006E654B" w:rsidRDefault="006E654B" w:rsidP="006E654B">
      <w:pPr>
        <w:pStyle w:val="naisnod"/>
        <w:spacing w:before="0" w:after="0"/>
        <w:jc w:val="left"/>
        <w:rPr>
          <w:bCs w:val="0"/>
        </w:rPr>
      </w:pPr>
    </w:p>
    <w:p w14:paraId="4AC1F7E5" w14:textId="77777777" w:rsidR="006E654B" w:rsidRDefault="006E654B" w:rsidP="006E654B">
      <w:pPr>
        <w:pStyle w:val="naisnod"/>
        <w:spacing w:before="0" w:after="0"/>
        <w:jc w:val="left"/>
      </w:pPr>
      <w:r>
        <w:t>Informācija par Pasūtītāju:</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53"/>
      </w:tblGrid>
      <w:tr w:rsidR="006E654B" w14:paraId="55944A32" w14:textId="77777777" w:rsidTr="006E654B">
        <w:tc>
          <w:tcPr>
            <w:tcW w:w="2660" w:type="dxa"/>
            <w:tcBorders>
              <w:top w:val="single" w:sz="4" w:space="0" w:color="auto"/>
              <w:left w:val="single" w:sz="4" w:space="0" w:color="auto"/>
              <w:bottom w:val="single" w:sz="4" w:space="0" w:color="auto"/>
              <w:right w:val="single" w:sz="4" w:space="0" w:color="auto"/>
            </w:tcBorders>
            <w:hideMark/>
          </w:tcPr>
          <w:p w14:paraId="0E4FDE77" w14:textId="77777777" w:rsidR="006E654B" w:rsidRDefault="006E654B">
            <w:pPr>
              <w:pStyle w:val="Virsraksts1"/>
              <w:jc w:val="left"/>
              <w:rPr>
                <w:sz w:val="24"/>
                <w:szCs w:val="24"/>
                <w:lang w:eastAsia="en-US"/>
              </w:rPr>
            </w:pPr>
            <w:r>
              <w:rPr>
                <w:sz w:val="24"/>
                <w:szCs w:val="24"/>
                <w:lang w:eastAsia="en-US"/>
              </w:rPr>
              <w:t>Nosaukums</w:t>
            </w:r>
          </w:p>
        </w:tc>
        <w:tc>
          <w:tcPr>
            <w:tcW w:w="5953" w:type="dxa"/>
            <w:tcBorders>
              <w:top w:val="single" w:sz="4" w:space="0" w:color="auto"/>
              <w:left w:val="single" w:sz="4" w:space="0" w:color="auto"/>
              <w:bottom w:val="single" w:sz="4" w:space="0" w:color="auto"/>
              <w:right w:val="single" w:sz="4" w:space="0" w:color="auto"/>
            </w:tcBorders>
            <w:hideMark/>
          </w:tcPr>
          <w:p w14:paraId="29163FA4" w14:textId="77777777" w:rsidR="006E654B" w:rsidRDefault="006E654B">
            <w:pPr>
              <w:pStyle w:val="naisnod"/>
              <w:spacing w:before="0" w:after="0"/>
              <w:jc w:val="left"/>
              <w:rPr>
                <w:b w:val="0"/>
              </w:rPr>
            </w:pPr>
            <w:r>
              <w:rPr>
                <w:b w:val="0"/>
              </w:rPr>
              <w:t>Kurzemes plānošanas reģions</w:t>
            </w:r>
          </w:p>
        </w:tc>
      </w:tr>
      <w:tr w:rsidR="006E654B" w14:paraId="1B5964DD" w14:textId="77777777" w:rsidTr="006E654B">
        <w:tc>
          <w:tcPr>
            <w:tcW w:w="2660" w:type="dxa"/>
            <w:tcBorders>
              <w:top w:val="single" w:sz="4" w:space="0" w:color="auto"/>
              <w:left w:val="single" w:sz="4" w:space="0" w:color="auto"/>
              <w:bottom w:val="single" w:sz="4" w:space="0" w:color="auto"/>
              <w:right w:val="single" w:sz="4" w:space="0" w:color="auto"/>
            </w:tcBorders>
            <w:hideMark/>
          </w:tcPr>
          <w:p w14:paraId="34EF5547" w14:textId="77777777" w:rsidR="006E654B" w:rsidRDefault="006E654B">
            <w:pPr>
              <w:rPr>
                <w:bCs/>
              </w:rPr>
            </w:pPr>
            <w:r>
              <w:rPr>
                <w:bCs/>
              </w:rPr>
              <w:t xml:space="preserve">Reģistrācijas numurs </w:t>
            </w:r>
          </w:p>
        </w:tc>
        <w:tc>
          <w:tcPr>
            <w:tcW w:w="5953" w:type="dxa"/>
            <w:tcBorders>
              <w:top w:val="single" w:sz="4" w:space="0" w:color="auto"/>
              <w:left w:val="single" w:sz="4" w:space="0" w:color="auto"/>
              <w:bottom w:val="single" w:sz="4" w:space="0" w:color="auto"/>
              <w:right w:val="single" w:sz="4" w:space="0" w:color="auto"/>
            </w:tcBorders>
            <w:hideMark/>
          </w:tcPr>
          <w:p w14:paraId="5CA75AF6" w14:textId="77777777" w:rsidR="006E654B" w:rsidRDefault="006E654B">
            <w:pPr>
              <w:pStyle w:val="naisnod"/>
              <w:spacing w:before="0" w:after="0"/>
              <w:jc w:val="left"/>
              <w:rPr>
                <w:b w:val="0"/>
              </w:rPr>
            </w:pPr>
            <w:r>
              <w:rPr>
                <w:b w:val="0"/>
              </w:rPr>
              <w:t>90002183562</w:t>
            </w:r>
          </w:p>
        </w:tc>
      </w:tr>
      <w:tr w:rsidR="006E654B" w14:paraId="2C8285E0" w14:textId="77777777" w:rsidTr="006E654B">
        <w:tc>
          <w:tcPr>
            <w:tcW w:w="2660" w:type="dxa"/>
            <w:tcBorders>
              <w:top w:val="single" w:sz="4" w:space="0" w:color="auto"/>
              <w:left w:val="single" w:sz="4" w:space="0" w:color="auto"/>
              <w:bottom w:val="single" w:sz="4" w:space="0" w:color="auto"/>
              <w:right w:val="single" w:sz="4" w:space="0" w:color="auto"/>
            </w:tcBorders>
            <w:hideMark/>
          </w:tcPr>
          <w:p w14:paraId="4F7F2F6D" w14:textId="77777777" w:rsidR="006E654B" w:rsidRDefault="006E654B">
            <w:pPr>
              <w:rPr>
                <w:bCs/>
              </w:rPr>
            </w:pPr>
            <w:r>
              <w:rPr>
                <w:bCs/>
              </w:rPr>
              <w:t>Juridiskā adrese</w:t>
            </w:r>
          </w:p>
        </w:tc>
        <w:tc>
          <w:tcPr>
            <w:tcW w:w="5953" w:type="dxa"/>
            <w:tcBorders>
              <w:top w:val="single" w:sz="4" w:space="0" w:color="auto"/>
              <w:left w:val="single" w:sz="4" w:space="0" w:color="auto"/>
              <w:bottom w:val="single" w:sz="4" w:space="0" w:color="auto"/>
              <w:right w:val="single" w:sz="4" w:space="0" w:color="auto"/>
            </w:tcBorders>
            <w:hideMark/>
          </w:tcPr>
          <w:p w14:paraId="5D4B4AD4" w14:textId="77777777" w:rsidR="006E654B" w:rsidRDefault="006E654B">
            <w:pPr>
              <w:pStyle w:val="naisnod"/>
              <w:spacing w:before="0" w:after="0"/>
              <w:jc w:val="left"/>
              <w:rPr>
                <w:b w:val="0"/>
              </w:rPr>
            </w:pPr>
            <w:r>
              <w:rPr>
                <w:b w:val="0"/>
              </w:rPr>
              <w:t>Avotu iela 12, Saldus, Saldus novads, LV-3801</w:t>
            </w:r>
          </w:p>
        </w:tc>
      </w:tr>
      <w:tr w:rsidR="006E654B" w14:paraId="7EDED576" w14:textId="77777777" w:rsidTr="006E654B">
        <w:tc>
          <w:tcPr>
            <w:tcW w:w="2660" w:type="dxa"/>
            <w:tcBorders>
              <w:top w:val="single" w:sz="4" w:space="0" w:color="auto"/>
              <w:left w:val="single" w:sz="4" w:space="0" w:color="auto"/>
              <w:bottom w:val="single" w:sz="4" w:space="0" w:color="auto"/>
              <w:right w:val="single" w:sz="4" w:space="0" w:color="auto"/>
            </w:tcBorders>
            <w:hideMark/>
          </w:tcPr>
          <w:p w14:paraId="2656BA91" w14:textId="77777777" w:rsidR="006E654B" w:rsidRDefault="006E654B">
            <w:pPr>
              <w:rPr>
                <w:bCs/>
              </w:rPr>
            </w:pPr>
            <w:r>
              <w:rPr>
                <w:bCs/>
              </w:rPr>
              <w:t>Biroja adrese</w:t>
            </w:r>
          </w:p>
        </w:tc>
        <w:tc>
          <w:tcPr>
            <w:tcW w:w="5953" w:type="dxa"/>
            <w:tcBorders>
              <w:top w:val="single" w:sz="4" w:space="0" w:color="auto"/>
              <w:left w:val="single" w:sz="4" w:space="0" w:color="auto"/>
              <w:bottom w:val="single" w:sz="4" w:space="0" w:color="auto"/>
              <w:right w:val="single" w:sz="4" w:space="0" w:color="auto"/>
            </w:tcBorders>
            <w:hideMark/>
          </w:tcPr>
          <w:p w14:paraId="68401E7F" w14:textId="77777777" w:rsidR="006E654B" w:rsidRDefault="006E654B">
            <w:pPr>
              <w:pStyle w:val="naisnod"/>
              <w:spacing w:before="0" w:after="0"/>
              <w:jc w:val="left"/>
              <w:rPr>
                <w:b w:val="0"/>
              </w:rPr>
            </w:pPr>
            <w:r>
              <w:rPr>
                <w:b w:val="0"/>
              </w:rPr>
              <w:t>Valguma iela 4A, Rīga, LV-1048</w:t>
            </w:r>
          </w:p>
        </w:tc>
      </w:tr>
      <w:tr w:rsidR="006E654B" w14:paraId="397E97B9" w14:textId="77777777" w:rsidTr="006E654B">
        <w:tc>
          <w:tcPr>
            <w:tcW w:w="2660" w:type="dxa"/>
            <w:tcBorders>
              <w:top w:val="single" w:sz="4" w:space="0" w:color="auto"/>
              <w:left w:val="single" w:sz="4" w:space="0" w:color="auto"/>
              <w:bottom w:val="single" w:sz="4" w:space="0" w:color="auto"/>
              <w:right w:val="single" w:sz="4" w:space="0" w:color="auto"/>
            </w:tcBorders>
            <w:hideMark/>
          </w:tcPr>
          <w:p w14:paraId="45AFFC37" w14:textId="77777777" w:rsidR="006E654B" w:rsidRDefault="006E654B">
            <w:pPr>
              <w:rPr>
                <w:bCs/>
              </w:rPr>
            </w:pPr>
            <w:r>
              <w:rPr>
                <w:bCs/>
              </w:rPr>
              <w:t>Kontaktpersona</w:t>
            </w:r>
          </w:p>
        </w:tc>
        <w:tc>
          <w:tcPr>
            <w:tcW w:w="5953" w:type="dxa"/>
            <w:tcBorders>
              <w:top w:val="single" w:sz="4" w:space="0" w:color="auto"/>
              <w:left w:val="single" w:sz="4" w:space="0" w:color="auto"/>
              <w:bottom w:val="single" w:sz="4" w:space="0" w:color="auto"/>
              <w:right w:val="single" w:sz="4" w:space="0" w:color="auto"/>
            </w:tcBorders>
            <w:hideMark/>
          </w:tcPr>
          <w:p w14:paraId="0B6B96A3" w14:textId="5D70ED26" w:rsidR="006E654B" w:rsidRDefault="006E654B">
            <w:pPr>
              <w:pStyle w:val="naisnod"/>
              <w:spacing w:before="0" w:after="0"/>
              <w:jc w:val="left"/>
              <w:rPr>
                <w:b w:val="0"/>
              </w:rPr>
            </w:pPr>
            <w:r>
              <w:rPr>
                <w:b w:val="0"/>
              </w:rPr>
              <w:t xml:space="preserve">Igors </w:t>
            </w:r>
            <w:proofErr w:type="spellStart"/>
            <w:r>
              <w:rPr>
                <w:b w:val="0"/>
              </w:rPr>
              <w:t>Buķis-Fleitmanis</w:t>
            </w:r>
            <w:proofErr w:type="spellEnd"/>
          </w:p>
        </w:tc>
      </w:tr>
      <w:tr w:rsidR="006E654B" w14:paraId="46CA7A33" w14:textId="77777777" w:rsidTr="006E654B">
        <w:tc>
          <w:tcPr>
            <w:tcW w:w="2660" w:type="dxa"/>
            <w:tcBorders>
              <w:top w:val="single" w:sz="4" w:space="0" w:color="auto"/>
              <w:left w:val="single" w:sz="4" w:space="0" w:color="auto"/>
              <w:bottom w:val="single" w:sz="4" w:space="0" w:color="auto"/>
              <w:right w:val="single" w:sz="4" w:space="0" w:color="auto"/>
            </w:tcBorders>
            <w:hideMark/>
          </w:tcPr>
          <w:p w14:paraId="488F6A00" w14:textId="77777777" w:rsidR="006E654B" w:rsidRDefault="006E654B">
            <w:pPr>
              <w:rPr>
                <w:bCs/>
              </w:rPr>
            </w:pPr>
            <w:r>
              <w:rPr>
                <w:bCs/>
              </w:rPr>
              <w:t>Kontakttālrunis</w:t>
            </w:r>
          </w:p>
        </w:tc>
        <w:tc>
          <w:tcPr>
            <w:tcW w:w="5953" w:type="dxa"/>
            <w:tcBorders>
              <w:top w:val="single" w:sz="4" w:space="0" w:color="auto"/>
              <w:left w:val="single" w:sz="4" w:space="0" w:color="auto"/>
              <w:bottom w:val="single" w:sz="4" w:space="0" w:color="auto"/>
              <w:right w:val="single" w:sz="4" w:space="0" w:color="auto"/>
            </w:tcBorders>
            <w:hideMark/>
          </w:tcPr>
          <w:p w14:paraId="40E25B04" w14:textId="71CA164F" w:rsidR="006E654B" w:rsidRDefault="006E654B">
            <w:pPr>
              <w:pStyle w:val="naisnod"/>
              <w:spacing w:before="0" w:after="0"/>
              <w:jc w:val="left"/>
              <w:rPr>
                <w:b w:val="0"/>
              </w:rPr>
            </w:pPr>
            <w:r>
              <w:rPr>
                <w:b w:val="0"/>
                <w:color w:val="000000"/>
                <w:shd w:val="clear" w:color="auto" w:fill="FFFFFF"/>
              </w:rPr>
              <w:t>26416955</w:t>
            </w:r>
          </w:p>
        </w:tc>
      </w:tr>
      <w:tr w:rsidR="006E654B" w14:paraId="718B892A" w14:textId="77777777" w:rsidTr="006E654B">
        <w:tc>
          <w:tcPr>
            <w:tcW w:w="2660" w:type="dxa"/>
            <w:tcBorders>
              <w:top w:val="single" w:sz="4" w:space="0" w:color="auto"/>
              <w:left w:val="single" w:sz="4" w:space="0" w:color="auto"/>
              <w:bottom w:val="single" w:sz="4" w:space="0" w:color="auto"/>
              <w:right w:val="single" w:sz="4" w:space="0" w:color="auto"/>
            </w:tcBorders>
            <w:hideMark/>
          </w:tcPr>
          <w:p w14:paraId="60BED6E2" w14:textId="77777777" w:rsidR="006E654B" w:rsidRDefault="006E654B">
            <w:pPr>
              <w:rPr>
                <w:bCs/>
              </w:rPr>
            </w:pPr>
            <w:r>
              <w:rPr>
                <w:bCs/>
              </w:rPr>
              <w:t>E-pasta adrese</w:t>
            </w:r>
          </w:p>
        </w:tc>
        <w:tc>
          <w:tcPr>
            <w:tcW w:w="5953" w:type="dxa"/>
            <w:tcBorders>
              <w:top w:val="single" w:sz="4" w:space="0" w:color="auto"/>
              <w:left w:val="single" w:sz="4" w:space="0" w:color="auto"/>
              <w:bottom w:val="single" w:sz="4" w:space="0" w:color="auto"/>
              <w:right w:val="single" w:sz="4" w:space="0" w:color="auto"/>
            </w:tcBorders>
            <w:hideMark/>
          </w:tcPr>
          <w:p w14:paraId="14468C92" w14:textId="3E85D1EC" w:rsidR="006E654B" w:rsidRDefault="00857784">
            <w:pPr>
              <w:pStyle w:val="naisnod"/>
              <w:spacing w:before="0" w:after="0"/>
              <w:jc w:val="left"/>
              <w:rPr>
                <w:b w:val="0"/>
              </w:rPr>
            </w:pPr>
            <w:hyperlink r:id="rId7" w:history="1">
              <w:r w:rsidR="006E654B" w:rsidRPr="00694007">
                <w:rPr>
                  <w:rStyle w:val="Hipersaite"/>
                  <w:b w:val="0"/>
                </w:rPr>
                <w:t>jurists@kurzemesregions.lv</w:t>
              </w:r>
            </w:hyperlink>
          </w:p>
        </w:tc>
      </w:tr>
    </w:tbl>
    <w:p w14:paraId="1119FF14" w14:textId="77777777" w:rsidR="006E654B" w:rsidRDefault="006E654B" w:rsidP="006E654B">
      <w:pPr>
        <w:rPr>
          <w:b/>
          <w:highlight w:val="yellow"/>
        </w:rPr>
      </w:pPr>
    </w:p>
    <w:p w14:paraId="2D5B6E9E" w14:textId="17813A66" w:rsidR="006E654B" w:rsidRDefault="006E654B" w:rsidP="006E654B">
      <w:pPr>
        <w:autoSpaceDE w:val="0"/>
        <w:ind w:right="-58"/>
        <w:jc w:val="both"/>
        <w:rPr>
          <w:b/>
        </w:rPr>
      </w:pPr>
      <w:r>
        <w:rPr>
          <w:i/>
        </w:rPr>
        <w:t>Tirgus izpētes mērķis</w:t>
      </w:r>
      <w:r>
        <w:rPr>
          <w:b/>
          <w:i/>
        </w:rPr>
        <w:t xml:space="preserve"> </w:t>
      </w:r>
      <w:r>
        <w:rPr>
          <w:i/>
        </w:rPr>
        <w:t xml:space="preserve">- </w:t>
      </w:r>
      <w:r>
        <w:rPr>
          <w:b/>
        </w:rPr>
        <w:t>noskaidrot saimnieciski izdevīgāko</w:t>
      </w:r>
      <w:r w:rsidR="00A35DF7">
        <w:rPr>
          <w:b/>
        </w:rPr>
        <w:t>s</w:t>
      </w:r>
      <w:r>
        <w:rPr>
          <w:b/>
        </w:rPr>
        <w:t xml:space="preserve"> pakalpojumu sniedzēju</w:t>
      </w:r>
      <w:r w:rsidR="00A35DF7">
        <w:rPr>
          <w:b/>
        </w:rPr>
        <w:t>s</w:t>
      </w:r>
      <w:r>
        <w:rPr>
          <w:b/>
        </w:rPr>
        <w:t xml:space="preserve"> k</w:t>
      </w:r>
      <w:r>
        <w:rPr>
          <w:b/>
          <w:color w:val="000000"/>
        </w:rPr>
        <w:t xml:space="preserve">omandējumu un darba braucienu organizēšanas pakalpojumu sniegšanai </w:t>
      </w:r>
      <w:r>
        <w:rPr>
          <w:b/>
        </w:rPr>
        <w:t>Kurzemes plānošanas reģionam.</w:t>
      </w:r>
    </w:p>
    <w:p w14:paraId="53AA24EF" w14:textId="4157C269" w:rsidR="000D78B0" w:rsidRDefault="000D78B0" w:rsidP="006E654B">
      <w:pPr>
        <w:autoSpaceDE w:val="0"/>
        <w:ind w:right="-58"/>
        <w:jc w:val="both"/>
        <w:rPr>
          <w:b/>
        </w:rPr>
      </w:pPr>
    </w:p>
    <w:p w14:paraId="5ECA0AF6" w14:textId="24210147" w:rsidR="000D78B0" w:rsidRDefault="000D78B0" w:rsidP="006E654B">
      <w:pPr>
        <w:autoSpaceDE w:val="0"/>
        <w:ind w:right="-58"/>
        <w:jc w:val="both"/>
        <w:rPr>
          <w:b/>
        </w:rPr>
      </w:pPr>
      <w:r w:rsidRPr="00E919DC">
        <w:rPr>
          <w:bCs/>
        </w:rPr>
        <w:t>CPV kods</w:t>
      </w:r>
      <w:r w:rsidRPr="004F4BCC">
        <w:t>: 63510000-7</w:t>
      </w:r>
      <w:r w:rsidR="005D11C0">
        <w:t xml:space="preserve"> </w:t>
      </w:r>
      <w:r w:rsidRPr="004F4BCC">
        <w:t>(</w:t>
      </w:r>
      <w:r w:rsidRPr="006102F9">
        <w:rPr>
          <w:color w:val="000000"/>
          <w:shd w:val="clear" w:color="auto" w:fill="F8FBFF"/>
        </w:rPr>
        <w:t>Ceļojumu aģentūru un līdzīgi pakalpojumi).</w:t>
      </w:r>
    </w:p>
    <w:p w14:paraId="27AF80C3" w14:textId="77777777" w:rsidR="006E654B" w:rsidRDefault="006E654B" w:rsidP="006E654B">
      <w:pPr>
        <w:autoSpaceDE w:val="0"/>
        <w:ind w:right="-58"/>
        <w:jc w:val="both"/>
        <w:rPr>
          <w:b/>
          <w:sz w:val="10"/>
          <w:szCs w:val="10"/>
          <w:lang w:eastAsia="en-US"/>
        </w:rPr>
      </w:pPr>
    </w:p>
    <w:p w14:paraId="12EB78C2" w14:textId="2A1C7561" w:rsidR="006E654B" w:rsidRDefault="006E654B" w:rsidP="006E654B">
      <w:pPr>
        <w:spacing w:before="120" w:after="120"/>
        <w:ind w:right="-58"/>
        <w:jc w:val="both"/>
      </w:pPr>
      <w:r>
        <w:t>Maksimālais komandējumu un darba braucienu organizēšanas pakalpojumu sniegšanas līguma darbības termiņš 36 mēneši vai līdz brīdim, kad tiek sasniegta kopējā iespējamā līgumsumma EUR 120 000,00 (bez PVN), atkarībā no tā, kurš apstāklis iestājas pirmais.</w:t>
      </w:r>
    </w:p>
    <w:p w14:paraId="20CFC536" w14:textId="2013BF21" w:rsidR="00A35DF7" w:rsidRDefault="00A35DF7" w:rsidP="006E654B">
      <w:pPr>
        <w:spacing w:before="120" w:after="120"/>
        <w:ind w:right="-58"/>
        <w:jc w:val="both"/>
      </w:pPr>
      <w:r>
        <w:t>Ar visiem pretendentiem, kuri atbildīs noteiktajām prasībām tiks noslēgta vispārīgā vienošanās.</w:t>
      </w:r>
    </w:p>
    <w:p w14:paraId="6E845BA1" w14:textId="77777777" w:rsidR="006E654B" w:rsidRDefault="006E654B" w:rsidP="006E654B">
      <w:pPr>
        <w:autoSpaceDE w:val="0"/>
        <w:ind w:right="-58"/>
        <w:jc w:val="both"/>
        <w:rPr>
          <w:b/>
          <w:sz w:val="10"/>
          <w:szCs w:val="10"/>
          <w:lang w:eastAsia="en-US"/>
        </w:rPr>
      </w:pPr>
    </w:p>
    <w:p w14:paraId="66BC0F52" w14:textId="77777777" w:rsidR="006E654B" w:rsidRDefault="006E654B" w:rsidP="006E654B">
      <w:pPr>
        <w:autoSpaceDE w:val="0"/>
        <w:ind w:right="-58"/>
        <w:jc w:val="both"/>
        <w:rPr>
          <w:b/>
          <w:bCs/>
          <w:color w:val="000000"/>
          <w:u w:val="single"/>
        </w:rPr>
      </w:pPr>
      <w:r>
        <w:rPr>
          <w:b/>
          <w:u w:val="single"/>
          <w:lang w:eastAsia="en-US"/>
        </w:rPr>
        <w:t xml:space="preserve">Pakalpojuma </w:t>
      </w:r>
      <w:r>
        <w:rPr>
          <w:b/>
          <w:bCs/>
          <w:color w:val="000000"/>
          <w:u w:val="single"/>
        </w:rPr>
        <w:t xml:space="preserve">TEHNISKĀ SPECIFIKĀCIJA </w:t>
      </w:r>
    </w:p>
    <w:p w14:paraId="57A4A2EA" w14:textId="6DAB137A" w:rsidR="006E654B" w:rsidRDefault="006E654B" w:rsidP="006E654B">
      <w:pPr>
        <w:spacing w:after="120"/>
        <w:ind w:right="-58"/>
        <w:jc w:val="both"/>
        <w:rPr>
          <w:bCs/>
          <w:color w:val="000000"/>
        </w:rPr>
      </w:pPr>
      <w:r>
        <w:rPr>
          <w:bCs/>
          <w:color w:val="000000"/>
        </w:rPr>
        <w:t>Pasūtītājam 20</w:t>
      </w:r>
      <w:r w:rsidR="00A35DF7">
        <w:rPr>
          <w:bCs/>
          <w:color w:val="000000"/>
        </w:rPr>
        <w:t>22</w:t>
      </w:r>
      <w:r>
        <w:rPr>
          <w:bCs/>
          <w:color w:val="000000"/>
        </w:rPr>
        <w:t>.</w:t>
      </w:r>
      <w:r w:rsidR="00A35DF7">
        <w:rPr>
          <w:bCs/>
          <w:color w:val="000000"/>
        </w:rPr>
        <w:t>, 2023.</w:t>
      </w:r>
      <w:r>
        <w:rPr>
          <w:bCs/>
          <w:color w:val="000000"/>
        </w:rPr>
        <w:t xml:space="preserve"> un 202</w:t>
      </w:r>
      <w:r w:rsidR="00A35DF7">
        <w:rPr>
          <w:bCs/>
          <w:color w:val="000000"/>
        </w:rPr>
        <w:t>4</w:t>
      </w:r>
      <w:r>
        <w:rPr>
          <w:bCs/>
          <w:color w:val="000000"/>
        </w:rPr>
        <w:t xml:space="preserve">.gadā ir plānoti komandējumi uz Lietuvu, Igauniju, Somiju, Zviedriju, Vāciju, Poliju un Dāniju. Minēto komandējumu galamērķu saraksts nav galīgs, un Pasūtītājs ir tiesīgs pasūtīt komandējumu organizēšanas pakalpojumu arī uz citiem galamērķiem Eiropas Savienībā un ārpus Eiropas Savienības. </w:t>
      </w:r>
    </w:p>
    <w:tbl>
      <w:tblPr>
        <w:tblW w:w="84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817"/>
        <w:gridCol w:w="4560"/>
        <w:gridCol w:w="3118"/>
      </w:tblGrid>
      <w:tr w:rsidR="006E654B" w14:paraId="5C3B872B" w14:textId="77777777" w:rsidTr="006E654B">
        <w:tc>
          <w:tcPr>
            <w:tcW w:w="817" w:type="dxa"/>
            <w:tcBorders>
              <w:top w:val="single" w:sz="8" w:space="0" w:color="auto"/>
              <w:left w:val="single" w:sz="8" w:space="0" w:color="auto"/>
              <w:bottom w:val="single" w:sz="8" w:space="0" w:color="auto"/>
              <w:right w:val="single" w:sz="8" w:space="0" w:color="auto"/>
            </w:tcBorders>
            <w:vAlign w:val="center"/>
          </w:tcPr>
          <w:p w14:paraId="620ADAF3" w14:textId="77777777" w:rsidR="006E654B" w:rsidRDefault="006E654B">
            <w:pPr>
              <w:pStyle w:val="Style24"/>
              <w:widowControl/>
              <w:spacing w:after="120" w:line="240" w:lineRule="auto"/>
              <w:jc w:val="center"/>
              <w:rPr>
                <w:rStyle w:val="FontStyle62"/>
                <w:sz w:val="22"/>
                <w:szCs w:val="22"/>
              </w:rPr>
            </w:pPr>
            <w:r>
              <w:rPr>
                <w:rStyle w:val="FontStyle62"/>
                <w:color w:val="000000"/>
                <w:sz w:val="22"/>
                <w:szCs w:val="22"/>
              </w:rPr>
              <w:t>Nr. p. k.</w:t>
            </w:r>
          </w:p>
          <w:p w14:paraId="557E845A" w14:textId="77777777" w:rsidR="006E654B" w:rsidRDefault="006E654B">
            <w:pPr>
              <w:spacing w:after="120"/>
              <w:jc w:val="center"/>
            </w:pPr>
          </w:p>
        </w:tc>
        <w:tc>
          <w:tcPr>
            <w:tcW w:w="4560" w:type="dxa"/>
            <w:tcBorders>
              <w:top w:val="single" w:sz="8" w:space="0" w:color="auto"/>
              <w:left w:val="single" w:sz="8" w:space="0" w:color="auto"/>
              <w:bottom w:val="single" w:sz="8" w:space="0" w:color="auto"/>
              <w:right w:val="single" w:sz="8" w:space="0" w:color="auto"/>
            </w:tcBorders>
            <w:vAlign w:val="center"/>
            <w:hideMark/>
          </w:tcPr>
          <w:p w14:paraId="71A855FF" w14:textId="77777777" w:rsidR="006E654B" w:rsidRDefault="006E654B">
            <w:pPr>
              <w:pStyle w:val="Style24"/>
              <w:widowControl/>
              <w:spacing w:after="120" w:line="240" w:lineRule="auto"/>
              <w:jc w:val="center"/>
              <w:rPr>
                <w:b/>
                <w:bCs/>
                <w:color w:val="000000"/>
                <w:sz w:val="22"/>
                <w:szCs w:val="22"/>
              </w:rPr>
            </w:pPr>
            <w:r>
              <w:rPr>
                <w:rStyle w:val="FontStyle62"/>
                <w:color w:val="000000"/>
                <w:sz w:val="22"/>
                <w:szCs w:val="22"/>
              </w:rPr>
              <w:t>Prasības</w:t>
            </w:r>
          </w:p>
        </w:tc>
        <w:tc>
          <w:tcPr>
            <w:tcW w:w="3118" w:type="dxa"/>
            <w:tcBorders>
              <w:top w:val="single" w:sz="8" w:space="0" w:color="auto"/>
              <w:left w:val="single" w:sz="8" w:space="0" w:color="auto"/>
              <w:bottom w:val="single" w:sz="8" w:space="0" w:color="auto"/>
              <w:right w:val="single" w:sz="8" w:space="0" w:color="auto"/>
            </w:tcBorders>
            <w:vAlign w:val="center"/>
            <w:hideMark/>
          </w:tcPr>
          <w:p w14:paraId="61F807A7" w14:textId="77777777" w:rsidR="006E654B" w:rsidRDefault="006E654B">
            <w:pPr>
              <w:spacing w:after="120"/>
              <w:jc w:val="center"/>
              <w:rPr>
                <w:rStyle w:val="FontStyle62"/>
                <w:sz w:val="22"/>
                <w:szCs w:val="22"/>
              </w:rPr>
            </w:pPr>
            <w:r>
              <w:rPr>
                <w:rStyle w:val="FontStyle62"/>
                <w:color w:val="000000"/>
                <w:sz w:val="22"/>
                <w:szCs w:val="22"/>
              </w:rPr>
              <w:t>Pretendenta piedāvājums</w:t>
            </w:r>
          </w:p>
          <w:p w14:paraId="034A80CA" w14:textId="77777777" w:rsidR="006E654B" w:rsidRDefault="006E654B">
            <w:pPr>
              <w:spacing w:after="120"/>
              <w:jc w:val="center"/>
            </w:pPr>
            <w:r>
              <w:rPr>
                <w:rStyle w:val="FontStyle61"/>
                <w:color w:val="000000"/>
                <w:sz w:val="22"/>
                <w:szCs w:val="22"/>
              </w:rPr>
              <w:t>(Pretendents apraksta, kā nodrošinās prasības izpildi vai iesniedz apliecinājumu)</w:t>
            </w:r>
            <w:r>
              <w:rPr>
                <w:rStyle w:val="Vresatsauce"/>
                <w:i/>
                <w:iCs/>
                <w:color w:val="000000"/>
              </w:rPr>
              <w:footnoteReference w:id="1"/>
            </w:r>
          </w:p>
        </w:tc>
      </w:tr>
      <w:tr w:rsidR="006E654B" w14:paraId="0078C700"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72BD68E4" w14:textId="77777777" w:rsidR="006E654B" w:rsidRDefault="006E654B">
            <w:pPr>
              <w:pStyle w:val="Style24"/>
              <w:widowControl/>
              <w:spacing w:after="120" w:line="240" w:lineRule="auto"/>
              <w:rPr>
                <w:rStyle w:val="FontStyle62"/>
                <w:sz w:val="22"/>
                <w:szCs w:val="22"/>
              </w:rPr>
            </w:pPr>
            <w:r>
              <w:rPr>
                <w:rStyle w:val="FontStyle62"/>
                <w:color w:val="000000"/>
                <w:sz w:val="22"/>
                <w:szCs w:val="22"/>
              </w:rPr>
              <w:t>1.</w:t>
            </w:r>
          </w:p>
        </w:tc>
        <w:tc>
          <w:tcPr>
            <w:tcW w:w="7678" w:type="dxa"/>
            <w:gridSpan w:val="2"/>
            <w:tcBorders>
              <w:top w:val="single" w:sz="8" w:space="0" w:color="auto"/>
              <w:left w:val="single" w:sz="8" w:space="0" w:color="auto"/>
              <w:bottom w:val="single" w:sz="8" w:space="0" w:color="auto"/>
              <w:right w:val="single" w:sz="8" w:space="0" w:color="auto"/>
            </w:tcBorders>
            <w:hideMark/>
          </w:tcPr>
          <w:p w14:paraId="676DF5BA" w14:textId="77777777" w:rsidR="006E654B" w:rsidRDefault="006E654B">
            <w:pPr>
              <w:spacing w:after="120"/>
              <w:jc w:val="both"/>
              <w:rPr>
                <w:rStyle w:val="FontStyle62"/>
                <w:color w:val="000000"/>
                <w:sz w:val="22"/>
                <w:szCs w:val="22"/>
              </w:rPr>
            </w:pPr>
            <w:r>
              <w:rPr>
                <w:rStyle w:val="FontStyle62"/>
                <w:color w:val="000000"/>
                <w:sz w:val="22"/>
                <w:szCs w:val="22"/>
              </w:rPr>
              <w:t>Biļetes</w:t>
            </w:r>
          </w:p>
        </w:tc>
      </w:tr>
      <w:tr w:rsidR="006E654B" w14:paraId="4ACB4F86" w14:textId="77777777" w:rsidTr="006E654B">
        <w:trPr>
          <w:trHeight w:val="1136"/>
        </w:trPr>
        <w:tc>
          <w:tcPr>
            <w:tcW w:w="817" w:type="dxa"/>
            <w:tcBorders>
              <w:top w:val="single" w:sz="8" w:space="0" w:color="auto"/>
              <w:left w:val="single" w:sz="8" w:space="0" w:color="auto"/>
              <w:bottom w:val="single" w:sz="8" w:space="0" w:color="auto"/>
              <w:right w:val="single" w:sz="8" w:space="0" w:color="auto"/>
            </w:tcBorders>
            <w:hideMark/>
          </w:tcPr>
          <w:p w14:paraId="34770A17" w14:textId="77777777" w:rsidR="006E654B" w:rsidRDefault="006E654B">
            <w:pPr>
              <w:pStyle w:val="Style6"/>
              <w:widowControl/>
              <w:spacing w:after="120"/>
              <w:rPr>
                <w:rStyle w:val="FontStyle62"/>
                <w:color w:val="000000"/>
                <w:sz w:val="22"/>
                <w:szCs w:val="22"/>
              </w:rPr>
            </w:pPr>
            <w:r>
              <w:rPr>
                <w:rStyle w:val="FontStyle60"/>
                <w:color w:val="000000"/>
                <w:sz w:val="22"/>
                <w:szCs w:val="22"/>
              </w:rPr>
              <w:t>1.1.</w:t>
            </w:r>
          </w:p>
        </w:tc>
        <w:tc>
          <w:tcPr>
            <w:tcW w:w="4560" w:type="dxa"/>
            <w:tcBorders>
              <w:top w:val="single" w:sz="8" w:space="0" w:color="auto"/>
              <w:left w:val="single" w:sz="8" w:space="0" w:color="auto"/>
              <w:bottom w:val="single" w:sz="8" w:space="0" w:color="auto"/>
              <w:right w:val="single" w:sz="8" w:space="0" w:color="auto"/>
            </w:tcBorders>
            <w:hideMark/>
          </w:tcPr>
          <w:p w14:paraId="55CAEBF2" w14:textId="77777777" w:rsidR="006E654B" w:rsidRDefault="006E654B">
            <w:pPr>
              <w:pStyle w:val="Style24"/>
              <w:widowControl/>
              <w:spacing w:after="120" w:line="240" w:lineRule="auto"/>
              <w:rPr>
                <w:rStyle w:val="FontStyle62"/>
                <w:color w:val="000000"/>
                <w:sz w:val="22"/>
                <w:szCs w:val="22"/>
                <w:u w:val="single"/>
                <w:lang w:eastAsia="en-US"/>
              </w:rPr>
            </w:pPr>
            <w:r>
              <w:rPr>
                <w:rStyle w:val="FontStyle60"/>
                <w:color w:val="000000"/>
                <w:sz w:val="22"/>
                <w:szCs w:val="22"/>
              </w:rPr>
              <w:t xml:space="preserve">Pretendents pēc Pasūtītāja pieprasījuma un norādījumiem nodrošina darbinieka (t.sk. citu Latvijas un ārvalstu institūciju darbinieka) visa veida transporta biļešu (avio, autobusa, vilciena, kuģa/prāmja) rezervēšanu un piegādi, nepieciešamības gadījumā arī maiņu vai anulēšanu. Pasūtītājam nav pienākums visos gadījumos izmantot Pretendenta pakalpojumus, lai rezervētu un iegādātos transporta biļetes.  </w:t>
            </w:r>
          </w:p>
        </w:tc>
        <w:tc>
          <w:tcPr>
            <w:tcW w:w="3118" w:type="dxa"/>
            <w:tcBorders>
              <w:top w:val="single" w:sz="8" w:space="0" w:color="auto"/>
              <w:left w:val="single" w:sz="8" w:space="0" w:color="auto"/>
              <w:bottom w:val="single" w:sz="8" w:space="0" w:color="auto"/>
              <w:right w:val="single" w:sz="8" w:space="0" w:color="auto"/>
            </w:tcBorders>
            <w:hideMark/>
          </w:tcPr>
          <w:p w14:paraId="64CA9537" w14:textId="77777777" w:rsidR="006E654B" w:rsidRDefault="006E654B">
            <w:r>
              <w:rPr>
                <w:i/>
                <w:color w:val="000000"/>
              </w:rPr>
              <w:t xml:space="preserve">Apliecinājums </w:t>
            </w:r>
          </w:p>
        </w:tc>
      </w:tr>
      <w:tr w:rsidR="006E654B" w14:paraId="7FB918F2"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74B69AC6" w14:textId="77777777" w:rsidR="006E654B" w:rsidRDefault="006E654B">
            <w:pPr>
              <w:pStyle w:val="Style6"/>
              <w:widowControl/>
              <w:spacing w:after="120"/>
              <w:rPr>
                <w:rStyle w:val="FontStyle60"/>
                <w:sz w:val="22"/>
                <w:szCs w:val="22"/>
              </w:rPr>
            </w:pPr>
            <w:r>
              <w:rPr>
                <w:rStyle w:val="FontStyle60"/>
                <w:color w:val="000000"/>
                <w:sz w:val="22"/>
                <w:szCs w:val="22"/>
              </w:rPr>
              <w:lastRenderedPageBreak/>
              <w:t>1.2</w:t>
            </w:r>
          </w:p>
        </w:tc>
        <w:tc>
          <w:tcPr>
            <w:tcW w:w="4560" w:type="dxa"/>
            <w:tcBorders>
              <w:top w:val="single" w:sz="8" w:space="0" w:color="auto"/>
              <w:left w:val="single" w:sz="8" w:space="0" w:color="auto"/>
              <w:bottom w:val="single" w:sz="8" w:space="0" w:color="auto"/>
              <w:right w:val="single" w:sz="8" w:space="0" w:color="auto"/>
            </w:tcBorders>
            <w:hideMark/>
          </w:tcPr>
          <w:p w14:paraId="1C5C88A1" w14:textId="3DE0B986" w:rsidR="006E654B" w:rsidRDefault="006E654B">
            <w:pPr>
              <w:pStyle w:val="Style24"/>
              <w:widowControl/>
              <w:spacing w:after="120" w:line="240" w:lineRule="auto"/>
              <w:jc w:val="left"/>
              <w:rPr>
                <w:rStyle w:val="FontStyle60"/>
                <w:color w:val="000000"/>
                <w:sz w:val="22"/>
                <w:szCs w:val="22"/>
                <w:lang w:eastAsia="en-US"/>
              </w:rPr>
            </w:pPr>
            <w:r>
              <w:rPr>
                <w:rStyle w:val="FontStyle60"/>
                <w:color w:val="000000"/>
                <w:sz w:val="22"/>
                <w:szCs w:val="22"/>
              </w:rPr>
              <w:t>Biļešu cenām ir jāatbilst tiešā pakalpojumu sniedzēja</w:t>
            </w:r>
            <w:r w:rsidR="00376794">
              <w:rPr>
                <w:rStyle w:val="FontStyle60"/>
                <w:color w:val="000000"/>
                <w:sz w:val="22"/>
                <w:szCs w:val="22"/>
              </w:rPr>
              <w:t xml:space="preserve"> </w:t>
            </w:r>
            <w:r>
              <w:rPr>
                <w:rStyle w:val="FontStyle60"/>
                <w:color w:val="000000"/>
                <w:sz w:val="22"/>
                <w:szCs w:val="22"/>
              </w:rPr>
              <w:t>noteiktajām biļešu cenām biļešu rezervēšanas un</w:t>
            </w:r>
            <w:r w:rsidR="00376794">
              <w:rPr>
                <w:rStyle w:val="FontStyle60"/>
                <w:color w:val="000000"/>
                <w:sz w:val="22"/>
                <w:szCs w:val="22"/>
              </w:rPr>
              <w:t xml:space="preserve"> </w:t>
            </w:r>
            <w:r>
              <w:rPr>
                <w:rStyle w:val="FontStyle60"/>
                <w:color w:val="000000"/>
                <w:sz w:val="22"/>
                <w:szCs w:val="22"/>
              </w:rPr>
              <w:t>izpirkšanas brīdī.</w:t>
            </w:r>
          </w:p>
        </w:tc>
        <w:tc>
          <w:tcPr>
            <w:tcW w:w="3118" w:type="dxa"/>
            <w:tcBorders>
              <w:top w:val="single" w:sz="8" w:space="0" w:color="auto"/>
              <w:left w:val="single" w:sz="8" w:space="0" w:color="auto"/>
              <w:bottom w:val="single" w:sz="8" w:space="0" w:color="auto"/>
              <w:right w:val="single" w:sz="8" w:space="0" w:color="auto"/>
            </w:tcBorders>
            <w:hideMark/>
          </w:tcPr>
          <w:p w14:paraId="24F25524" w14:textId="77777777" w:rsidR="006E654B" w:rsidRDefault="006E654B">
            <w:pPr>
              <w:spacing w:after="120"/>
              <w:jc w:val="both"/>
              <w:rPr>
                <w:rStyle w:val="FontStyle62"/>
                <w:sz w:val="22"/>
                <w:szCs w:val="22"/>
              </w:rPr>
            </w:pPr>
            <w:r>
              <w:rPr>
                <w:i/>
                <w:color w:val="000000"/>
              </w:rPr>
              <w:t>Apliecinājums</w:t>
            </w:r>
          </w:p>
        </w:tc>
      </w:tr>
      <w:tr w:rsidR="006E654B" w14:paraId="1055815C" w14:textId="77777777" w:rsidTr="006E654B">
        <w:tc>
          <w:tcPr>
            <w:tcW w:w="817" w:type="dxa"/>
            <w:tcBorders>
              <w:top w:val="single" w:sz="8" w:space="0" w:color="auto"/>
              <w:left w:val="single" w:sz="8" w:space="0" w:color="auto"/>
              <w:bottom w:val="single" w:sz="8" w:space="0" w:color="auto"/>
              <w:right w:val="single" w:sz="8" w:space="0" w:color="auto"/>
            </w:tcBorders>
          </w:tcPr>
          <w:p w14:paraId="7AFEF811" w14:textId="77777777" w:rsidR="006E654B" w:rsidRDefault="006E654B">
            <w:pPr>
              <w:pStyle w:val="Style6"/>
              <w:widowControl/>
              <w:spacing w:after="120"/>
              <w:rPr>
                <w:rStyle w:val="FontStyle60"/>
                <w:sz w:val="22"/>
                <w:szCs w:val="22"/>
              </w:rPr>
            </w:pPr>
            <w:r>
              <w:rPr>
                <w:rStyle w:val="FontStyle60"/>
                <w:color w:val="000000"/>
                <w:sz w:val="22"/>
                <w:szCs w:val="22"/>
              </w:rPr>
              <w:t>1.3.</w:t>
            </w:r>
          </w:p>
          <w:p w14:paraId="227FA3A2" w14:textId="77777777" w:rsidR="006E654B" w:rsidRDefault="006E654B">
            <w:pPr>
              <w:pStyle w:val="Style6"/>
              <w:widowControl/>
              <w:spacing w:after="120"/>
              <w:rPr>
                <w:rStyle w:val="FontStyle60"/>
                <w:color w:val="000000"/>
                <w:sz w:val="22"/>
                <w:szCs w:val="22"/>
              </w:rPr>
            </w:pPr>
          </w:p>
        </w:tc>
        <w:tc>
          <w:tcPr>
            <w:tcW w:w="4560" w:type="dxa"/>
            <w:tcBorders>
              <w:top w:val="single" w:sz="8" w:space="0" w:color="auto"/>
              <w:left w:val="single" w:sz="8" w:space="0" w:color="auto"/>
              <w:bottom w:val="single" w:sz="8" w:space="0" w:color="auto"/>
              <w:right w:val="single" w:sz="8" w:space="0" w:color="auto"/>
            </w:tcBorders>
            <w:hideMark/>
          </w:tcPr>
          <w:p w14:paraId="15B53048" w14:textId="77777777" w:rsidR="006E654B" w:rsidRDefault="006E654B">
            <w:pPr>
              <w:pStyle w:val="Style24"/>
              <w:widowControl/>
              <w:spacing w:after="120" w:line="240" w:lineRule="auto"/>
              <w:rPr>
                <w:rStyle w:val="FontStyle60"/>
                <w:color w:val="000000"/>
                <w:sz w:val="22"/>
                <w:szCs w:val="22"/>
                <w:lang w:eastAsia="en-US"/>
              </w:rPr>
            </w:pPr>
            <w:r>
              <w:rPr>
                <w:rStyle w:val="FontStyle60"/>
                <w:color w:val="000000"/>
                <w:sz w:val="22"/>
                <w:szCs w:val="22"/>
              </w:rPr>
              <w:t>Pretendents piedāvā visu aviokompāniju, kas ir Starptautiskās gaisa transporta asociācijas (IATA) biedri, – pakalpojumus un piedāvājumos iekļauj arī zemo izmaksu aviokompāniju pakalpojumu, t.sk. jāpiedāvā arī avio pakalpojuma sniedzēju piedāvātās akciju cenas.</w:t>
            </w:r>
          </w:p>
        </w:tc>
        <w:tc>
          <w:tcPr>
            <w:tcW w:w="3118" w:type="dxa"/>
            <w:tcBorders>
              <w:top w:val="single" w:sz="8" w:space="0" w:color="auto"/>
              <w:left w:val="single" w:sz="8" w:space="0" w:color="auto"/>
              <w:bottom w:val="single" w:sz="8" w:space="0" w:color="auto"/>
              <w:right w:val="single" w:sz="8" w:space="0" w:color="auto"/>
            </w:tcBorders>
            <w:hideMark/>
          </w:tcPr>
          <w:p w14:paraId="6309F6FF" w14:textId="77777777" w:rsidR="006E654B" w:rsidRDefault="006E654B">
            <w:pPr>
              <w:spacing w:after="120"/>
              <w:jc w:val="both"/>
              <w:rPr>
                <w:rStyle w:val="FontStyle62"/>
                <w:sz w:val="22"/>
                <w:szCs w:val="22"/>
              </w:rPr>
            </w:pPr>
            <w:r>
              <w:rPr>
                <w:i/>
                <w:color w:val="000000"/>
              </w:rPr>
              <w:t>Apliecinājums</w:t>
            </w:r>
          </w:p>
        </w:tc>
      </w:tr>
      <w:tr w:rsidR="006E654B" w14:paraId="0F2AB074" w14:textId="77777777" w:rsidTr="006E654B">
        <w:tc>
          <w:tcPr>
            <w:tcW w:w="817" w:type="dxa"/>
            <w:tcBorders>
              <w:top w:val="single" w:sz="8" w:space="0" w:color="auto"/>
              <w:left w:val="single" w:sz="8" w:space="0" w:color="auto"/>
              <w:bottom w:val="single" w:sz="8" w:space="0" w:color="auto"/>
              <w:right w:val="single" w:sz="8" w:space="0" w:color="auto"/>
            </w:tcBorders>
          </w:tcPr>
          <w:p w14:paraId="3B506F67" w14:textId="77777777" w:rsidR="006E654B" w:rsidRDefault="006E654B">
            <w:pPr>
              <w:pStyle w:val="Style6"/>
              <w:widowControl/>
              <w:spacing w:after="120"/>
              <w:rPr>
                <w:rStyle w:val="FontStyle60"/>
                <w:sz w:val="22"/>
                <w:szCs w:val="22"/>
              </w:rPr>
            </w:pPr>
          </w:p>
          <w:p w14:paraId="17CE991D" w14:textId="77777777" w:rsidR="006E654B" w:rsidRDefault="006E654B">
            <w:pPr>
              <w:pStyle w:val="Style6"/>
              <w:widowControl/>
              <w:spacing w:after="120"/>
              <w:rPr>
                <w:rStyle w:val="FontStyle60"/>
                <w:color w:val="000000"/>
                <w:sz w:val="22"/>
                <w:szCs w:val="22"/>
              </w:rPr>
            </w:pPr>
            <w:r>
              <w:rPr>
                <w:rStyle w:val="FontStyle60"/>
                <w:color w:val="000000"/>
                <w:sz w:val="22"/>
                <w:szCs w:val="22"/>
              </w:rPr>
              <w:t>1.4.</w:t>
            </w:r>
          </w:p>
        </w:tc>
        <w:tc>
          <w:tcPr>
            <w:tcW w:w="4560" w:type="dxa"/>
            <w:tcBorders>
              <w:top w:val="single" w:sz="8" w:space="0" w:color="auto"/>
              <w:left w:val="single" w:sz="8" w:space="0" w:color="auto"/>
              <w:bottom w:val="single" w:sz="8" w:space="0" w:color="auto"/>
              <w:right w:val="single" w:sz="8" w:space="0" w:color="auto"/>
            </w:tcBorders>
            <w:hideMark/>
          </w:tcPr>
          <w:p w14:paraId="6BD4A714" w14:textId="77777777" w:rsidR="006E654B" w:rsidRDefault="006E654B">
            <w:pPr>
              <w:pStyle w:val="Style9"/>
              <w:widowControl/>
              <w:tabs>
                <w:tab w:val="left" w:pos="624"/>
              </w:tabs>
              <w:spacing w:after="120" w:line="240" w:lineRule="auto"/>
              <w:rPr>
                <w:rStyle w:val="FontStyle60"/>
                <w:color w:val="000000"/>
                <w:sz w:val="22"/>
                <w:szCs w:val="22"/>
              </w:rPr>
            </w:pPr>
            <w:r>
              <w:rPr>
                <w:rStyle w:val="FontStyle60"/>
                <w:color w:val="000000"/>
                <w:sz w:val="22"/>
                <w:szCs w:val="22"/>
              </w:rPr>
              <w:t xml:space="preserve">Transporta biļetes jānodrošina ekonomiskās klases vai tai pielīdzināmas klases pakalpojumiem. Pretendents nodrošina biļešu rezervācijas gan par publiski pieejamām, gan speciālajām (kā aviokompāniju </w:t>
            </w:r>
            <w:proofErr w:type="spellStart"/>
            <w:r>
              <w:rPr>
                <w:rStyle w:val="FontStyle60"/>
                <w:color w:val="000000"/>
                <w:sz w:val="22"/>
                <w:szCs w:val="22"/>
              </w:rPr>
              <w:t>Air</w:t>
            </w:r>
            <w:proofErr w:type="spellEnd"/>
            <w:r>
              <w:rPr>
                <w:rStyle w:val="FontStyle60"/>
                <w:color w:val="000000"/>
                <w:sz w:val="22"/>
                <w:szCs w:val="22"/>
              </w:rPr>
              <w:t xml:space="preserve"> </w:t>
            </w:r>
            <w:proofErr w:type="spellStart"/>
            <w:r>
              <w:rPr>
                <w:rStyle w:val="FontStyle60"/>
                <w:color w:val="000000"/>
                <w:sz w:val="22"/>
                <w:szCs w:val="22"/>
              </w:rPr>
              <w:t>Baltic</w:t>
            </w:r>
            <w:proofErr w:type="spellEnd"/>
            <w:r>
              <w:rPr>
                <w:rStyle w:val="FontStyle60"/>
                <w:color w:val="000000"/>
                <w:sz w:val="22"/>
                <w:szCs w:val="22"/>
              </w:rPr>
              <w:t xml:space="preserve"> u.c. korporatīvajam klientam) cenām.</w:t>
            </w:r>
          </w:p>
        </w:tc>
        <w:tc>
          <w:tcPr>
            <w:tcW w:w="3118" w:type="dxa"/>
            <w:tcBorders>
              <w:top w:val="single" w:sz="8" w:space="0" w:color="auto"/>
              <w:left w:val="single" w:sz="8" w:space="0" w:color="auto"/>
              <w:bottom w:val="single" w:sz="8" w:space="0" w:color="auto"/>
              <w:right w:val="single" w:sz="8" w:space="0" w:color="auto"/>
            </w:tcBorders>
            <w:hideMark/>
          </w:tcPr>
          <w:p w14:paraId="581A9749" w14:textId="77777777" w:rsidR="006E654B" w:rsidRDefault="006E654B">
            <w:pPr>
              <w:spacing w:after="120"/>
              <w:jc w:val="both"/>
              <w:rPr>
                <w:rStyle w:val="FontStyle62"/>
                <w:sz w:val="22"/>
                <w:szCs w:val="22"/>
              </w:rPr>
            </w:pPr>
            <w:r>
              <w:rPr>
                <w:i/>
                <w:color w:val="000000"/>
              </w:rPr>
              <w:t>Apliecinājums</w:t>
            </w:r>
          </w:p>
        </w:tc>
      </w:tr>
      <w:tr w:rsidR="006E654B" w14:paraId="792CB549"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73BFF8F3" w14:textId="77777777" w:rsidR="006E654B" w:rsidRDefault="006E654B">
            <w:pPr>
              <w:pStyle w:val="Style6"/>
              <w:widowControl/>
              <w:spacing w:after="120"/>
              <w:rPr>
                <w:rStyle w:val="FontStyle60"/>
                <w:sz w:val="22"/>
                <w:szCs w:val="22"/>
              </w:rPr>
            </w:pPr>
            <w:r>
              <w:rPr>
                <w:rStyle w:val="FontStyle60"/>
                <w:color w:val="000000"/>
                <w:sz w:val="22"/>
                <w:szCs w:val="22"/>
              </w:rPr>
              <w:t>1.5.</w:t>
            </w:r>
          </w:p>
        </w:tc>
        <w:tc>
          <w:tcPr>
            <w:tcW w:w="4560" w:type="dxa"/>
            <w:tcBorders>
              <w:top w:val="single" w:sz="8" w:space="0" w:color="auto"/>
              <w:left w:val="single" w:sz="8" w:space="0" w:color="auto"/>
              <w:bottom w:val="single" w:sz="8" w:space="0" w:color="auto"/>
              <w:right w:val="single" w:sz="8" w:space="0" w:color="auto"/>
            </w:tcBorders>
            <w:hideMark/>
          </w:tcPr>
          <w:p w14:paraId="26BE85EE" w14:textId="77777777" w:rsidR="006E654B" w:rsidRDefault="006E654B">
            <w:pPr>
              <w:pStyle w:val="Style24"/>
              <w:widowControl/>
              <w:spacing w:after="120" w:line="240" w:lineRule="auto"/>
              <w:rPr>
                <w:rStyle w:val="FontStyle60"/>
                <w:color w:val="000000"/>
                <w:sz w:val="22"/>
                <w:szCs w:val="22"/>
                <w:lang w:eastAsia="en-US"/>
              </w:rPr>
            </w:pPr>
            <w:r>
              <w:rPr>
                <w:rStyle w:val="FontStyle60"/>
                <w:color w:val="000000"/>
                <w:sz w:val="22"/>
                <w:szCs w:val="22"/>
              </w:rPr>
              <w:t>Pretendentam jānodrošina Pasūtītājam iespēja savietot dažāda veida transporta veidu izmantošanu galamērķa sasniegšanai.</w:t>
            </w:r>
          </w:p>
        </w:tc>
        <w:tc>
          <w:tcPr>
            <w:tcW w:w="3118" w:type="dxa"/>
            <w:tcBorders>
              <w:top w:val="single" w:sz="8" w:space="0" w:color="auto"/>
              <w:left w:val="single" w:sz="8" w:space="0" w:color="auto"/>
              <w:bottom w:val="single" w:sz="8" w:space="0" w:color="auto"/>
              <w:right w:val="single" w:sz="8" w:space="0" w:color="auto"/>
            </w:tcBorders>
            <w:hideMark/>
          </w:tcPr>
          <w:p w14:paraId="7624B47A" w14:textId="77777777" w:rsidR="006E654B" w:rsidRDefault="006E654B">
            <w:pPr>
              <w:spacing w:after="120"/>
              <w:jc w:val="both"/>
              <w:rPr>
                <w:rStyle w:val="FontStyle62"/>
                <w:sz w:val="22"/>
                <w:szCs w:val="22"/>
              </w:rPr>
            </w:pPr>
            <w:r>
              <w:rPr>
                <w:i/>
                <w:color w:val="000000"/>
              </w:rPr>
              <w:t>Apliecinājums</w:t>
            </w:r>
          </w:p>
        </w:tc>
      </w:tr>
      <w:tr w:rsidR="006E654B" w14:paraId="10AAA719"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4333B338" w14:textId="77777777" w:rsidR="006E654B" w:rsidRDefault="006E654B">
            <w:pPr>
              <w:pStyle w:val="Style6"/>
              <w:widowControl/>
              <w:spacing w:after="120"/>
              <w:rPr>
                <w:rStyle w:val="FontStyle60"/>
                <w:sz w:val="22"/>
                <w:szCs w:val="22"/>
              </w:rPr>
            </w:pPr>
            <w:r>
              <w:rPr>
                <w:rStyle w:val="FontStyle60"/>
                <w:color w:val="000000"/>
                <w:sz w:val="22"/>
                <w:szCs w:val="22"/>
              </w:rPr>
              <w:t>1.6</w:t>
            </w:r>
          </w:p>
        </w:tc>
        <w:tc>
          <w:tcPr>
            <w:tcW w:w="4560" w:type="dxa"/>
            <w:tcBorders>
              <w:top w:val="single" w:sz="8" w:space="0" w:color="auto"/>
              <w:left w:val="single" w:sz="8" w:space="0" w:color="auto"/>
              <w:bottom w:val="single" w:sz="8" w:space="0" w:color="auto"/>
              <w:right w:val="single" w:sz="8" w:space="0" w:color="auto"/>
            </w:tcBorders>
            <w:hideMark/>
          </w:tcPr>
          <w:p w14:paraId="316F555E" w14:textId="77777777" w:rsidR="006E654B" w:rsidRDefault="006E654B">
            <w:pPr>
              <w:pStyle w:val="Style42"/>
              <w:widowControl/>
              <w:spacing w:after="120" w:line="240" w:lineRule="auto"/>
              <w:rPr>
                <w:rStyle w:val="FontStyle60"/>
                <w:color w:val="000000"/>
                <w:sz w:val="22"/>
                <w:szCs w:val="22"/>
              </w:rPr>
            </w:pPr>
            <w:r>
              <w:rPr>
                <w:rStyle w:val="FontStyle60"/>
                <w:color w:val="000000"/>
                <w:sz w:val="22"/>
                <w:szCs w:val="22"/>
              </w:rPr>
              <w:t>Aviobiļetes jānodrošina lidošanai ekonomiskajā klasē, bet atsevišķos gadījumos, iepriekš saskaņojot ar Pasūtītāju - biznesa klasē. Pretendents nosūta Pasūtītājam pa e-pastu optimālāko biļetes rezervāciju, kurā norādīta šāda informācija:</w:t>
            </w:r>
          </w:p>
          <w:p w14:paraId="172AD1D1" w14:textId="77777777" w:rsidR="006E654B" w:rsidRDefault="006E654B" w:rsidP="0032649E">
            <w:pPr>
              <w:pStyle w:val="Style36"/>
              <w:widowControl/>
              <w:numPr>
                <w:ilvl w:val="0"/>
                <w:numId w:val="2"/>
              </w:numPr>
              <w:tabs>
                <w:tab w:val="left" w:pos="178"/>
              </w:tabs>
              <w:spacing w:after="120" w:line="240" w:lineRule="auto"/>
              <w:jc w:val="both"/>
              <w:rPr>
                <w:rStyle w:val="FontStyle60"/>
                <w:color w:val="000000"/>
                <w:sz w:val="22"/>
                <w:szCs w:val="22"/>
              </w:rPr>
            </w:pPr>
            <w:r>
              <w:rPr>
                <w:rStyle w:val="FontStyle60"/>
                <w:color w:val="000000"/>
                <w:sz w:val="22"/>
                <w:szCs w:val="22"/>
              </w:rPr>
              <w:t>maršruts;</w:t>
            </w:r>
          </w:p>
          <w:p w14:paraId="60BFEA28" w14:textId="77777777" w:rsidR="006E654B" w:rsidRDefault="006E654B" w:rsidP="0032649E">
            <w:pPr>
              <w:pStyle w:val="Style36"/>
              <w:widowControl/>
              <w:numPr>
                <w:ilvl w:val="0"/>
                <w:numId w:val="2"/>
              </w:numPr>
              <w:tabs>
                <w:tab w:val="left" w:pos="178"/>
              </w:tabs>
              <w:spacing w:after="120" w:line="240" w:lineRule="auto"/>
              <w:jc w:val="both"/>
              <w:rPr>
                <w:rStyle w:val="FontStyle60"/>
                <w:color w:val="000000"/>
                <w:sz w:val="22"/>
                <w:szCs w:val="22"/>
              </w:rPr>
            </w:pPr>
            <w:r>
              <w:rPr>
                <w:rStyle w:val="FontStyle60"/>
                <w:color w:val="000000"/>
                <w:sz w:val="22"/>
                <w:szCs w:val="22"/>
              </w:rPr>
              <w:t>izlidošanas/ielidošanas laiks, reisa numurs;</w:t>
            </w:r>
          </w:p>
          <w:p w14:paraId="3D86F951" w14:textId="77777777" w:rsidR="006E654B" w:rsidRDefault="006E654B" w:rsidP="0032649E">
            <w:pPr>
              <w:pStyle w:val="Style36"/>
              <w:widowControl/>
              <w:numPr>
                <w:ilvl w:val="0"/>
                <w:numId w:val="2"/>
              </w:numPr>
              <w:tabs>
                <w:tab w:val="left" w:pos="178"/>
              </w:tabs>
              <w:spacing w:after="120" w:line="240" w:lineRule="auto"/>
              <w:jc w:val="both"/>
              <w:rPr>
                <w:rStyle w:val="FontStyle60"/>
                <w:color w:val="000000"/>
                <w:sz w:val="22"/>
                <w:szCs w:val="22"/>
              </w:rPr>
            </w:pPr>
            <w:r>
              <w:rPr>
                <w:rStyle w:val="FontStyle60"/>
                <w:color w:val="000000"/>
                <w:sz w:val="22"/>
                <w:szCs w:val="22"/>
              </w:rPr>
              <w:t>avio kompānijas nosaukums;</w:t>
            </w:r>
          </w:p>
          <w:p w14:paraId="7E176AC5" w14:textId="77777777" w:rsidR="006E654B" w:rsidRDefault="006E654B" w:rsidP="0032649E">
            <w:pPr>
              <w:pStyle w:val="Style36"/>
              <w:widowControl/>
              <w:numPr>
                <w:ilvl w:val="0"/>
                <w:numId w:val="2"/>
              </w:numPr>
              <w:tabs>
                <w:tab w:val="left" w:pos="178"/>
              </w:tabs>
              <w:spacing w:after="120" w:line="240" w:lineRule="auto"/>
              <w:jc w:val="both"/>
              <w:rPr>
                <w:rStyle w:val="FontStyle60"/>
                <w:color w:val="000000"/>
                <w:sz w:val="22"/>
                <w:szCs w:val="22"/>
              </w:rPr>
            </w:pPr>
            <w:r>
              <w:rPr>
                <w:rStyle w:val="FontStyle60"/>
                <w:color w:val="000000"/>
                <w:sz w:val="22"/>
                <w:szCs w:val="22"/>
              </w:rPr>
              <w:t>cena par lidojumu;</w:t>
            </w:r>
          </w:p>
          <w:p w14:paraId="6367F94E" w14:textId="77777777" w:rsidR="006E654B" w:rsidRDefault="006E654B" w:rsidP="0032649E">
            <w:pPr>
              <w:pStyle w:val="Style36"/>
              <w:widowControl/>
              <w:numPr>
                <w:ilvl w:val="0"/>
                <w:numId w:val="2"/>
              </w:numPr>
              <w:tabs>
                <w:tab w:val="left" w:pos="178"/>
              </w:tabs>
              <w:spacing w:after="120" w:line="240" w:lineRule="auto"/>
              <w:jc w:val="both"/>
              <w:rPr>
                <w:rStyle w:val="FontStyle60"/>
                <w:color w:val="000000"/>
                <w:sz w:val="22"/>
                <w:szCs w:val="22"/>
              </w:rPr>
            </w:pPr>
            <w:r>
              <w:rPr>
                <w:rStyle w:val="FontStyle60"/>
                <w:color w:val="000000"/>
                <w:sz w:val="22"/>
                <w:szCs w:val="22"/>
              </w:rPr>
              <w:t>bagāžas pārvadāšanas noteikumi, t.sk. cena par reģistrētu bagāžu;</w:t>
            </w:r>
          </w:p>
          <w:p w14:paraId="26D41B5A" w14:textId="77777777" w:rsidR="006E654B" w:rsidRDefault="006E654B" w:rsidP="0032649E">
            <w:pPr>
              <w:pStyle w:val="Style36"/>
              <w:widowControl/>
              <w:numPr>
                <w:ilvl w:val="0"/>
                <w:numId w:val="2"/>
              </w:numPr>
              <w:tabs>
                <w:tab w:val="left" w:pos="178"/>
              </w:tabs>
              <w:spacing w:after="120" w:line="240" w:lineRule="auto"/>
              <w:jc w:val="both"/>
              <w:rPr>
                <w:rStyle w:val="FontStyle60"/>
                <w:color w:val="000000"/>
                <w:sz w:val="22"/>
                <w:szCs w:val="22"/>
              </w:rPr>
            </w:pPr>
            <w:r>
              <w:rPr>
                <w:rStyle w:val="FontStyle60"/>
                <w:color w:val="000000"/>
                <w:sz w:val="22"/>
                <w:szCs w:val="22"/>
              </w:rPr>
              <w:t>lidostas nosaukums un informācija par izlidošanas/ielidošanas termināļiem, ja ir zināms.</w:t>
            </w:r>
          </w:p>
        </w:tc>
        <w:tc>
          <w:tcPr>
            <w:tcW w:w="3118" w:type="dxa"/>
            <w:tcBorders>
              <w:top w:val="single" w:sz="8" w:space="0" w:color="auto"/>
              <w:left w:val="single" w:sz="8" w:space="0" w:color="auto"/>
              <w:bottom w:val="single" w:sz="8" w:space="0" w:color="auto"/>
              <w:right w:val="single" w:sz="8" w:space="0" w:color="auto"/>
            </w:tcBorders>
            <w:hideMark/>
          </w:tcPr>
          <w:p w14:paraId="322A0265" w14:textId="77777777" w:rsidR="006E654B" w:rsidRDefault="006E654B">
            <w:pPr>
              <w:spacing w:after="120"/>
              <w:jc w:val="both"/>
              <w:rPr>
                <w:rStyle w:val="FontStyle62"/>
                <w:sz w:val="22"/>
                <w:szCs w:val="22"/>
              </w:rPr>
            </w:pPr>
            <w:r>
              <w:rPr>
                <w:i/>
                <w:color w:val="000000"/>
              </w:rPr>
              <w:t>Apliecinājums</w:t>
            </w:r>
          </w:p>
        </w:tc>
      </w:tr>
      <w:tr w:rsidR="006E654B" w14:paraId="6AB99D96"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7DD92BB7" w14:textId="77777777" w:rsidR="006E654B" w:rsidRDefault="006E654B">
            <w:pPr>
              <w:pStyle w:val="Style6"/>
              <w:widowControl/>
              <w:spacing w:after="120"/>
              <w:rPr>
                <w:rStyle w:val="FontStyle60"/>
                <w:sz w:val="22"/>
                <w:szCs w:val="22"/>
              </w:rPr>
            </w:pPr>
            <w:r>
              <w:rPr>
                <w:rStyle w:val="FontStyle60"/>
                <w:color w:val="000000"/>
                <w:sz w:val="22"/>
                <w:szCs w:val="22"/>
              </w:rPr>
              <w:t>1.7.</w:t>
            </w:r>
          </w:p>
        </w:tc>
        <w:tc>
          <w:tcPr>
            <w:tcW w:w="4560" w:type="dxa"/>
            <w:tcBorders>
              <w:top w:val="single" w:sz="8" w:space="0" w:color="auto"/>
              <w:left w:val="single" w:sz="8" w:space="0" w:color="auto"/>
              <w:bottom w:val="single" w:sz="8" w:space="0" w:color="auto"/>
              <w:right w:val="single" w:sz="8" w:space="0" w:color="auto"/>
            </w:tcBorders>
            <w:hideMark/>
          </w:tcPr>
          <w:p w14:paraId="0F6F102F" w14:textId="77777777" w:rsidR="006E654B" w:rsidRDefault="006E654B">
            <w:pPr>
              <w:pStyle w:val="Style42"/>
              <w:widowControl/>
              <w:spacing w:after="120" w:line="240" w:lineRule="auto"/>
              <w:rPr>
                <w:rStyle w:val="FontStyle60"/>
                <w:color w:val="000000"/>
                <w:sz w:val="22"/>
                <w:szCs w:val="22"/>
              </w:rPr>
            </w:pPr>
            <w:r>
              <w:rPr>
                <w:rStyle w:val="FontStyle60"/>
                <w:color w:val="000000"/>
                <w:sz w:val="22"/>
                <w:szCs w:val="22"/>
              </w:rPr>
              <w:t xml:space="preserve">Biļešu cenā jābūt iekļautiem visiem normatīvajos aktos paredzētajiem nodokļiem un nodevām, kā arī iespējamajām atlaidēm un Pretendentam pieejamiem atvieglojumiem. Pasūtītājam ir tiesības pārbaudīt biļešu cenu atbilstību attiecīgā pārvadātāja noteiktajām biļešu cenām biļešu izpirkšanas brīdī, pieprasot Pretendentam iesniegt elektroniskās rezervēšanas sistēmas turētāja apliecinājumu, kas pamato Pretendenta neiejaukšanos biļešu cenā un tādējādi - atbilstību tehniskās specifikācijas 1.2. apakšpunktā minētajam. Pretendentam ir pienākums pēc Pasūtītāja pieprasījuma šādu apliecinājumu iesniegt Pasūtītāja norādītajā termiņā. </w:t>
            </w:r>
          </w:p>
        </w:tc>
        <w:tc>
          <w:tcPr>
            <w:tcW w:w="3118" w:type="dxa"/>
            <w:tcBorders>
              <w:top w:val="single" w:sz="8" w:space="0" w:color="auto"/>
              <w:left w:val="single" w:sz="8" w:space="0" w:color="auto"/>
              <w:bottom w:val="single" w:sz="8" w:space="0" w:color="auto"/>
              <w:right w:val="single" w:sz="8" w:space="0" w:color="auto"/>
            </w:tcBorders>
            <w:hideMark/>
          </w:tcPr>
          <w:p w14:paraId="32CC8290" w14:textId="77777777" w:rsidR="006E654B" w:rsidRDefault="006E654B">
            <w:pPr>
              <w:spacing w:after="120"/>
              <w:jc w:val="both"/>
              <w:rPr>
                <w:rStyle w:val="FontStyle62"/>
                <w:sz w:val="22"/>
                <w:szCs w:val="22"/>
              </w:rPr>
            </w:pPr>
            <w:r>
              <w:rPr>
                <w:i/>
                <w:color w:val="000000"/>
              </w:rPr>
              <w:t>Apliecinājums</w:t>
            </w:r>
          </w:p>
        </w:tc>
      </w:tr>
      <w:tr w:rsidR="006E654B" w14:paraId="0E57A883"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6DDF6413" w14:textId="77777777" w:rsidR="006E654B" w:rsidRDefault="006E654B">
            <w:pPr>
              <w:pStyle w:val="Style46"/>
              <w:widowControl/>
              <w:spacing w:after="120" w:line="240" w:lineRule="auto"/>
              <w:jc w:val="both"/>
              <w:rPr>
                <w:rStyle w:val="FontStyle60"/>
                <w:sz w:val="22"/>
                <w:szCs w:val="22"/>
              </w:rPr>
            </w:pPr>
            <w:r>
              <w:rPr>
                <w:rStyle w:val="FontStyle60"/>
                <w:color w:val="000000"/>
                <w:sz w:val="22"/>
                <w:szCs w:val="22"/>
              </w:rPr>
              <w:lastRenderedPageBreak/>
              <w:t>1.8.</w:t>
            </w:r>
          </w:p>
        </w:tc>
        <w:tc>
          <w:tcPr>
            <w:tcW w:w="4560" w:type="dxa"/>
            <w:tcBorders>
              <w:top w:val="single" w:sz="8" w:space="0" w:color="auto"/>
              <w:left w:val="single" w:sz="8" w:space="0" w:color="auto"/>
              <w:bottom w:val="single" w:sz="8" w:space="0" w:color="auto"/>
              <w:right w:val="single" w:sz="8" w:space="0" w:color="auto"/>
            </w:tcBorders>
            <w:hideMark/>
          </w:tcPr>
          <w:p w14:paraId="2E0F0BEA" w14:textId="77777777" w:rsidR="006E654B" w:rsidRDefault="006E654B">
            <w:pPr>
              <w:pStyle w:val="Style46"/>
              <w:widowControl/>
              <w:spacing w:after="120" w:line="240" w:lineRule="auto"/>
              <w:ind w:firstLine="5"/>
              <w:jc w:val="both"/>
              <w:rPr>
                <w:rStyle w:val="FontStyle60"/>
                <w:color w:val="000000"/>
                <w:sz w:val="22"/>
                <w:szCs w:val="22"/>
              </w:rPr>
            </w:pPr>
            <w:r>
              <w:rPr>
                <w:rStyle w:val="FontStyle60"/>
                <w:color w:val="000000"/>
                <w:sz w:val="22"/>
                <w:szCs w:val="22"/>
              </w:rPr>
              <w:t xml:space="preserve">Pretendents elektroniski nosūta Pasūtītājam optimālāko biļetes rezervāciju, kurā norādīta šāda informācija: pasažiera vārds un uzvārds, maršruts, izbraukšanas un atgriešanās laiki, transporta kompānijas nosaukums, lidostas nosaukums un, ja tas ir iespējams, informācija par izlidošanas/ielidošanas termināļiem (aviobiļetes gadījumā), rezervācijas maiņas un anulēšanas noteikumi, tās izpirkšanas datums un laiks, maksa, t.sk. par reģistrētu bagāžu, ja Pasūtītājs norādījis, ka tāda nepieciešama. Pretendents piedāvā Pasūtītājam vismaz 2 (divus) variantus nokļūšanai galamērķī vienam komandējuma braucienam ar visizdevīgāko variantu cenas ziņā, izdevīgākajiem ceļošanas laikiem un izdevīgāko ceļošanas maršrutu. Ja Pasūtītāju neapmierina piedāvātie varianti, tas var pieprasīt papildu variantus un izvirzīt tiem nosacījumus. </w:t>
            </w:r>
          </w:p>
        </w:tc>
        <w:tc>
          <w:tcPr>
            <w:tcW w:w="3118" w:type="dxa"/>
            <w:tcBorders>
              <w:top w:val="single" w:sz="8" w:space="0" w:color="auto"/>
              <w:left w:val="single" w:sz="8" w:space="0" w:color="auto"/>
              <w:bottom w:val="single" w:sz="8" w:space="0" w:color="auto"/>
              <w:right w:val="single" w:sz="8" w:space="0" w:color="auto"/>
            </w:tcBorders>
            <w:hideMark/>
          </w:tcPr>
          <w:p w14:paraId="1248CFC6" w14:textId="77777777" w:rsidR="006E654B" w:rsidRDefault="006E654B">
            <w:pPr>
              <w:pStyle w:val="Style29"/>
              <w:widowControl/>
              <w:spacing w:after="120"/>
              <w:jc w:val="both"/>
            </w:pPr>
            <w:r>
              <w:rPr>
                <w:rFonts w:eastAsia="Calibri"/>
                <w:i/>
                <w:color w:val="000000"/>
                <w:sz w:val="22"/>
                <w:szCs w:val="22"/>
              </w:rPr>
              <w:t>Apliecinājums</w:t>
            </w:r>
          </w:p>
        </w:tc>
      </w:tr>
      <w:tr w:rsidR="006E654B" w14:paraId="7612DB74"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53E86B4D" w14:textId="77777777" w:rsidR="006E654B" w:rsidRDefault="006E654B">
            <w:pPr>
              <w:pStyle w:val="Style46"/>
              <w:widowControl/>
              <w:spacing w:after="120" w:line="240" w:lineRule="auto"/>
              <w:jc w:val="both"/>
              <w:rPr>
                <w:rStyle w:val="FontStyle60"/>
                <w:sz w:val="22"/>
                <w:szCs w:val="22"/>
              </w:rPr>
            </w:pPr>
            <w:r>
              <w:rPr>
                <w:rStyle w:val="FontStyle60"/>
                <w:color w:val="000000"/>
                <w:sz w:val="22"/>
                <w:szCs w:val="22"/>
              </w:rPr>
              <w:t>1.9.</w:t>
            </w:r>
          </w:p>
        </w:tc>
        <w:tc>
          <w:tcPr>
            <w:tcW w:w="4560" w:type="dxa"/>
            <w:tcBorders>
              <w:top w:val="single" w:sz="8" w:space="0" w:color="auto"/>
              <w:left w:val="single" w:sz="8" w:space="0" w:color="auto"/>
              <w:bottom w:val="single" w:sz="8" w:space="0" w:color="auto"/>
              <w:right w:val="single" w:sz="8" w:space="0" w:color="auto"/>
            </w:tcBorders>
            <w:hideMark/>
          </w:tcPr>
          <w:p w14:paraId="16694E47" w14:textId="77777777" w:rsidR="006E654B" w:rsidRDefault="006E654B">
            <w:pPr>
              <w:pStyle w:val="Style46"/>
              <w:widowControl/>
              <w:spacing w:after="120" w:line="240" w:lineRule="auto"/>
              <w:ind w:firstLine="5"/>
              <w:jc w:val="both"/>
              <w:rPr>
                <w:rStyle w:val="FontStyle60"/>
                <w:color w:val="000000"/>
                <w:sz w:val="22"/>
                <w:szCs w:val="22"/>
              </w:rPr>
            </w:pPr>
            <w:r>
              <w:rPr>
                <w:rStyle w:val="FontStyle60"/>
                <w:color w:val="000000"/>
                <w:sz w:val="22"/>
                <w:szCs w:val="22"/>
              </w:rPr>
              <w:t>Lidojumus ar galamērķi Eiropā iespēju robežās nodrošina ar ne vairāk kā vienu pārsēšanos, ar galamērķi ārpus Eiropas - ar ne vairāk kā divām pārsēšanās reizēm.</w:t>
            </w:r>
          </w:p>
        </w:tc>
        <w:tc>
          <w:tcPr>
            <w:tcW w:w="3118" w:type="dxa"/>
            <w:tcBorders>
              <w:top w:val="single" w:sz="8" w:space="0" w:color="auto"/>
              <w:left w:val="single" w:sz="8" w:space="0" w:color="auto"/>
              <w:bottom w:val="single" w:sz="8" w:space="0" w:color="auto"/>
              <w:right w:val="single" w:sz="8" w:space="0" w:color="auto"/>
            </w:tcBorders>
            <w:hideMark/>
          </w:tcPr>
          <w:p w14:paraId="60ECC372" w14:textId="77777777" w:rsidR="006E654B" w:rsidRDefault="006E654B">
            <w:pPr>
              <w:pStyle w:val="Style29"/>
              <w:widowControl/>
              <w:spacing w:after="120"/>
              <w:jc w:val="both"/>
            </w:pPr>
            <w:r>
              <w:rPr>
                <w:rFonts w:eastAsia="Calibri"/>
                <w:i/>
                <w:color w:val="000000"/>
                <w:sz w:val="22"/>
                <w:szCs w:val="22"/>
              </w:rPr>
              <w:t>Apliecinājums</w:t>
            </w:r>
          </w:p>
        </w:tc>
      </w:tr>
      <w:tr w:rsidR="006E654B" w14:paraId="5620D014"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4C79F8AF" w14:textId="77777777" w:rsidR="006E654B" w:rsidRDefault="006E654B">
            <w:pPr>
              <w:pStyle w:val="Style46"/>
              <w:widowControl/>
              <w:spacing w:after="120" w:line="240" w:lineRule="auto"/>
              <w:jc w:val="both"/>
              <w:rPr>
                <w:rStyle w:val="FontStyle60"/>
                <w:sz w:val="22"/>
                <w:szCs w:val="22"/>
              </w:rPr>
            </w:pPr>
            <w:r>
              <w:rPr>
                <w:rStyle w:val="FontStyle60"/>
                <w:color w:val="000000"/>
                <w:sz w:val="22"/>
                <w:szCs w:val="22"/>
              </w:rPr>
              <w:t>1.10.</w:t>
            </w:r>
          </w:p>
        </w:tc>
        <w:tc>
          <w:tcPr>
            <w:tcW w:w="4560" w:type="dxa"/>
            <w:tcBorders>
              <w:top w:val="single" w:sz="8" w:space="0" w:color="auto"/>
              <w:left w:val="single" w:sz="8" w:space="0" w:color="auto"/>
              <w:bottom w:val="single" w:sz="8" w:space="0" w:color="auto"/>
              <w:right w:val="single" w:sz="8" w:space="0" w:color="auto"/>
            </w:tcBorders>
            <w:hideMark/>
          </w:tcPr>
          <w:p w14:paraId="7E46420A" w14:textId="77777777" w:rsidR="006E654B" w:rsidRDefault="006E654B">
            <w:pPr>
              <w:pStyle w:val="Style46"/>
              <w:widowControl/>
              <w:spacing w:after="120" w:line="240" w:lineRule="auto"/>
              <w:ind w:firstLine="5"/>
              <w:jc w:val="both"/>
              <w:rPr>
                <w:rStyle w:val="FontStyle60"/>
                <w:color w:val="000000"/>
                <w:sz w:val="22"/>
                <w:szCs w:val="22"/>
              </w:rPr>
            </w:pPr>
            <w:r>
              <w:rPr>
                <w:rStyle w:val="FontStyle60"/>
                <w:color w:val="000000"/>
                <w:sz w:val="22"/>
                <w:szCs w:val="22"/>
              </w:rPr>
              <w:t>Komandējuma atcelšanas gadījumā, Pretendents organizē Pasūtītāja iztērēto līdzekļu atmaksu atbilstoši attiecīgo pakalpojumu sniedzēju nosacījumiem 10 (desmit) darba dienu laikā.</w:t>
            </w:r>
          </w:p>
        </w:tc>
        <w:tc>
          <w:tcPr>
            <w:tcW w:w="3118" w:type="dxa"/>
            <w:tcBorders>
              <w:top w:val="single" w:sz="8" w:space="0" w:color="auto"/>
              <w:left w:val="single" w:sz="8" w:space="0" w:color="auto"/>
              <w:bottom w:val="single" w:sz="8" w:space="0" w:color="auto"/>
              <w:right w:val="single" w:sz="8" w:space="0" w:color="auto"/>
            </w:tcBorders>
            <w:hideMark/>
          </w:tcPr>
          <w:p w14:paraId="68606C1F" w14:textId="77777777" w:rsidR="006E654B" w:rsidRDefault="006E654B">
            <w:pPr>
              <w:pStyle w:val="Style29"/>
              <w:widowControl/>
              <w:spacing w:after="120"/>
              <w:jc w:val="both"/>
            </w:pPr>
            <w:r>
              <w:rPr>
                <w:rFonts w:eastAsia="Calibri"/>
                <w:i/>
                <w:color w:val="000000"/>
                <w:sz w:val="22"/>
                <w:szCs w:val="22"/>
              </w:rPr>
              <w:t>Apliecinājums</w:t>
            </w:r>
          </w:p>
        </w:tc>
      </w:tr>
      <w:tr w:rsidR="006E654B" w14:paraId="3C80143E"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43DB81E8" w14:textId="77777777" w:rsidR="006E654B" w:rsidRDefault="006E654B">
            <w:pPr>
              <w:pStyle w:val="Style46"/>
              <w:widowControl/>
              <w:spacing w:after="120" w:line="240" w:lineRule="auto"/>
              <w:jc w:val="both"/>
              <w:rPr>
                <w:rStyle w:val="FontStyle60"/>
                <w:sz w:val="22"/>
                <w:szCs w:val="22"/>
              </w:rPr>
            </w:pPr>
            <w:r>
              <w:rPr>
                <w:rStyle w:val="FontStyle60"/>
                <w:color w:val="000000"/>
                <w:sz w:val="22"/>
                <w:szCs w:val="22"/>
              </w:rPr>
              <w:t>1.11.</w:t>
            </w:r>
          </w:p>
        </w:tc>
        <w:tc>
          <w:tcPr>
            <w:tcW w:w="4560" w:type="dxa"/>
            <w:tcBorders>
              <w:top w:val="single" w:sz="8" w:space="0" w:color="auto"/>
              <w:left w:val="single" w:sz="8" w:space="0" w:color="auto"/>
              <w:bottom w:val="single" w:sz="8" w:space="0" w:color="auto"/>
              <w:right w:val="single" w:sz="8" w:space="0" w:color="auto"/>
            </w:tcBorders>
            <w:hideMark/>
          </w:tcPr>
          <w:p w14:paraId="571377AC" w14:textId="77777777" w:rsidR="006E654B" w:rsidRDefault="006E654B">
            <w:pPr>
              <w:pStyle w:val="Style46"/>
              <w:widowControl/>
              <w:spacing w:after="120" w:line="240" w:lineRule="auto"/>
              <w:ind w:firstLine="5"/>
              <w:jc w:val="both"/>
              <w:rPr>
                <w:rStyle w:val="FontStyle60"/>
                <w:color w:val="000000"/>
                <w:sz w:val="22"/>
                <w:szCs w:val="22"/>
              </w:rPr>
            </w:pPr>
            <w:r>
              <w:rPr>
                <w:rStyle w:val="FontStyle60"/>
                <w:color w:val="000000"/>
                <w:sz w:val="22"/>
                <w:szCs w:val="22"/>
              </w:rPr>
              <w:t>Pretendents iespējami īsākā laikā, bet ne ilgāk kā 60 (sešdesmit) minūšu laikā pēc informācijas saņemšanas no aviokompānijas vai cita transporta pakalpojumu sniedzēja, informē Pasūtītāja pārstāvi (pa e-pastu) par aviokompāniju veiktajām izmaiņām avioreisu izlidošanas/atgriešanās laikos, reisu atcelšanu, kā arī par laika apstākļiem, streikiem, krīzes situācijām un citiem faktoriem, kas var ietekmēt pasažiera drošu nokļūšanu galamērķī. Nepieciešamības gadījumā Pretendents pārplāno braucienu (komandējumu), mainot/atceļot biļešu rezervācijas un piedāvājot Pasūtītāja darbiniekam nokļūt galamērķī ar citiem transporta veidiem.</w:t>
            </w:r>
          </w:p>
        </w:tc>
        <w:tc>
          <w:tcPr>
            <w:tcW w:w="3118" w:type="dxa"/>
            <w:tcBorders>
              <w:top w:val="single" w:sz="8" w:space="0" w:color="auto"/>
              <w:left w:val="single" w:sz="8" w:space="0" w:color="auto"/>
              <w:bottom w:val="single" w:sz="8" w:space="0" w:color="auto"/>
              <w:right w:val="single" w:sz="8" w:space="0" w:color="auto"/>
            </w:tcBorders>
            <w:hideMark/>
          </w:tcPr>
          <w:p w14:paraId="20E2EBE3" w14:textId="77777777" w:rsidR="006E654B" w:rsidRDefault="006E654B">
            <w:pPr>
              <w:pStyle w:val="Style29"/>
              <w:widowControl/>
              <w:spacing w:after="120"/>
              <w:jc w:val="both"/>
            </w:pPr>
            <w:r>
              <w:rPr>
                <w:rFonts w:eastAsia="Calibri"/>
                <w:i/>
                <w:color w:val="000000"/>
                <w:sz w:val="22"/>
                <w:szCs w:val="22"/>
              </w:rPr>
              <w:t>Apliecinājums</w:t>
            </w:r>
          </w:p>
        </w:tc>
      </w:tr>
      <w:tr w:rsidR="006E654B" w14:paraId="5481AF02"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189571E2" w14:textId="77777777" w:rsidR="006E654B" w:rsidRDefault="006E654B">
            <w:pPr>
              <w:pStyle w:val="Style24"/>
              <w:widowControl/>
              <w:spacing w:after="120" w:line="240" w:lineRule="auto"/>
              <w:rPr>
                <w:rStyle w:val="FontStyle60"/>
                <w:b/>
                <w:bCs/>
                <w:sz w:val="22"/>
                <w:szCs w:val="22"/>
              </w:rPr>
            </w:pPr>
            <w:r>
              <w:rPr>
                <w:rStyle w:val="FontStyle62"/>
                <w:color w:val="000000"/>
                <w:sz w:val="22"/>
                <w:szCs w:val="22"/>
              </w:rPr>
              <w:t>2.</w:t>
            </w:r>
          </w:p>
        </w:tc>
        <w:tc>
          <w:tcPr>
            <w:tcW w:w="7678" w:type="dxa"/>
            <w:gridSpan w:val="2"/>
            <w:tcBorders>
              <w:top w:val="single" w:sz="8" w:space="0" w:color="auto"/>
              <w:left w:val="single" w:sz="8" w:space="0" w:color="auto"/>
              <w:bottom w:val="single" w:sz="8" w:space="0" w:color="auto"/>
              <w:right w:val="single" w:sz="8" w:space="0" w:color="auto"/>
            </w:tcBorders>
            <w:hideMark/>
          </w:tcPr>
          <w:p w14:paraId="383E9909" w14:textId="77777777" w:rsidR="006E654B" w:rsidRDefault="006E654B">
            <w:pPr>
              <w:pStyle w:val="Style29"/>
              <w:widowControl/>
              <w:spacing w:after="120"/>
              <w:jc w:val="both"/>
            </w:pPr>
            <w:r>
              <w:rPr>
                <w:rStyle w:val="FontStyle62"/>
                <w:color w:val="000000"/>
                <w:sz w:val="22"/>
                <w:szCs w:val="22"/>
              </w:rPr>
              <w:t>Viesnīcas (naktsmītnes) rezervācija ārvalstu komandējumu un komandējumu Latvijā vajadzībām un ārvalstu ekspertu uzņemšanai Latvijā</w:t>
            </w:r>
          </w:p>
        </w:tc>
      </w:tr>
      <w:tr w:rsidR="006E654B" w14:paraId="49AD3945" w14:textId="77777777" w:rsidTr="006E654B">
        <w:tc>
          <w:tcPr>
            <w:tcW w:w="817" w:type="dxa"/>
            <w:tcBorders>
              <w:top w:val="single" w:sz="8" w:space="0" w:color="auto"/>
              <w:left w:val="single" w:sz="8" w:space="0" w:color="auto"/>
              <w:bottom w:val="single" w:sz="8" w:space="0" w:color="auto"/>
              <w:right w:val="single" w:sz="8" w:space="0" w:color="auto"/>
            </w:tcBorders>
          </w:tcPr>
          <w:p w14:paraId="0E23B72C" w14:textId="77777777" w:rsidR="006E654B" w:rsidRDefault="006E654B">
            <w:pPr>
              <w:pStyle w:val="Style6"/>
              <w:widowControl/>
              <w:spacing w:after="120"/>
              <w:rPr>
                <w:rStyle w:val="FontStyle60"/>
                <w:sz w:val="22"/>
                <w:szCs w:val="22"/>
              </w:rPr>
            </w:pPr>
            <w:r>
              <w:rPr>
                <w:rStyle w:val="FontStyle60"/>
                <w:color w:val="000000"/>
                <w:sz w:val="22"/>
                <w:szCs w:val="22"/>
              </w:rPr>
              <w:t>2.1.</w:t>
            </w:r>
          </w:p>
          <w:p w14:paraId="0B36C57D" w14:textId="77777777" w:rsidR="006E654B" w:rsidRDefault="006E654B">
            <w:pPr>
              <w:pStyle w:val="Style24"/>
              <w:widowControl/>
              <w:spacing w:after="120" w:line="240" w:lineRule="auto"/>
              <w:rPr>
                <w:rStyle w:val="FontStyle62"/>
                <w:sz w:val="22"/>
                <w:szCs w:val="22"/>
              </w:rPr>
            </w:pPr>
          </w:p>
        </w:tc>
        <w:tc>
          <w:tcPr>
            <w:tcW w:w="4560" w:type="dxa"/>
            <w:tcBorders>
              <w:top w:val="single" w:sz="8" w:space="0" w:color="auto"/>
              <w:left w:val="single" w:sz="8" w:space="0" w:color="auto"/>
              <w:bottom w:val="single" w:sz="8" w:space="0" w:color="auto"/>
              <w:right w:val="single" w:sz="8" w:space="0" w:color="auto"/>
            </w:tcBorders>
            <w:hideMark/>
          </w:tcPr>
          <w:p w14:paraId="4F431038" w14:textId="77777777" w:rsidR="006E654B" w:rsidRDefault="006E654B">
            <w:pPr>
              <w:pStyle w:val="Style46"/>
              <w:widowControl/>
              <w:spacing w:after="120" w:line="240" w:lineRule="auto"/>
              <w:ind w:firstLine="5"/>
              <w:jc w:val="both"/>
              <w:rPr>
                <w:rStyle w:val="FontStyle62"/>
                <w:color w:val="000000"/>
                <w:sz w:val="22"/>
                <w:szCs w:val="22"/>
              </w:rPr>
            </w:pPr>
            <w:r>
              <w:rPr>
                <w:rStyle w:val="FontStyle60"/>
                <w:color w:val="000000"/>
                <w:sz w:val="22"/>
                <w:szCs w:val="22"/>
              </w:rPr>
              <w:t>Pretendents veic viesnīcas (naktsmītnes) meklēšanu un rezervēšanu atbilstoši Pasūtītāja norādītajam personu skaitam un citiem nosacījumiem.</w:t>
            </w:r>
          </w:p>
        </w:tc>
        <w:tc>
          <w:tcPr>
            <w:tcW w:w="3118" w:type="dxa"/>
            <w:tcBorders>
              <w:top w:val="single" w:sz="8" w:space="0" w:color="auto"/>
              <w:left w:val="single" w:sz="8" w:space="0" w:color="auto"/>
              <w:bottom w:val="single" w:sz="8" w:space="0" w:color="auto"/>
              <w:right w:val="single" w:sz="8" w:space="0" w:color="auto"/>
            </w:tcBorders>
            <w:hideMark/>
          </w:tcPr>
          <w:p w14:paraId="5AD21CF1" w14:textId="77777777" w:rsidR="006E654B" w:rsidRDefault="006E654B">
            <w:pPr>
              <w:pStyle w:val="Style29"/>
              <w:widowControl/>
              <w:spacing w:after="120"/>
              <w:jc w:val="both"/>
            </w:pPr>
            <w:r>
              <w:rPr>
                <w:rFonts w:eastAsia="Calibri"/>
                <w:i/>
                <w:color w:val="000000"/>
                <w:sz w:val="22"/>
                <w:szCs w:val="22"/>
              </w:rPr>
              <w:t>Apliecinājums</w:t>
            </w:r>
          </w:p>
        </w:tc>
      </w:tr>
      <w:tr w:rsidR="006E654B" w14:paraId="3F3F7944" w14:textId="77777777" w:rsidTr="006E654B">
        <w:tc>
          <w:tcPr>
            <w:tcW w:w="817" w:type="dxa"/>
            <w:tcBorders>
              <w:top w:val="single" w:sz="8" w:space="0" w:color="auto"/>
              <w:left w:val="single" w:sz="8" w:space="0" w:color="auto"/>
              <w:bottom w:val="single" w:sz="8" w:space="0" w:color="auto"/>
              <w:right w:val="single" w:sz="8" w:space="0" w:color="auto"/>
            </w:tcBorders>
          </w:tcPr>
          <w:p w14:paraId="157ADF3D" w14:textId="77777777" w:rsidR="006E654B" w:rsidRDefault="006E654B">
            <w:pPr>
              <w:pStyle w:val="Style6"/>
              <w:widowControl/>
              <w:spacing w:after="120"/>
              <w:rPr>
                <w:rStyle w:val="FontStyle60"/>
                <w:sz w:val="22"/>
                <w:szCs w:val="22"/>
              </w:rPr>
            </w:pPr>
            <w:r>
              <w:rPr>
                <w:rStyle w:val="FontStyle60"/>
                <w:color w:val="000000"/>
                <w:sz w:val="22"/>
                <w:szCs w:val="22"/>
              </w:rPr>
              <w:t>2.2.</w:t>
            </w:r>
          </w:p>
          <w:p w14:paraId="25D2F277" w14:textId="77777777" w:rsidR="006E654B" w:rsidRDefault="006E654B">
            <w:pPr>
              <w:pStyle w:val="Style6"/>
              <w:widowControl/>
              <w:spacing w:after="120"/>
              <w:rPr>
                <w:rStyle w:val="FontStyle60"/>
                <w:color w:val="000000"/>
                <w:sz w:val="22"/>
                <w:szCs w:val="22"/>
              </w:rPr>
            </w:pPr>
          </w:p>
        </w:tc>
        <w:tc>
          <w:tcPr>
            <w:tcW w:w="4560" w:type="dxa"/>
            <w:tcBorders>
              <w:top w:val="single" w:sz="8" w:space="0" w:color="auto"/>
              <w:left w:val="single" w:sz="8" w:space="0" w:color="auto"/>
              <w:bottom w:val="single" w:sz="8" w:space="0" w:color="auto"/>
              <w:right w:val="single" w:sz="8" w:space="0" w:color="auto"/>
            </w:tcBorders>
            <w:hideMark/>
          </w:tcPr>
          <w:p w14:paraId="28AC87C3" w14:textId="154897BF" w:rsidR="006E654B" w:rsidRDefault="006E654B">
            <w:pPr>
              <w:pStyle w:val="Style46"/>
              <w:widowControl/>
              <w:spacing w:after="120" w:line="240" w:lineRule="auto"/>
              <w:ind w:firstLine="5"/>
              <w:jc w:val="both"/>
              <w:rPr>
                <w:rStyle w:val="FontStyle60"/>
                <w:color w:val="000000"/>
                <w:sz w:val="22"/>
                <w:szCs w:val="22"/>
              </w:rPr>
            </w:pPr>
            <w:r>
              <w:rPr>
                <w:rStyle w:val="FontStyle60"/>
                <w:color w:val="000000"/>
                <w:sz w:val="22"/>
                <w:szCs w:val="22"/>
              </w:rPr>
              <w:t>Pretendents piedāvā Pasūtītāja norādīto personu izmitināšanu viesnīcā (naktsmītnē)</w:t>
            </w:r>
            <w:r>
              <w:rPr>
                <w:color w:val="000000"/>
                <w:sz w:val="22"/>
                <w:szCs w:val="22"/>
              </w:rPr>
              <w:t xml:space="preserve"> ārvalstī </w:t>
            </w:r>
            <w:r>
              <w:rPr>
                <w:rStyle w:val="FontStyle42"/>
                <w:color w:val="000000"/>
              </w:rPr>
              <w:t xml:space="preserve">ne zemāk kā </w:t>
            </w:r>
            <w:r w:rsidR="00D76E78">
              <w:rPr>
                <w:rStyle w:val="FontStyle42"/>
                <w:color w:val="000000"/>
              </w:rPr>
              <w:t>trīs zvaigžņu</w:t>
            </w:r>
            <w:r>
              <w:rPr>
                <w:rStyle w:val="FontStyle42"/>
                <w:color w:val="000000"/>
              </w:rPr>
              <w:t xml:space="preserve"> kategorijas viesnīcās</w:t>
            </w:r>
            <w:r>
              <w:rPr>
                <w:rStyle w:val="FontStyle60"/>
                <w:color w:val="000000"/>
                <w:sz w:val="22"/>
                <w:szCs w:val="22"/>
              </w:rPr>
              <w:t xml:space="preserve">, kas atrodas maksimāli tuvu komandējuma galamērķim (ne tālāk par 2 km) vai arī ir jābūt </w:t>
            </w:r>
            <w:r>
              <w:rPr>
                <w:rStyle w:val="FontStyle60"/>
                <w:color w:val="000000"/>
                <w:sz w:val="22"/>
                <w:szCs w:val="22"/>
              </w:rPr>
              <w:lastRenderedPageBreak/>
              <w:t>ērtai sabiedriskā transporta satiksmei no viesnīcas (naktsmītnes) līdz pasākuma vietai. Lai izvēlētos Pasūtītājam lētāko un izdevīgāko viesnīcu (naktsmītni), Pretendentam jāpiedāvā vismaz 3 (trīs) viesnīcu (naktsmītņu) piedāvājumi vienā komandējuma vietā, izņemot, ja attiecīgajā vietā nav pieejamas trīs viesnīcas. Ja Pasūtītāju neapmierina piedāvājums, tad var prasīt Pretendentam iesniegt papildu piedāvājumus. Pasūtītājs var prasīt, lai Pretendents piedāvā izmitināšanu pasākuma organizatoru norādītajā viesnīcā (naktsmītnē). Ar Pasūtītāja akceptu vai pēc Pasūtītāja norādījumiem Pretendents var piedāvāt arī viesnīcu ar zemāku kategoriju, nekā norādīts šajā punktā. Pasūtītājam nav pienākums visos gadījumos izmantot Pretendenta pakalpojumus, lai nodrošinātu Pasūtītāja norādīto personu izmitināšanu viesnīcā (naktsmītnē) ārvalstī.</w:t>
            </w:r>
          </w:p>
        </w:tc>
        <w:tc>
          <w:tcPr>
            <w:tcW w:w="3118" w:type="dxa"/>
            <w:tcBorders>
              <w:top w:val="single" w:sz="8" w:space="0" w:color="auto"/>
              <w:left w:val="single" w:sz="8" w:space="0" w:color="auto"/>
              <w:bottom w:val="single" w:sz="8" w:space="0" w:color="auto"/>
              <w:right w:val="single" w:sz="8" w:space="0" w:color="auto"/>
            </w:tcBorders>
            <w:hideMark/>
          </w:tcPr>
          <w:p w14:paraId="7DE11715" w14:textId="77777777" w:rsidR="006E654B" w:rsidRDefault="006E654B">
            <w:pPr>
              <w:pStyle w:val="Style29"/>
              <w:widowControl/>
              <w:spacing w:after="120"/>
              <w:jc w:val="both"/>
            </w:pPr>
            <w:r>
              <w:rPr>
                <w:rFonts w:eastAsia="Calibri"/>
                <w:i/>
                <w:color w:val="000000"/>
                <w:sz w:val="22"/>
                <w:szCs w:val="22"/>
              </w:rPr>
              <w:lastRenderedPageBreak/>
              <w:t>Apliecinājums</w:t>
            </w:r>
          </w:p>
        </w:tc>
      </w:tr>
      <w:tr w:rsidR="006E654B" w14:paraId="3645E33B"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011BEA44" w14:textId="77777777" w:rsidR="006E654B" w:rsidRDefault="006E654B">
            <w:pPr>
              <w:pStyle w:val="Style6"/>
              <w:widowControl/>
              <w:spacing w:after="120"/>
              <w:rPr>
                <w:rStyle w:val="FontStyle60"/>
                <w:sz w:val="22"/>
                <w:szCs w:val="22"/>
              </w:rPr>
            </w:pPr>
            <w:r>
              <w:rPr>
                <w:rStyle w:val="FontStyle60"/>
                <w:color w:val="000000"/>
                <w:sz w:val="22"/>
                <w:szCs w:val="22"/>
              </w:rPr>
              <w:t>2.3.</w:t>
            </w:r>
          </w:p>
        </w:tc>
        <w:tc>
          <w:tcPr>
            <w:tcW w:w="4560" w:type="dxa"/>
            <w:tcBorders>
              <w:top w:val="single" w:sz="8" w:space="0" w:color="auto"/>
              <w:left w:val="single" w:sz="8" w:space="0" w:color="auto"/>
              <w:bottom w:val="single" w:sz="8" w:space="0" w:color="auto"/>
              <w:right w:val="single" w:sz="8" w:space="0" w:color="auto"/>
            </w:tcBorders>
            <w:hideMark/>
          </w:tcPr>
          <w:p w14:paraId="26F6EDE6" w14:textId="77777777" w:rsidR="006E654B" w:rsidRDefault="006E654B">
            <w:pPr>
              <w:pStyle w:val="Style46"/>
              <w:widowControl/>
              <w:spacing w:after="120" w:line="240" w:lineRule="auto"/>
              <w:ind w:firstLine="5"/>
              <w:jc w:val="both"/>
              <w:rPr>
                <w:rStyle w:val="FontStyle60"/>
                <w:color w:val="000000"/>
                <w:sz w:val="22"/>
                <w:szCs w:val="22"/>
              </w:rPr>
            </w:pPr>
            <w:r>
              <w:rPr>
                <w:rStyle w:val="FontStyle60"/>
                <w:color w:val="000000"/>
                <w:sz w:val="22"/>
                <w:szCs w:val="22"/>
              </w:rPr>
              <w:t>Pretendents piedāvā Pasūtītāja norādīto personu izmitināšanu viesnīcā (naktsmītnē)</w:t>
            </w:r>
            <w:r>
              <w:rPr>
                <w:color w:val="000000"/>
                <w:sz w:val="22"/>
                <w:szCs w:val="22"/>
              </w:rPr>
              <w:t xml:space="preserve"> Latvijā</w:t>
            </w:r>
            <w:r>
              <w:rPr>
                <w:rStyle w:val="FontStyle60"/>
                <w:color w:val="000000"/>
                <w:sz w:val="22"/>
                <w:szCs w:val="22"/>
              </w:rPr>
              <w:t xml:space="preserve">, kas atrodas maksimāli tuvu komandējuma galamērķim (ne tālāk par 1 km) vai arī ir jābūt ērtai sabiedriskā transporta satiksmei no viesnīcas (naktsmītnes) līdz pasākuma vietai. Lai izvēlētos Pasūtītājam lētāko un izdevīgāko viesnīcu (naktsmītni), Pretendentam jāpiedāvā vismaz 2 (divu) viesnīcu (naktsmītņu) piedāvājumi vienā komandējuma vietā, ja tādi ir. Ja Pasūtītāju neapmierina piedāvājums, tad var prasīt Pretendentam iesniegt papildu piedāvājumus. Pasūtītājs var prasīt, lai Pretendents piedāvā izmitināšanu pasākuma organizatoru norādītajā viesnīcā (naktsmītnē). Pasūtītājam nav pienākums visos gadījumos izmantot Pretendenta pakalpojumus, lai nodrošinātu Pasūtītāja norādīto personu izmitināšanu viesnīcā (naktsmītnē) Latvijā. </w:t>
            </w:r>
          </w:p>
        </w:tc>
        <w:tc>
          <w:tcPr>
            <w:tcW w:w="3118" w:type="dxa"/>
            <w:tcBorders>
              <w:top w:val="single" w:sz="8" w:space="0" w:color="auto"/>
              <w:left w:val="single" w:sz="8" w:space="0" w:color="auto"/>
              <w:bottom w:val="single" w:sz="8" w:space="0" w:color="auto"/>
              <w:right w:val="single" w:sz="8" w:space="0" w:color="auto"/>
            </w:tcBorders>
            <w:hideMark/>
          </w:tcPr>
          <w:p w14:paraId="6A115710" w14:textId="77777777" w:rsidR="006E654B" w:rsidRDefault="006E654B">
            <w:pPr>
              <w:pStyle w:val="Style29"/>
              <w:widowControl/>
              <w:spacing w:after="120"/>
              <w:jc w:val="both"/>
            </w:pPr>
            <w:r>
              <w:rPr>
                <w:rFonts w:eastAsia="Calibri"/>
                <w:i/>
                <w:color w:val="000000"/>
                <w:sz w:val="22"/>
                <w:szCs w:val="22"/>
              </w:rPr>
              <w:t>Apliecinājums</w:t>
            </w:r>
          </w:p>
        </w:tc>
      </w:tr>
      <w:tr w:rsidR="006E654B" w14:paraId="4B8886B6" w14:textId="77777777" w:rsidTr="006E654B">
        <w:tc>
          <w:tcPr>
            <w:tcW w:w="817" w:type="dxa"/>
            <w:tcBorders>
              <w:top w:val="single" w:sz="8" w:space="0" w:color="auto"/>
              <w:left w:val="single" w:sz="8" w:space="0" w:color="auto"/>
              <w:bottom w:val="single" w:sz="8" w:space="0" w:color="auto"/>
              <w:right w:val="single" w:sz="8" w:space="0" w:color="auto"/>
            </w:tcBorders>
          </w:tcPr>
          <w:p w14:paraId="322B2B7F" w14:textId="77777777" w:rsidR="006E654B" w:rsidRDefault="006E654B">
            <w:pPr>
              <w:pStyle w:val="Style6"/>
              <w:widowControl/>
              <w:spacing w:after="120"/>
              <w:rPr>
                <w:rStyle w:val="FontStyle60"/>
                <w:sz w:val="22"/>
                <w:szCs w:val="22"/>
              </w:rPr>
            </w:pPr>
            <w:r>
              <w:rPr>
                <w:rStyle w:val="FontStyle60"/>
                <w:color w:val="000000"/>
                <w:sz w:val="22"/>
                <w:szCs w:val="22"/>
              </w:rPr>
              <w:t>2.4.</w:t>
            </w:r>
          </w:p>
          <w:p w14:paraId="3D30718A" w14:textId="77777777" w:rsidR="006E654B" w:rsidRDefault="006E654B">
            <w:pPr>
              <w:pStyle w:val="Style6"/>
              <w:widowControl/>
              <w:spacing w:after="120"/>
              <w:rPr>
                <w:rStyle w:val="FontStyle60"/>
                <w:color w:val="000000"/>
                <w:sz w:val="22"/>
                <w:szCs w:val="22"/>
              </w:rPr>
            </w:pPr>
          </w:p>
        </w:tc>
        <w:tc>
          <w:tcPr>
            <w:tcW w:w="4560" w:type="dxa"/>
            <w:tcBorders>
              <w:top w:val="single" w:sz="8" w:space="0" w:color="auto"/>
              <w:left w:val="single" w:sz="8" w:space="0" w:color="auto"/>
              <w:bottom w:val="single" w:sz="8" w:space="0" w:color="auto"/>
              <w:right w:val="single" w:sz="8" w:space="0" w:color="auto"/>
            </w:tcBorders>
            <w:hideMark/>
          </w:tcPr>
          <w:p w14:paraId="0680A323" w14:textId="2FC37660" w:rsidR="006E654B" w:rsidRDefault="006E654B">
            <w:pPr>
              <w:pStyle w:val="Style2"/>
              <w:widowControl/>
              <w:spacing w:after="120" w:line="240" w:lineRule="auto"/>
              <w:rPr>
                <w:rStyle w:val="FontStyle60"/>
                <w:color w:val="000000"/>
                <w:sz w:val="22"/>
                <w:szCs w:val="22"/>
              </w:rPr>
            </w:pPr>
            <w:r>
              <w:rPr>
                <w:rStyle w:val="FontStyle42"/>
                <w:color w:val="000000"/>
              </w:rPr>
              <w:t>Pretendents piedāvā viesnīcas par cenām, kas nepārsniedz Ministru kabineta 2010. gada 12. oktobra noteikumos Nr. 969 "Kārtība, kādā atlīdzināmi ar komandējumiem saistītie izdevumi" noteiktās maksimālās viesnīcas maksas par diennakti normas</w:t>
            </w:r>
            <w:r w:rsidR="00D76E78">
              <w:rPr>
                <w:rStyle w:val="FontStyle42"/>
                <w:color w:val="000000"/>
              </w:rPr>
              <w:t>”</w:t>
            </w:r>
            <w:r>
              <w:rPr>
                <w:rStyle w:val="FontStyle42"/>
                <w:color w:val="000000"/>
              </w:rPr>
              <w:t xml:space="preserve">. Ja attiecīgajā vietā nav viesnīcas par cenām, kas nepārsniedz minētajos Ministru kabineta noteikumos norādītās maksimālās likmes, tad Pretendents to norāda piedāvājumā un piedāvā viesnīcas, kas atbilst citām Tehniskās specifikācijas prasībām. </w:t>
            </w:r>
          </w:p>
        </w:tc>
        <w:tc>
          <w:tcPr>
            <w:tcW w:w="3118" w:type="dxa"/>
            <w:tcBorders>
              <w:top w:val="single" w:sz="8" w:space="0" w:color="auto"/>
              <w:left w:val="single" w:sz="8" w:space="0" w:color="auto"/>
              <w:bottom w:val="single" w:sz="8" w:space="0" w:color="auto"/>
              <w:right w:val="single" w:sz="8" w:space="0" w:color="auto"/>
            </w:tcBorders>
            <w:hideMark/>
          </w:tcPr>
          <w:p w14:paraId="0FFF2DB1" w14:textId="77777777" w:rsidR="006E654B" w:rsidRDefault="006E654B">
            <w:pPr>
              <w:pStyle w:val="Style29"/>
              <w:widowControl/>
              <w:spacing w:after="120"/>
              <w:jc w:val="both"/>
            </w:pPr>
            <w:r>
              <w:rPr>
                <w:rFonts w:eastAsia="Calibri"/>
                <w:i/>
                <w:color w:val="000000"/>
                <w:sz w:val="22"/>
                <w:szCs w:val="22"/>
              </w:rPr>
              <w:t>Apliecinājums</w:t>
            </w:r>
          </w:p>
        </w:tc>
      </w:tr>
      <w:tr w:rsidR="006E654B" w14:paraId="5887E74C" w14:textId="77777777" w:rsidTr="006E654B">
        <w:tc>
          <w:tcPr>
            <w:tcW w:w="817" w:type="dxa"/>
            <w:tcBorders>
              <w:top w:val="single" w:sz="8" w:space="0" w:color="auto"/>
              <w:left w:val="single" w:sz="8" w:space="0" w:color="auto"/>
              <w:bottom w:val="single" w:sz="8" w:space="0" w:color="auto"/>
              <w:right w:val="single" w:sz="8" w:space="0" w:color="auto"/>
            </w:tcBorders>
          </w:tcPr>
          <w:p w14:paraId="4FA4E2C9" w14:textId="77777777" w:rsidR="006E654B" w:rsidRDefault="006E654B">
            <w:pPr>
              <w:pStyle w:val="Style6"/>
              <w:widowControl/>
              <w:spacing w:after="120"/>
              <w:rPr>
                <w:rStyle w:val="FontStyle60"/>
                <w:sz w:val="22"/>
                <w:szCs w:val="22"/>
              </w:rPr>
            </w:pPr>
            <w:r>
              <w:rPr>
                <w:rStyle w:val="FontStyle60"/>
                <w:color w:val="000000"/>
                <w:sz w:val="22"/>
                <w:szCs w:val="22"/>
              </w:rPr>
              <w:t>2.5.</w:t>
            </w:r>
          </w:p>
          <w:p w14:paraId="039D1DBA" w14:textId="77777777" w:rsidR="006E654B" w:rsidRDefault="006E654B">
            <w:pPr>
              <w:pStyle w:val="Style6"/>
              <w:widowControl/>
              <w:spacing w:after="120"/>
              <w:rPr>
                <w:rStyle w:val="FontStyle60"/>
                <w:color w:val="000000"/>
                <w:sz w:val="22"/>
                <w:szCs w:val="22"/>
              </w:rPr>
            </w:pPr>
          </w:p>
        </w:tc>
        <w:tc>
          <w:tcPr>
            <w:tcW w:w="4560" w:type="dxa"/>
            <w:tcBorders>
              <w:top w:val="single" w:sz="8" w:space="0" w:color="auto"/>
              <w:left w:val="single" w:sz="8" w:space="0" w:color="auto"/>
              <w:bottom w:val="single" w:sz="8" w:space="0" w:color="auto"/>
              <w:right w:val="single" w:sz="8" w:space="0" w:color="auto"/>
            </w:tcBorders>
            <w:hideMark/>
          </w:tcPr>
          <w:p w14:paraId="3D8A20D8" w14:textId="77777777" w:rsidR="006E654B" w:rsidRDefault="006E654B">
            <w:pPr>
              <w:pStyle w:val="Style46"/>
              <w:widowControl/>
              <w:spacing w:after="120" w:line="240" w:lineRule="auto"/>
              <w:ind w:firstLine="5"/>
              <w:jc w:val="both"/>
              <w:rPr>
                <w:rStyle w:val="FontStyle60"/>
                <w:color w:val="000000"/>
                <w:sz w:val="22"/>
                <w:szCs w:val="22"/>
              </w:rPr>
            </w:pPr>
            <w:r>
              <w:rPr>
                <w:rStyle w:val="FontStyle60"/>
                <w:color w:val="000000"/>
                <w:sz w:val="22"/>
                <w:szCs w:val="22"/>
              </w:rPr>
              <w:t xml:space="preserve">Viesnīcas (naktsmītnes) pakalpojumu izmaksām ir jāatbilst tiešā pakalpojuma sniedzēja cenām, piemērojot tiešā pakalpojumu sniedzēja piešķirtās </w:t>
            </w:r>
            <w:r>
              <w:rPr>
                <w:rStyle w:val="FontStyle60"/>
                <w:color w:val="000000"/>
                <w:sz w:val="22"/>
                <w:szCs w:val="22"/>
              </w:rPr>
              <w:lastRenderedPageBreak/>
              <w:t>atlaides un Pretendentam pieejamos atvieglojumus.</w:t>
            </w:r>
          </w:p>
        </w:tc>
        <w:tc>
          <w:tcPr>
            <w:tcW w:w="3118" w:type="dxa"/>
            <w:tcBorders>
              <w:top w:val="single" w:sz="8" w:space="0" w:color="auto"/>
              <w:left w:val="single" w:sz="8" w:space="0" w:color="auto"/>
              <w:bottom w:val="single" w:sz="8" w:space="0" w:color="auto"/>
              <w:right w:val="single" w:sz="8" w:space="0" w:color="auto"/>
            </w:tcBorders>
            <w:hideMark/>
          </w:tcPr>
          <w:p w14:paraId="771AC1C0" w14:textId="77777777" w:rsidR="006E654B" w:rsidRDefault="006E654B">
            <w:pPr>
              <w:pStyle w:val="Style29"/>
              <w:widowControl/>
              <w:spacing w:after="120"/>
              <w:jc w:val="both"/>
            </w:pPr>
            <w:r>
              <w:rPr>
                <w:rFonts w:eastAsia="Calibri"/>
                <w:i/>
                <w:color w:val="000000"/>
                <w:sz w:val="22"/>
                <w:szCs w:val="22"/>
              </w:rPr>
              <w:lastRenderedPageBreak/>
              <w:t>Apliecinājums</w:t>
            </w:r>
          </w:p>
        </w:tc>
      </w:tr>
      <w:tr w:rsidR="006E654B" w14:paraId="417840D7" w14:textId="77777777" w:rsidTr="006E654B">
        <w:tc>
          <w:tcPr>
            <w:tcW w:w="817" w:type="dxa"/>
            <w:tcBorders>
              <w:top w:val="single" w:sz="8" w:space="0" w:color="auto"/>
              <w:left w:val="single" w:sz="8" w:space="0" w:color="auto"/>
              <w:bottom w:val="single" w:sz="8" w:space="0" w:color="auto"/>
              <w:right w:val="single" w:sz="8" w:space="0" w:color="auto"/>
            </w:tcBorders>
          </w:tcPr>
          <w:p w14:paraId="70C134E2" w14:textId="77777777" w:rsidR="006E654B" w:rsidRDefault="006E654B">
            <w:pPr>
              <w:pStyle w:val="Style6"/>
              <w:widowControl/>
              <w:spacing w:after="120"/>
              <w:rPr>
                <w:rStyle w:val="FontStyle60"/>
                <w:sz w:val="22"/>
                <w:szCs w:val="22"/>
              </w:rPr>
            </w:pPr>
            <w:r>
              <w:rPr>
                <w:rStyle w:val="FontStyle60"/>
                <w:color w:val="000000"/>
                <w:sz w:val="22"/>
                <w:szCs w:val="22"/>
              </w:rPr>
              <w:t>2.6.</w:t>
            </w:r>
          </w:p>
          <w:p w14:paraId="3F16BFFB" w14:textId="77777777" w:rsidR="006E654B" w:rsidRDefault="006E654B">
            <w:pPr>
              <w:pStyle w:val="Style6"/>
              <w:widowControl/>
              <w:spacing w:after="120"/>
              <w:rPr>
                <w:rStyle w:val="FontStyle60"/>
                <w:color w:val="000000"/>
                <w:sz w:val="22"/>
                <w:szCs w:val="22"/>
              </w:rPr>
            </w:pPr>
          </w:p>
        </w:tc>
        <w:tc>
          <w:tcPr>
            <w:tcW w:w="4560" w:type="dxa"/>
            <w:tcBorders>
              <w:top w:val="single" w:sz="8" w:space="0" w:color="auto"/>
              <w:left w:val="single" w:sz="8" w:space="0" w:color="auto"/>
              <w:bottom w:val="single" w:sz="8" w:space="0" w:color="auto"/>
              <w:right w:val="single" w:sz="8" w:space="0" w:color="auto"/>
            </w:tcBorders>
            <w:hideMark/>
          </w:tcPr>
          <w:p w14:paraId="66CFE004" w14:textId="77777777" w:rsidR="006E654B" w:rsidRDefault="006E654B">
            <w:pPr>
              <w:pStyle w:val="Style46"/>
              <w:widowControl/>
              <w:spacing w:after="120" w:line="240" w:lineRule="auto"/>
              <w:ind w:firstLine="5"/>
              <w:jc w:val="both"/>
              <w:rPr>
                <w:rStyle w:val="FontStyle60"/>
                <w:color w:val="000000"/>
                <w:sz w:val="22"/>
                <w:szCs w:val="22"/>
              </w:rPr>
            </w:pPr>
            <w:r>
              <w:rPr>
                <w:rStyle w:val="FontStyle60"/>
                <w:color w:val="000000"/>
                <w:sz w:val="22"/>
                <w:szCs w:val="22"/>
              </w:rPr>
              <w:t xml:space="preserve">Pretendents pēc Pasūtītāja pieprasījuma garantē rezervāciju ar savu kredītkarti vai veic avansa pārskaitījumu viesnīcai, izsniedzot Pasūtītājam viesnīcas (naktsmītnes) rezervācijas apstiprinājumu </w:t>
            </w:r>
            <w:r>
              <w:rPr>
                <w:rStyle w:val="FontStyle61"/>
                <w:rFonts w:eastAsia="Calibri"/>
                <w:color w:val="000000"/>
                <w:sz w:val="22"/>
                <w:szCs w:val="22"/>
              </w:rPr>
              <w:t>(</w:t>
            </w:r>
            <w:proofErr w:type="spellStart"/>
            <w:r>
              <w:rPr>
                <w:rStyle w:val="FontStyle61"/>
                <w:rFonts w:eastAsia="Calibri"/>
                <w:color w:val="000000"/>
                <w:sz w:val="22"/>
                <w:szCs w:val="22"/>
              </w:rPr>
              <w:t>vaučeri</w:t>
            </w:r>
            <w:proofErr w:type="spellEnd"/>
            <w:r>
              <w:rPr>
                <w:rStyle w:val="FontStyle61"/>
                <w:rFonts w:eastAsia="Calibri"/>
                <w:color w:val="000000"/>
                <w:sz w:val="22"/>
                <w:szCs w:val="22"/>
              </w:rPr>
              <w:t xml:space="preserve">), </w:t>
            </w:r>
            <w:r>
              <w:rPr>
                <w:rStyle w:val="FontStyle60"/>
                <w:color w:val="000000"/>
                <w:sz w:val="22"/>
                <w:szCs w:val="22"/>
              </w:rPr>
              <w:t>ja vien Pretendents un Pasūtītājs nav vienojušies citādi.</w:t>
            </w:r>
          </w:p>
        </w:tc>
        <w:tc>
          <w:tcPr>
            <w:tcW w:w="3118" w:type="dxa"/>
            <w:tcBorders>
              <w:top w:val="single" w:sz="8" w:space="0" w:color="auto"/>
              <w:left w:val="single" w:sz="8" w:space="0" w:color="auto"/>
              <w:bottom w:val="single" w:sz="8" w:space="0" w:color="auto"/>
              <w:right w:val="single" w:sz="8" w:space="0" w:color="auto"/>
            </w:tcBorders>
            <w:hideMark/>
          </w:tcPr>
          <w:p w14:paraId="4FD1DF81" w14:textId="77777777" w:rsidR="006E654B" w:rsidRDefault="006E654B">
            <w:pPr>
              <w:pStyle w:val="Style29"/>
              <w:widowControl/>
              <w:spacing w:after="120"/>
              <w:jc w:val="both"/>
            </w:pPr>
            <w:r>
              <w:rPr>
                <w:rFonts w:eastAsia="Calibri"/>
                <w:i/>
                <w:color w:val="000000"/>
                <w:sz w:val="22"/>
                <w:szCs w:val="22"/>
              </w:rPr>
              <w:t>Apliecinājums</w:t>
            </w:r>
          </w:p>
        </w:tc>
      </w:tr>
      <w:tr w:rsidR="006E654B" w14:paraId="6B81C4E7" w14:textId="77777777" w:rsidTr="006E654B">
        <w:tc>
          <w:tcPr>
            <w:tcW w:w="817" w:type="dxa"/>
            <w:tcBorders>
              <w:top w:val="single" w:sz="8" w:space="0" w:color="auto"/>
              <w:left w:val="single" w:sz="8" w:space="0" w:color="auto"/>
              <w:bottom w:val="single" w:sz="8" w:space="0" w:color="auto"/>
              <w:right w:val="single" w:sz="8" w:space="0" w:color="auto"/>
            </w:tcBorders>
          </w:tcPr>
          <w:p w14:paraId="3D5C3DF0" w14:textId="77777777" w:rsidR="006E654B" w:rsidRDefault="006E654B">
            <w:pPr>
              <w:pStyle w:val="Style6"/>
              <w:widowControl/>
              <w:spacing w:after="120"/>
              <w:rPr>
                <w:rStyle w:val="FontStyle60"/>
                <w:sz w:val="22"/>
                <w:szCs w:val="22"/>
              </w:rPr>
            </w:pPr>
            <w:r>
              <w:rPr>
                <w:rStyle w:val="FontStyle60"/>
                <w:color w:val="000000"/>
                <w:sz w:val="22"/>
                <w:szCs w:val="22"/>
              </w:rPr>
              <w:t>2.7.</w:t>
            </w:r>
          </w:p>
          <w:p w14:paraId="16C1051E" w14:textId="77777777" w:rsidR="006E654B" w:rsidRDefault="006E654B">
            <w:pPr>
              <w:pStyle w:val="Style6"/>
              <w:widowControl/>
              <w:spacing w:after="120"/>
              <w:rPr>
                <w:rStyle w:val="FontStyle60"/>
                <w:color w:val="000000"/>
                <w:sz w:val="22"/>
                <w:szCs w:val="22"/>
              </w:rPr>
            </w:pPr>
          </w:p>
        </w:tc>
        <w:tc>
          <w:tcPr>
            <w:tcW w:w="4560" w:type="dxa"/>
            <w:tcBorders>
              <w:top w:val="single" w:sz="8" w:space="0" w:color="auto"/>
              <w:left w:val="single" w:sz="8" w:space="0" w:color="auto"/>
              <w:bottom w:val="single" w:sz="8" w:space="0" w:color="auto"/>
              <w:right w:val="single" w:sz="8" w:space="0" w:color="auto"/>
            </w:tcBorders>
            <w:hideMark/>
          </w:tcPr>
          <w:p w14:paraId="05EE1D14" w14:textId="77777777" w:rsidR="006E654B" w:rsidRDefault="006E654B">
            <w:pPr>
              <w:pStyle w:val="Style6"/>
              <w:widowControl/>
              <w:spacing w:after="120"/>
              <w:rPr>
                <w:rStyle w:val="FontStyle60"/>
                <w:color w:val="000000"/>
                <w:sz w:val="22"/>
                <w:szCs w:val="22"/>
              </w:rPr>
            </w:pPr>
            <w:r>
              <w:rPr>
                <w:rStyle w:val="FontStyle60"/>
                <w:color w:val="000000"/>
                <w:sz w:val="22"/>
                <w:szCs w:val="22"/>
              </w:rPr>
              <w:t>Pretendents nosūta Pasūtītājam pa e-pastu apstiprināto viesnīcas (naktsmītnes) rezervācijas apstiprinājumu - (</w:t>
            </w:r>
            <w:proofErr w:type="spellStart"/>
            <w:r>
              <w:rPr>
                <w:rStyle w:val="FontStyle60"/>
                <w:color w:val="000000"/>
                <w:sz w:val="22"/>
                <w:szCs w:val="22"/>
              </w:rPr>
              <w:t>vaučeri</w:t>
            </w:r>
            <w:proofErr w:type="spellEnd"/>
            <w:r>
              <w:rPr>
                <w:rStyle w:val="FontStyle60"/>
                <w:color w:val="000000"/>
                <w:sz w:val="22"/>
                <w:szCs w:val="22"/>
              </w:rPr>
              <w:t>), kur norādīta šāda informācija:</w:t>
            </w:r>
          </w:p>
          <w:p w14:paraId="1ADE3F31" w14:textId="77777777" w:rsidR="006E654B" w:rsidRDefault="006E654B" w:rsidP="0032649E">
            <w:pPr>
              <w:pStyle w:val="Style36"/>
              <w:widowControl/>
              <w:numPr>
                <w:ilvl w:val="0"/>
                <w:numId w:val="3"/>
              </w:numPr>
              <w:tabs>
                <w:tab w:val="left" w:pos="120"/>
              </w:tabs>
              <w:spacing w:after="120" w:line="240" w:lineRule="auto"/>
              <w:jc w:val="both"/>
              <w:rPr>
                <w:rStyle w:val="FontStyle60"/>
                <w:color w:val="000000"/>
                <w:sz w:val="22"/>
                <w:szCs w:val="22"/>
              </w:rPr>
            </w:pPr>
            <w:r>
              <w:rPr>
                <w:rStyle w:val="FontStyle60"/>
                <w:color w:val="000000"/>
                <w:sz w:val="22"/>
                <w:szCs w:val="22"/>
              </w:rPr>
              <w:t>Pasūtītāja darbinieka vārds un uzvārds,</w:t>
            </w:r>
          </w:p>
          <w:p w14:paraId="5B2AF3BF" w14:textId="77777777" w:rsidR="006E654B" w:rsidRDefault="006E654B" w:rsidP="0032649E">
            <w:pPr>
              <w:pStyle w:val="Style36"/>
              <w:widowControl/>
              <w:numPr>
                <w:ilvl w:val="0"/>
                <w:numId w:val="3"/>
              </w:numPr>
              <w:tabs>
                <w:tab w:val="left" w:pos="120"/>
              </w:tabs>
              <w:spacing w:after="120" w:line="240" w:lineRule="auto"/>
              <w:jc w:val="both"/>
              <w:rPr>
                <w:rStyle w:val="FontStyle60"/>
                <w:color w:val="000000"/>
                <w:sz w:val="22"/>
                <w:szCs w:val="22"/>
              </w:rPr>
            </w:pPr>
            <w:r>
              <w:rPr>
                <w:rStyle w:val="FontStyle60"/>
                <w:color w:val="000000"/>
                <w:sz w:val="22"/>
                <w:szCs w:val="22"/>
              </w:rPr>
              <w:t>viesnīcas nosaukums,</w:t>
            </w:r>
          </w:p>
          <w:p w14:paraId="19D5C207" w14:textId="77777777" w:rsidR="006E654B" w:rsidRDefault="006E654B" w:rsidP="0032649E">
            <w:pPr>
              <w:pStyle w:val="Style36"/>
              <w:widowControl/>
              <w:numPr>
                <w:ilvl w:val="0"/>
                <w:numId w:val="3"/>
              </w:numPr>
              <w:tabs>
                <w:tab w:val="left" w:pos="120"/>
              </w:tabs>
              <w:spacing w:after="120" w:line="240" w:lineRule="auto"/>
              <w:jc w:val="both"/>
              <w:rPr>
                <w:rStyle w:val="FontStyle60"/>
                <w:color w:val="000000"/>
                <w:sz w:val="22"/>
                <w:szCs w:val="22"/>
              </w:rPr>
            </w:pPr>
            <w:r>
              <w:rPr>
                <w:rStyle w:val="FontStyle60"/>
                <w:color w:val="000000"/>
                <w:sz w:val="22"/>
                <w:szCs w:val="22"/>
              </w:rPr>
              <w:t>viesnīcas adrese,</w:t>
            </w:r>
          </w:p>
          <w:p w14:paraId="38813FA4" w14:textId="77777777" w:rsidR="006E654B" w:rsidRDefault="006E654B" w:rsidP="0032649E">
            <w:pPr>
              <w:pStyle w:val="Style36"/>
              <w:widowControl/>
              <w:numPr>
                <w:ilvl w:val="0"/>
                <w:numId w:val="3"/>
              </w:numPr>
              <w:tabs>
                <w:tab w:val="left" w:pos="120"/>
              </w:tabs>
              <w:spacing w:after="120" w:line="240" w:lineRule="auto"/>
              <w:jc w:val="both"/>
              <w:rPr>
                <w:rStyle w:val="FontStyle60"/>
                <w:color w:val="000000"/>
                <w:sz w:val="22"/>
                <w:szCs w:val="22"/>
              </w:rPr>
            </w:pPr>
            <w:r>
              <w:rPr>
                <w:rStyle w:val="FontStyle60"/>
                <w:color w:val="000000"/>
                <w:sz w:val="22"/>
                <w:szCs w:val="22"/>
              </w:rPr>
              <w:t>rezervācijas sākuma un beigu datumi,</w:t>
            </w:r>
          </w:p>
          <w:p w14:paraId="517339CA" w14:textId="77777777" w:rsidR="006E654B" w:rsidRDefault="006E654B" w:rsidP="0032649E">
            <w:pPr>
              <w:pStyle w:val="Style36"/>
              <w:widowControl/>
              <w:numPr>
                <w:ilvl w:val="0"/>
                <w:numId w:val="3"/>
              </w:numPr>
              <w:tabs>
                <w:tab w:val="left" w:pos="120"/>
              </w:tabs>
              <w:spacing w:after="120" w:line="240" w:lineRule="auto"/>
              <w:jc w:val="both"/>
              <w:rPr>
                <w:rStyle w:val="FontStyle60"/>
                <w:color w:val="000000"/>
                <w:sz w:val="22"/>
                <w:szCs w:val="22"/>
              </w:rPr>
            </w:pPr>
            <w:r>
              <w:rPr>
                <w:rStyle w:val="FontStyle60"/>
                <w:color w:val="000000"/>
                <w:sz w:val="22"/>
                <w:szCs w:val="22"/>
              </w:rPr>
              <w:t>rezervācijā iekļautie pakalpojumi.</w:t>
            </w:r>
          </w:p>
        </w:tc>
        <w:tc>
          <w:tcPr>
            <w:tcW w:w="3118" w:type="dxa"/>
            <w:tcBorders>
              <w:top w:val="single" w:sz="8" w:space="0" w:color="auto"/>
              <w:left w:val="single" w:sz="8" w:space="0" w:color="auto"/>
              <w:bottom w:val="single" w:sz="8" w:space="0" w:color="auto"/>
              <w:right w:val="single" w:sz="8" w:space="0" w:color="auto"/>
            </w:tcBorders>
            <w:hideMark/>
          </w:tcPr>
          <w:p w14:paraId="4C7CD199" w14:textId="77777777" w:rsidR="006E654B" w:rsidRDefault="006E654B">
            <w:pPr>
              <w:pStyle w:val="Style29"/>
              <w:widowControl/>
              <w:spacing w:after="120"/>
              <w:jc w:val="both"/>
            </w:pPr>
            <w:r>
              <w:rPr>
                <w:rFonts w:eastAsia="Calibri"/>
                <w:i/>
                <w:color w:val="000000"/>
                <w:sz w:val="22"/>
                <w:szCs w:val="22"/>
              </w:rPr>
              <w:t>Apliecinājums</w:t>
            </w:r>
          </w:p>
        </w:tc>
      </w:tr>
      <w:tr w:rsidR="006E654B" w14:paraId="5F1AB692" w14:textId="77777777" w:rsidTr="006E654B">
        <w:tc>
          <w:tcPr>
            <w:tcW w:w="817" w:type="dxa"/>
            <w:tcBorders>
              <w:top w:val="single" w:sz="8" w:space="0" w:color="auto"/>
              <w:left w:val="single" w:sz="8" w:space="0" w:color="auto"/>
              <w:bottom w:val="single" w:sz="8" w:space="0" w:color="auto"/>
              <w:right w:val="single" w:sz="8" w:space="0" w:color="auto"/>
            </w:tcBorders>
          </w:tcPr>
          <w:p w14:paraId="6C6BC874" w14:textId="77777777" w:rsidR="006E654B" w:rsidRDefault="006E654B">
            <w:pPr>
              <w:pStyle w:val="Style6"/>
              <w:widowControl/>
              <w:spacing w:after="120"/>
              <w:rPr>
                <w:rStyle w:val="FontStyle60"/>
                <w:sz w:val="22"/>
                <w:szCs w:val="22"/>
              </w:rPr>
            </w:pPr>
            <w:r>
              <w:rPr>
                <w:rStyle w:val="FontStyle60"/>
                <w:color w:val="000000"/>
                <w:sz w:val="22"/>
                <w:szCs w:val="22"/>
              </w:rPr>
              <w:t>2.8.</w:t>
            </w:r>
          </w:p>
          <w:p w14:paraId="7DF5F1C3" w14:textId="77777777" w:rsidR="006E654B" w:rsidRDefault="006E654B">
            <w:pPr>
              <w:pStyle w:val="Style6"/>
              <w:widowControl/>
              <w:spacing w:after="120"/>
              <w:rPr>
                <w:rStyle w:val="FontStyle60"/>
                <w:color w:val="000000"/>
                <w:sz w:val="22"/>
                <w:szCs w:val="22"/>
              </w:rPr>
            </w:pPr>
          </w:p>
        </w:tc>
        <w:tc>
          <w:tcPr>
            <w:tcW w:w="4560" w:type="dxa"/>
            <w:tcBorders>
              <w:top w:val="single" w:sz="8" w:space="0" w:color="auto"/>
              <w:left w:val="single" w:sz="8" w:space="0" w:color="auto"/>
              <w:bottom w:val="single" w:sz="8" w:space="0" w:color="auto"/>
              <w:right w:val="single" w:sz="8" w:space="0" w:color="auto"/>
            </w:tcBorders>
            <w:hideMark/>
          </w:tcPr>
          <w:p w14:paraId="5F48CE22" w14:textId="77777777" w:rsidR="006E654B" w:rsidRDefault="006E654B">
            <w:pPr>
              <w:pStyle w:val="Style6"/>
              <w:widowControl/>
              <w:spacing w:after="120"/>
              <w:rPr>
                <w:rStyle w:val="FontStyle60"/>
                <w:color w:val="000000"/>
                <w:sz w:val="22"/>
                <w:szCs w:val="22"/>
              </w:rPr>
            </w:pPr>
            <w:r>
              <w:rPr>
                <w:rStyle w:val="FontStyle60"/>
                <w:color w:val="000000"/>
                <w:sz w:val="22"/>
                <w:szCs w:val="22"/>
              </w:rPr>
              <w:t>Pretendents nodrošina viesnīcas (naktsmītnes) rezervācijas vārda un uzvārda maiņu, sākuma un beigu datumu maiņu, kā arī atcelšanu pirms un pēc rezervācijas izpirkšanas, atbilstoši tiešā pakalpojumu sniedzēja noteikumiem. Pretendents garantē bezmaksas viesnīcas rezervācijas atcelšanu 24 (divdesmit četras) stundas pirms komandējuma sākuma.</w:t>
            </w:r>
          </w:p>
        </w:tc>
        <w:tc>
          <w:tcPr>
            <w:tcW w:w="3118" w:type="dxa"/>
            <w:tcBorders>
              <w:top w:val="single" w:sz="8" w:space="0" w:color="auto"/>
              <w:left w:val="single" w:sz="8" w:space="0" w:color="auto"/>
              <w:bottom w:val="single" w:sz="8" w:space="0" w:color="auto"/>
              <w:right w:val="single" w:sz="8" w:space="0" w:color="auto"/>
            </w:tcBorders>
            <w:hideMark/>
          </w:tcPr>
          <w:p w14:paraId="0718D7C8" w14:textId="77777777" w:rsidR="006E654B" w:rsidRDefault="006E654B">
            <w:pPr>
              <w:pStyle w:val="Style29"/>
              <w:widowControl/>
              <w:spacing w:after="120"/>
              <w:jc w:val="both"/>
            </w:pPr>
            <w:r>
              <w:rPr>
                <w:rFonts w:eastAsia="Calibri"/>
                <w:i/>
                <w:color w:val="000000"/>
                <w:sz w:val="22"/>
                <w:szCs w:val="22"/>
              </w:rPr>
              <w:t>Apliecinājums</w:t>
            </w:r>
          </w:p>
        </w:tc>
      </w:tr>
      <w:tr w:rsidR="006E654B" w14:paraId="0E378550" w14:textId="77777777" w:rsidTr="006E654B">
        <w:tc>
          <w:tcPr>
            <w:tcW w:w="817" w:type="dxa"/>
            <w:tcBorders>
              <w:top w:val="single" w:sz="8" w:space="0" w:color="auto"/>
              <w:left w:val="single" w:sz="8" w:space="0" w:color="auto"/>
              <w:bottom w:val="single" w:sz="8" w:space="0" w:color="auto"/>
              <w:right w:val="single" w:sz="8" w:space="0" w:color="auto"/>
            </w:tcBorders>
          </w:tcPr>
          <w:p w14:paraId="1EDAF19B" w14:textId="77777777" w:rsidR="006E654B" w:rsidRDefault="006E654B">
            <w:pPr>
              <w:pStyle w:val="Style6"/>
              <w:widowControl/>
              <w:spacing w:after="120"/>
              <w:rPr>
                <w:rStyle w:val="FontStyle60"/>
                <w:sz w:val="22"/>
                <w:szCs w:val="22"/>
              </w:rPr>
            </w:pPr>
            <w:r>
              <w:rPr>
                <w:rStyle w:val="FontStyle60"/>
                <w:color w:val="000000"/>
                <w:sz w:val="22"/>
                <w:szCs w:val="22"/>
              </w:rPr>
              <w:t>2.9.</w:t>
            </w:r>
          </w:p>
          <w:p w14:paraId="507396BB" w14:textId="77777777" w:rsidR="006E654B" w:rsidRDefault="006E654B">
            <w:pPr>
              <w:pStyle w:val="Style6"/>
              <w:widowControl/>
              <w:spacing w:after="120"/>
              <w:rPr>
                <w:rStyle w:val="FontStyle60"/>
                <w:color w:val="000000"/>
                <w:sz w:val="22"/>
                <w:szCs w:val="22"/>
              </w:rPr>
            </w:pPr>
          </w:p>
        </w:tc>
        <w:tc>
          <w:tcPr>
            <w:tcW w:w="4560" w:type="dxa"/>
            <w:tcBorders>
              <w:top w:val="single" w:sz="8" w:space="0" w:color="auto"/>
              <w:left w:val="single" w:sz="8" w:space="0" w:color="auto"/>
              <w:bottom w:val="single" w:sz="8" w:space="0" w:color="auto"/>
              <w:right w:val="single" w:sz="8" w:space="0" w:color="auto"/>
            </w:tcBorders>
            <w:hideMark/>
          </w:tcPr>
          <w:p w14:paraId="7D6A7273" w14:textId="77777777" w:rsidR="006E654B" w:rsidRDefault="006E654B">
            <w:pPr>
              <w:pStyle w:val="Style6"/>
              <w:widowControl/>
              <w:spacing w:after="120"/>
              <w:rPr>
                <w:rStyle w:val="FontStyle60"/>
                <w:color w:val="000000"/>
                <w:sz w:val="22"/>
                <w:szCs w:val="22"/>
              </w:rPr>
            </w:pPr>
            <w:r>
              <w:rPr>
                <w:rStyle w:val="FontStyle60"/>
                <w:color w:val="000000"/>
                <w:sz w:val="22"/>
                <w:szCs w:val="22"/>
              </w:rPr>
              <w:t>Viesnīcas (naktsmītnes) rezervācijas cenā jābūt iekļautām brokastīm, visiem nodokļiem un nodevām, ja vien Pasūtītājs nav norādījis citādi. Pretendentam jāinformē Pasūtītāja pārstāvis par to, ka rezervācijā nav iespējams iekļaut brokastis, nodokļus vai nodevas.</w:t>
            </w:r>
          </w:p>
        </w:tc>
        <w:tc>
          <w:tcPr>
            <w:tcW w:w="3118" w:type="dxa"/>
            <w:tcBorders>
              <w:top w:val="single" w:sz="8" w:space="0" w:color="auto"/>
              <w:left w:val="single" w:sz="8" w:space="0" w:color="auto"/>
              <w:bottom w:val="single" w:sz="8" w:space="0" w:color="auto"/>
              <w:right w:val="single" w:sz="8" w:space="0" w:color="auto"/>
            </w:tcBorders>
            <w:hideMark/>
          </w:tcPr>
          <w:p w14:paraId="77B5A2E8" w14:textId="77777777" w:rsidR="006E654B" w:rsidRDefault="006E654B">
            <w:pPr>
              <w:pStyle w:val="Style29"/>
              <w:widowControl/>
              <w:spacing w:after="120"/>
              <w:jc w:val="both"/>
            </w:pPr>
            <w:r>
              <w:rPr>
                <w:rFonts w:eastAsia="Calibri"/>
                <w:i/>
                <w:color w:val="000000"/>
                <w:sz w:val="22"/>
                <w:szCs w:val="22"/>
              </w:rPr>
              <w:t>Apliecinājums</w:t>
            </w:r>
          </w:p>
        </w:tc>
      </w:tr>
      <w:tr w:rsidR="006E654B" w14:paraId="1A325128"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0301F840" w14:textId="77777777" w:rsidR="006E654B" w:rsidRDefault="006E654B">
            <w:pPr>
              <w:pStyle w:val="Style6"/>
              <w:widowControl/>
              <w:spacing w:after="120"/>
              <w:rPr>
                <w:rStyle w:val="FontStyle60"/>
                <w:sz w:val="22"/>
                <w:szCs w:val="22"/>
              </w:rPr>
            </w:pPr>
            <w:r>
              <w:rPr>
                <w:rStyle w:val="FontStyle60"/>
                <w:color w:val="000000"/>
                <w:sz w:val="22"/>
                <w:szCs w:val="22"/>
              </w:rPr>
              <w:t>2.10.</w:t>
            </w:r>
          </w:p>
        </w:tc>
        <w:tc>
          <w:tcPr>
            <w:tcW w:w="4560" w:type="dxa"/>
            <w:tcBorders>
              <w:top w:val="single" w:sz="8" w:space="0" w:color="auto"/>
              <w:left w:val="single" w:sz="8" w:space="0" w:color="auto"/>
              <w:bottom w:val="single" w:sz="8" w:space="0" w:color="auto"/>
              <w:right w:val="single" w:sz="8" w:space="0" w:color="auto"/>
            </w:tcBorders>
            <w:hideMark/>
          </w:tcPr>
          <w:p w14:paraId="7D9D6CD6" w14:textId="77777777" w:rsidR="006E654B" w:rsidRDefault="006E654B">
            <w:pPr>
              <w:pStyle w:val="Style6"/>
              <w:widowControl/>
              <w:spacing w:after="120"/>
              <w:rPr>
                <w:rStyle w:val="FontStyle60"/>
                <w:color w:val="000000"/>
                <w:sz w:val="22"/>
                <w:szCs w:val="22"/>
              </w:rPr>
            </w:pPr>
            <w:r>
              <w:rPr>
                <w:rStyle w:val="FontStyle42"/>
                <w:color w:val="000000"/>
              </w:rPr>
              <w:t xml:space="preserve">Pretendents piedāvā viesnīcas, kurās ir pieejams bezmaksas interneta </w:t>
            </w:r>
            <w:proofErr w:type="spellStart"/>
            <w:r>
              <w:rPr>
                <w:rStyle w:val="FontStyle42"/>
                <w:color w:val="000000"/>
              </w:rPr>
              <w:t>pieslēgums</w:t>
            </w:r>
            <w:proofErr w:type="spellEnd"/>
            <w:r>
              <w:rPr>
                <w:rStyle w:val="FontStyle42"/>
                <w:color w:val="000000"/>
              </w:rPr>
              <w:t xml:space="preserve"> numurā. Ar Pasūtītāja akceptu var piedāvāt viesnīcu, kur ir pieejams bezmaksas interneta </w:t>
            </w:r>
            <w:proofErr w:type="spellStart"/>
            <w:r>
              <w:rPr>
                <w:rStyle w:val="FontStyle42"/>
                <w:color w:val="000000"/>
              </w:rPr>
              <w:t>pieslēgums</w:t>
            </w:r>
            <w:proofErr w:type="spellEnd"/>
            <w:r>
              <w:rPr>
                <w:rStyle w:val="FontStyle42"/>
                <w:color w:val="000000"/>
              </w:rPr>
              <w:t xml:space="preserve"> viesnīcas apmeklētājiem paredzētajās koplietošanas telpās.  </w:t>
            </w:r>
          </w:p>
        </w:tc>
        <w:tc>
          <w:tcPr>
            <w:tcW w:w="3118" w:type="dxa"/>
            <w:tcBorders>
              <w:top w:val="single" w:sz="8" w:space="0" w:color="auto"/>
              <w:left w:val="single" w:sz="8" w:space="0" w:color="auto"/>
              <w:bottom w:val="single" w:sz="8" w:space="0" w:color="auto"/>
              <w:right w:val="single" w:sz="8" w:space="0" w:color="auto"/>
            </w:tcBorders>
            <w:hideMark/>
          </w:tcPr>
          <w:p w14:paraId="1B6559CA" w14:textId="77777777" w:rsidR="006E654B" w:rsidRDefault="006E654B">
            <w:pPr>
              <w:pStyle w:val="Style29"/>
              <w:widowControl/>
              <w:spacing w:after="120"/>
              <w:jc w:val="both"/>
            </w:pPr>
            <w:r>
              <w:rPr>
                <w:rFonts w:eastAsia="Calibri"/>
                <w:i/>
                <w:color w:val="000000"/>
                <w:sz w:val="22"/>
                <w:szCs w:val="22"/>
              </w:rPr>
              <w:t>Apliecinājums</w:t>
            </w:r>
          </w:p>
        </w:tc>
      </w:tr>
      <w:tr w:rsidR="006E654B" w14:paraId="336E69D2"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17603CE8" w14:textId="77777777" w:rsidR="006E654B" w:rsidRDefault="006E654B">
            <w:pPr>
              <w:pStyle w:val="Style6"/>
              <w:widowControl/>
              <w:spacing w:after="120"/>
              <w:rPr>
                <w:rStyle w:val="FontStyle60"/>
                <w:sz w:val="22"/>
                <w:szCs w:val="22"/>
              </w:rPr>
            </w:pPr>
            <w:r>
              <w:rPr>
                <w:rStyle w:val="FontStyle62"/>
                <w:color w:val="000000"/>
                <w:sz w:val="22"/>
                <w:szCs w:val="22"/>
              </w:rPr>
              <w:t>3.</w:t>
            </w:r>
          </w:p>
        </w:tc>
        <w:tc>
          <w:tcPr>
            <w:tcW w:w="7678" w:type="dxa"/>
            <w:gridSpan w:val="2"/>
            <w:tcBorders>
              <w:top w:val="single" w:sz="8" w:space="0" w:color="auto"/>
              <w:left w:val="single" w:sz="8" w:space="0" w:color="auto"/>
              <w:bottom w:val="single" w:sz="8" w:space="0" w:color="auto"/>
              <w:right w:val="single" w:sz="8" w:space="0" w:color="auto"/>
            </w:tcBorders>
            <w:hideMark/>
          </w:tcPr>
          <w:p w14:paraId="620D4DCC" w14:textId="77777777" w:rsidR="006E654B" w:rsidRDefault="006E654B">
            <w:pPr>
              <w:pStyle w:val="Style29"/>
              <w:widowControl/>
              <w:spacing w:after="120"/>
              <w:jc w:val="both"/>
            </w:pPr>
            <w:r>
              <w:rPr>
                <w:rStyle w:val="FontStyle62"/>
                <w:color w:val="000000"/>
                <w:sz w:val="22"/>
                <w:szCs w:val="22"/>
              </w:rPr>
              <w:t>Apdrošināšanas polises noformēšana un izdošana</w:t>
            </w:r>
          </w:p>
        </w:tc>
      </w:tr>
      <w:tr w:rsidR="006E654B" w14:paraId="580EF4E7"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2DDE678B" w14:textId="77777777" w:rsidR="006E654B" w:rsidRDefault="006E654B">
            <w:pPr>
              <w:pStyle w:val="Style6"/>
              <w:widowControl/>
              <w:spacing w:after="120"/>
              <w:rPr>
                <w:rStyle w:val="FontStyle62"/>
                <w:sz w:val="22"/>
                <w:szCs w:val="22"/>
              </w:rPr>
            </w:pPr>
            <w:r>
              <w:rPr>
                <w:rStyle w:val="FontStyle60"/>
                <w:color w:val="000000"/>
                <w:sz w:val="22"/>
                <w:szCs w:val="22"/>
              </w:rPr>
              <w:t>3.1.</w:t>
            </w:r>
          </w:p>
        </w:tc>
        <w:tc>
          <w:tcPr>
            <w:tcW w:w="4560" w:type="dxa"/>
            <w:tcBorders>
              <w:top w:val="single" w:sz="8" w:space="0" w:color="auto"/>
              <w:left w:val="single" w:sz="8" w:space="0" w:color="auto"/>
              <w:bottom w:val="single" w:sz="8" w:space="0" w:color="auto"/>
              <w:right w:val="single" w:sz="8" w:space="0" w:color="auto"/>
            </w:tcBorders>
            <w:hideMark/>
          </w:tcPr>
          <w:p w14:paraId="4837198F" w14:textId="77777777" w:rsidR="006E654B" w:rsidRDefault="006E654B">
            <w:pPr>
              <w:pStyle w:val="Style46"/>
              <w:widowControl/>
              <w:spacing w:after="120" w:line="240" w:lineRule="auto"/>
              <w:ind w:left="5" w:hanging="5"/>
              <w:jc w:val="both"/>
              <w:rPr>
                <w:rStyle w:val="FontStyle60"/>
                <w:sz w:val="22"/>
                <w:szCs w:val="22"/>
              </w:rPr>
            </w:pPr>
            <w:r>
              <w:rPr>
                <w:rStyle w:val="FontStyle60"/>
                <w:color w:val="000000"/>
                <w:sz w:val="22"/>
                <w:szCs w:val="22"/>
              </w:rPr>
              <w:t>Nepieciešamības gadījumā Pretendents pēc Pasūtītāja pieprasījuma nodrošina polišu noformēšanu un izdošanu (nosūtot elektroniski) katram ceļojumam (komandējumam) individuāli, apdrošinot 2010.gada 12.oktobra Ministru kabineta noteikumos Nr. 969 "Kārtība, kādā atlīdzināmi ar komandējumiem saistītie izdevumi" noteiktos riskus, kas darbiniekam sedz izdevumus, ar vismaz šādiem atbildības limitiem:</w:t>
            </w:r>
          </w:p>
          <w:p w14:paraId="04DC6988" w14:textId="77777777" w:rsidR="006E654B" w:rsidRDefault="006E654B" w:rsidP="0032649E">
            <w:pPr>
              <w:pStyle w:val="Style46"/>
              <w:widowControl/>
              <w:numPr>
                <w:ilvl w:val="0"/>
                <w:numId w:val="4"/>
              </w:numPr>
              <w:spacing w:after="120" w:line="240" w:lineRule="auto"/>
              <w:jc w:val="both"/>
              <w:rPr>
                <w:rStyle w:val="FontStyle60"/>
                <w:color w:val="000000"/>
                <w:sz w:val="22"/>
                <w:szCs w:val="22"/>
              </w:rPr>
            </w:pPr>
            <w:r>
              <w:rPr>
                <w:rStyle w:val="FontStyle60"/>
                <w:color w:val="000000"/>
                <w:sz w:val="22"/>
                <w:szCs w:val="22"/>
              </w:rPr>
              <w:lastRenderedPageBreak/>
              <w:t>medicīniskie un transportēšanas, t.sk. repatriācijas, izdevumi, kopā vismaz 125 000 EUR,</w:t>
            </w:r>
          </w:p>
          <w:p w14:paraId="16C92D12" w14:textId="77777777" w:rsidR="006E654B" w:rsidRDefault="006E654B" w:rsidP="0032649E">
            <w:pPr>
              <w:pStyle w:val="Style46"/>
              <w:widowControl/>
              <w:numPr>
                <w:ilvl w:val="0"/>
                <w:numId w:val="4"/>
              </w:numPr>
              <w:spacing w:after="120" w:line="240" w:lineRule="auto"/>
              <w:jc w:val="both"/>
              <w:rPr>
                <w:rStyle w:val="FontStyle60"/>
                <w:color w:val="000000"/>
                <w:sz w:val="22"/>
                <w:szCs w:val="22"/>
              </w:rPr>
            </w:pPr>
            <w:r>
              <w:rPr>
                <w:rStyle w:val="FontStyle60"/>
                <w:color w:val="000000"/>
                <w:sz w:val="22"/>
                <w:szCs w:val="22"/>
              </w:rPr>
              <w:t>nelaimes gadījums vismaz 10 000 EUR,</w:t>
            </w:r>
          </w:p>
          <w:p w14:paraId="3ED2DAE3" w14:textId="77777777" w:rsidR="006E654B" w:rsidRDefault="006E654B" w:rsidP="0032649E">
            <w:pPr>
              <w:pStyle w:val="Style6"/>
              <w:widowControl/>
              <w:numPr>
                <w:ilvl w:val="0"/>
                <w:numId w:val="4"/>
              </w:numPr>
              <w:spacing w:after="120"/>
              <w:rPr>
                <w:rStyle w:val="FontStyle60"/>
                <w:color w:val="000000"/>
                <w:sz w:val="22"/>
                <w:szCs w:val="22"/>
              </w:rPr>
            </w:pPr>
            <w:r>
              <w:rPr>
                <w:rStyle w:val="FontStyle60"/>
                <w:color w:val="000000"/>
                <w:sz w:val="22"/>
                <w:szCs w:val="22"/>
              </w:rPr>
              <w:t xml:space="preserve">bagāžas pazaudēšana, sabojāšana vai aizkavēšanās kopā vismaz 1 000 EUR, </w:t>
            </w:r>
          </w:p>
          <w:p w14:paraId="3A241E04" w14:textId="77777777" w:rsidR="006E654B" w:rsidRDefault="006E654B" w:rsidP="0032649E">
            <w:pPr>
              <w:pStyle w:val="Style6"/>
              <w:widowControl/>
              <w:numPr>
                <w:ilvl w:val="0"/>
                <w:numId w:val="4"/>
              </w:numPr>
              <w:spacing w:after="120"/>
              <w:rPr>
                <w:rStyle w:val="FontStyle60"/>
                <w:color w:val="000000"/>
                <w:sz w:val="22"/>
                <w:szCs w:val="22"/>
              </w:rPr>
            </w:pPr>
            <w:r>
              <w:rPr>
                <w:rStyle w:val="FontStyle60"/>
                <w:color w:val="000000"/>
                <w:sz w:val="22"/>
                <w:szCs w:val="22"/>
              </w:rPr>
              <w:t xml:space="preserve">ceļojuma apdrošināšana, kas rodas reisu aizkavēšanās dēļ vismaz 350 EUR, </w:t>
            </w:r>
          </w:p>
          <w:p w14:paraId="16A05A58" w14:textId="77777777" w:rsidR="006E654B" w:rsidRDefault="006E654B" w:rsidP="0032649E">
            <w:pPr>
              <w:pStyle w:val="Style6"/>
              <w:widowControl/>
              <w:numPr>
                <w:ilvl w:val="0"/>
                <w:numId w:val="4"/>
              </w:numPr>
              <w:spacing w:after="120"/>
              <w:rPr>
                <w:rStyle w:val="FontStyle60"/>
                <w:color w:val="000000"/>
                <w:sz w:val="22"/>
                <w:szCs w:val="22"/>
              </w:rPr>
            </w:pPr>
            <w:r>
              <w:rPr>
                <w:rStyle w:val="FontStyle60"/>
                <w:color w:val="000000"/>
                <w:sz w:val="22"/>
                <w:szCs w:val="22"/>
              </w:rPr>
              <w:t>pirmstermiņa atgriešanās, ceļojuma atcelšana kopā vismaz 1 500 EUR,</w:t>
            </w:r>
          </w:p>
          <w:p w14:paraId="3FFFFF7C" w14:textId="77777777" w:rsidR="00EE2C5F" w:rsidRPr="00A4008D" w:rsidRDefault="006E654B" w:rsidP="0032649E">
            <w:pPr>
              <w:pStyle w:val="Style6"/>
              <w:widowControl/>
              <w:numPr>
                <w:ilvl w:val="0"/>
                <w:numId w:val="4"/>
              </w:numPr>
              <w:spacing w:after="120"/>
              <w:rPr>
                <w:rStyle w:val="FontStyle60"/>
                <w:b/>
                <w:bCs/>
                <w:sz w:val="22"/>
                <w:szCs w:val="22"/>
              </w:rPr>
            </w:pPr>
            <w:r>
              <w:rPr>
                <w:rStyle w:val="FontStyle60"/>
                <w:color w:val="000000"/>
                <w:sz w:val="22"/>
                <w:szCs w:val="22"/>
              </w:rPr>
              <w:t>izdevumi, kas rodas neparedzētās situācijās, ja Pasūtītājs nav norādījis citādi</w:t>
            </w:r>
            <w:r w:rsidR="00EE2C5F">
              <w:rPr>
                <w:rStyle w:val="FontStyle60"/>
                <w:color w:val="000000"/>
                <w:sz w:val="22"/>
                <w:szCs w:val="22"/>
              </w:rPr>
              <w:t>,</w:t>
            </w:r>
          </w:p>
          <w:p w14:paraId="20B6A21C" w14:textId="66E3A7DF" w:rsidR="006E654B" w:rsidRDefault="00EE2C5F" w:rsidP="0032649E">
            <w:pPr>
              <w:pStyle w:val="Style6"/>
              <w:widowControl/>
              <w:numPr>
                <w:ilvl w:val="0"/>
                <w:numId w:val="4"/>
              </w:numPr>
              <w:spacing w:after="120"/>
              <w:rPr>
                <w:rStyle w:val="FontStyle62"/>
                <w:sz w:val="22"/>
                <w:szCs w:val="22"/>
              </w:rPr>
            </w:pPr>
            <w:r>
              <w:rPr>
                <w:rStyle w:val="FontStyle60"/>
                <w:color w:val="000000"/>
                <w:sz w:val="22"/>
                <w:szCs w:val="22"/>
              </w:rPr>
              <w:t>Covid -19 segums</w:t>
            </w:r>
            <w:r w:rsidR="006E654B">
              <w:rPr>
                <w:rStyle w:val="FontStyle60"/>
                <w:color w:val="000000"/>
                <w:sz w:val="22"/>
                <w:szCs w:val="22"/>
              </w:rPr>
              <w:t>.</w:t>
            </w:r>
          </w:p>
        </w:tc>
        <w:tc>
          <w:tcPr>
            <w:tcW w:w="3118" w:type="dxa"/>
            <w:tcBorders>
              <w:top w:val="single" w:sz="8" w:space="0" w:color="auto"/>
              <w:left w:val="single" w:sz="8" w:space="0" w:color="auto"/>
              <w:bottom w:val="single" w:sz="8" w:space="0" w:color="auto"/>
              <w:right w:val="single" w:sz="8" w:space="0" w:color="auto"/>
            </w:tcBorders>
            <w:hideMark/>
          </w:tcPr>
          <w:p w14:paraId="1975D23C" w14:textId="77777777" w:rsidR="006E654B" w:rsidRDefault="006E654B">
            <w:pPr>
              <w:pStyle w:val="Style29"/>
              <w:widowControl/>
              <w:spacing w:after="120"/>
              <w:jc w:val="both"/>
            </w:pPr>
            <w:r>
              <w:rPr>
                <w:rFonts w:eastAsia="Calibri"/>
                <w:i/>
                <w:color w:val="000000"/>
                <w:sz w:val="22"/>
                <w:szCs w:val="22"/>
              </w:rPr>
              <w:lastRenderedPageBreak/>
              <w:t>Pretendents norāda, kādi apdrošināšanas riski ir iekļauti viņa piedāvājumā</w:t>
            </w:r>
          </w:p>
        </w:tc>
      </w:tr>
      <w:tr w:rsidR="006E654B" w14:paraId="74011A7B"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50D62918" w14:textId="77777777" w:rsidR="006E654B" w:rsidRDefault="006E654B">
            <w:pPr>
              <w:pStyle w:val="Style6"/>
              <w:widowControl/>
              <w:spacing w:after="120"/>
              <w:rPr>
                <w:rStyle w:val="FontStyle60"/>
                <w:sz w:val="22"/>
                <w:szCs w:val="22"/>
              </w:rPr>
            </w:pPr>
            <w:r>
              <w:rPr>
                <w:rStyle w:val="FontStyle60"/>
                <w:color w:val="000000"/>
                <w:sz w:val="22"/>
                <w:szCs w:val="22"/>
              </w:rPr>
              <w:t>3.2.</w:t>
            </w:r>
          </w:p>
        </w:tc>
        <w:tc>
          <w:tcPr>
            <w:tcW w:w="4560" w:type="dxa"/>
            <w:tcBorders>
              <w:top w:val="single" w:sz="8" w:space="0" w:color="auto"/>
              <w:left w:val="single" w:sz="8" w:space="0" w:color="auto"/>
              <w:bottom w:val="single" w:sz="8" w:space="0" w:color="auto"/>
              <w:right w:val="single" w:sz="8" w:space="0" w:color="auto"/>
            </w:tcBorders>
            <w:hideMark/>
          </w:tcPr>
          <w:p w14:paraId="42F35C21" w14:textId="77777777" w:rsidR="006E654B" w:rsidRDefault="006E654B">
            <w:pPr>
              <w:pStyle w:val="Style46"/>
              <w:widowControl/>
              <w:spacing w:after="120" w:line="240" w:lineRule="auto"/>
              <w:ind w:left="5" w:hanging="5"/>
              <w:jc w:val="both"/>
              <w:rPr>
                <w:rStyle w:val="FontStyle60"/>
                <w:color w:val="000000"/>
                <w:sz w:val="22"/>
                <w:szCs w:val="22"/>
              </w:rPr>
            </w:pPr>
            <w:r>
              <w:rPr>
                <w:rStyle w:val="FontStyle60"/>
                <w:color w:val="000000"/>
                <w:sz w:val="22"/>
                <w:szCs w:val="22"/>
              </w:rPr>
              <w:t>Apdrošināšanas līgumam un apdrošināšanas polisei jābūt spēkā visā komandējuma laikā, iekļaujoties termiņos, kas biļetē norādīti kā izbraukšanas un atgriešanās datumi.</w:t>
            </w:r>
          </w:p>
        </w:tc>
        <w:tc>
          <w:tcPr>
            <w:tcW w:w="3118" w:type="dxa"/>
            <w:tcBorders>
              <w:top w:val="single" w:sz="8" w:space="0" w:color="auto"/>
              <w:left w:val="single" w:sz="8" w:space="0" w:color="auto"/>
              <w:bottom w:val="single" w:sz="8" w:space="0" w:color="auto"/>
              <w:right w:val="single" w:sz="8" w:space="0" w:color="auto"/>
            </w:tcBorders>
            <w:hideMark/>
          </w:tcPr>
          <w:p w14:paraId="0D2232BC" w14:textId="77777777" w:rsidR="006E654B" w:rsidRDefault="006E654B">
            <w:pPr>
              <w:pStyle w:val="Style29"/>
              <w:widowControl/>
              <w:spacing w:after="120"/>
              <w:jc w:val="both"/>
            </w:pPr>
            <w:r>
              <w:rPr>
                <w:rFonts w:eastAsia="Calibri"/>
                <w:i/>
                <w:color w:val="000000"/>
                <w:sz w:val="22"/>
                <w:szCs w:val="22"/>
              </w:rPr>
              <w:t>Apliecinājums</w:t>
            </w:r>
          </w:p>
        </w:tc>
      </w:tr>
      <w:tr w:rsidR="006E654B" w14:paraId="203DF886"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6961C5C2" w14:textId="77777777" w:rsidR="006E654B" w:rsidRDefault="006E654B">
            <w:pPr>
              <w:pStyle w:val="Style6"/>
              <w:widowControl/>
              <w:spacing w:after="120"/>
              <w:rPr>
                <w:rStyle w:val="FontStyle60"/>
                <w:sz w:val="22"/>
                <w:szCs w:val="22"/>
              </w:rPr>
            </w:pPr>
            <w:r>
              <w:rPr>
                <w:rStyle w:val="FontStyle60"/>
                <w:color w:val="000000"/>
                <w:sz w:val="22"/>
                <w:szCs w:val="22"/>
              </w:rPr>
              <w:t>3.3.</w:t>
            </w:r>
          </w:p>
        </w:tc>
        <w:tc>
          <w:tcPr>
            <w:tcW w:w="4560" w:type="dxa"/>
            <w:tcBorders>
              <w:top w:val="single" w:sz="8" w:space="0" w:color="auto"/>
              <w:left w:val="single" w:sz="8" w:space="0" w:color="auto"/>
              <w:bottom w:val="single" w:sz="8" w:space="0" w:color="auto"/>
              <w:right w:val="single" w:sz="8" w:space="0" w:color="auto"/>
            </w:tcBorders>
            <w:hideMark/>
          </w:tcPr>
          <w:p w14:paraId="66ECA507" w14:textId="77777777" w:rsidR="006E654B" w:rsidRDefault="006E654B">
            <w:pPr>
              <w:pStyle w:val="Style46"/>
              <w:widowControl/>
              <w:spacing w:after="120" w:line="240" w:lineRule="auto"/>
              <w:ind w:left="5" w:hanging="5"/>
              <w:jc w:val="both"/>
              <w:rPr>
                <w:rStyle w:val="FontStyle60"/>
                <w:color w:val="000000"/>
                <w:sz w:val="22"/>
                <w:szCs w:val="22"/>
              </w:rPr>
            </w:pPr>
            <w:r>
              <w:rPr>
                <w:rStyle w:val="FontStyle60"/>
                <w:color w:val="000000"/>
                <w:sz w:val="22"/>
                <w:szCs w:val="22"/>
              </w:rPr>
              <w:t>Apdrošināšanas prēmijai ir jāatbilst tiešā pakalpojumu sniedzēja noteiktajai apdrošināšanas prēmijai, piemērojot tiešā pakalpojuma sniedzēja piešķirtās atlaides un Pretendentam pieejamos atvieglojumus.</w:t>
            </w:r>
          </w:p>
        </w:tc>
        <w:tc>
          <w:tcPr>
            <w:tcW w:w="3118" w:type="dxa"/>
            <w:tcBorders>
              <w:top w:val="single" w:sz="8" w:space="0" w:color="auto"/>
              <w:left w:val="single" w:sz="8" w:space="0" w:color="auto"/>
              <w:bottom w:val="single" w:sz="8" w:space="0" w:color="auto"/>
              <w:right w:val="single" w:sz="8" w:space="0" w:color="auto"/>
            </w:tcBorders>
            <w:hideMark/>
          </w:tcPr>
          <w:p w14:paraId="1F83D98F" w14:textId="77777777" w:rsidR="006E654B" w:rsidRDefault="006E654B">
            <w:pPr>
              <w:pStyle w:val="Style29"/>
              <w:widowControl/>
              <w:spacing w:after="120"/>
              <w:jc w:val="both"/>
            </w:pPr>
            <w:r>
              <w:rPr>
                <w:rFonts w:eastAsia="Calibri"/>
                <w:i/>
                <w:color w:val="000000"/>
                <w:sz w:val="22"/>
                <w:szCs w:val="22"/>
              </w:rPr>
              <w:t>Apliecinājums</w:t>
            </w:r>
          </w:p>
        </w:tc>
      </w:tr>
      <w:tr w:rsidR="006E654B" w14:paraId="56C7E704"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047401A7" w14:textId="77777777" w:rsidR="006E654B" w:rsidRDefault="006E654B">
            <w:pPr>
              <w:pStyle w:val="Style6"/>
              <w:widowControl/>
              <w:spacing w:after="120"/>
              <w:rPr>
                <w:rStyle w:val="FontStyle60"/>
                <w:sz w:val="22"/>
                <w:szCs w:val="22"/>
              </w:rPr>
            </w:pPr>
            <w:r>
              <w:rPr>
                <w:rStyle w:val="FontStyle60"/>
                <w:color w:val="000000"/>
                <w:sz w:val="22"/>
                <w:szCs w:val="22"/>
              </w:rPr>
              <w:t>3.4.</w:t>
            </w:r>
          </w:p>
        </w:tc>
        <w:tc>
          <w:tcPr>
            <w:tcW w:w="4560" w:type="dxa"/>
            <w:tcBorders>
              <w:top w:val="single" w:sz="8" w:space="0" w:color="auto"/>
              <w:left w:val="single" w:sz="8" w:space="0" w:color="auto"/>
              <w:bottom w:val="single" w:sz="8" w:space="0" w:color="auto"/>
              <w:right w:val="single" w:sz="8" w:space="0" w:color="auto"/>
            </w:tcBorders>
            <w:hideMark/>
          </w:tcPr>
          <w:p w14:paraId="71701664" w14:textId="77777777" w:rsidR="006E654B" w:rsidRDefault="006E654B">
            <w:pPr>
              <w:pStyle w:val="Style46"/>
              <w:widowControl/>
              <w:spacing w:after="120" w:line="240" w:lineRule="auto"/>
              <w:ind w:left="5" w:hanging="5"/>
              <w:jc w:val="both"/>
              <w:rPr>
                <w:rStyle w:val="FontStyle60"/>
                <w:color w:val="000000"/>
                <w:sz w:val="22"/>
                <w:szCs w:val="22"/>
              </w:rPr>
            </w:pPr>
            <w:r>
              <w:rPr>
                <w:rStyle w:val="FontStyle60"/>
                <w:color w:val="000000"/>
                <w:sz w:val="22"/>
                <w:szCs w:val="22"/>
              </w:rPr>
              <w:t>Apdrošināšanas prēmija nosakāma atbilstoši diennakšu skaitam komandējuma laikā.</w:t>
            </w:r>
          </w:p>
        </w:tc>
        <w:tc>
          <w:tcPr>
            <w:tcW w:w="3118" w:type="dxa"/>
            <w:tcBorders>
              <w:top w:val="single" w:sz="8" w:space="0" w:color="auto"/>
              <w:left w:val="single" w:sz="8" w:space="0" w:color="auto"/>
              <w:bottom w:val="single" w:sz="8" w:space="0" w:color="auto"/>
              <w:right w:val="single" w:sz="8" w:space="0" w:color="auto"/>
            </w:tcBorders>
            <w:hideMark/>
          </w:tcPr>
          <w:p w14:paraId="7417F967" w14:textId="77777777" w:rsidR="006E654B" w:rsidRDefault="006E654B">
            <w:pPr>
              <w:pStyle w:val="Style29"/>
              <w:widowControl/>
              <w:spacing w:after="120"/>
              <w:jc w:val="both"/>
            </w:pPr>
            <w:r>
              <w:rPr>
                <w:rFonts w:eastAsia="Calibri"/>
                <w:i/>
                <w:color w:val="000000"/>
                <w:sz w:val="22"/>
                <w:szCs w:val="22"/>
              </w:rPr>
              <w:t>Apliecinājums</w:t>
            </w:r>
          </w:p>
        </w:tc>
      </w:tr>
      <w:tr w:rsidR="006E654B" w14:paraId="09492986"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4DF6755F" w14:textId="77777777" w:rsidR="006E654B" w:rsidRDefault="006E654B">
            <w:pPr>
              <w:pStyle w:val="Style6"/>
              <w:widowControl/>
              <w:spacing w:after="120"/>
              <w:rPr>
                <w:rStyle w:val="FontStyle60"/>
                <w:b/>
                <w:sz w:val="22"/>
                <w:szCs w:val="22"/>
              </w:rPr>
            </w:pPr>
            <w:r>
              <w:rPr>
                <w:rStyle w:val="FontStyle60"/>
                <w:b/>
                <w:color w:val="000000"/>
                <w:sz w:val="22"/>
                <w:szCs w:val="22"/>
              </w:rPr>
              <w:t>4.</w:t>
            </w:r>
          </w:p>
        </w:tc>
        <w:tc>
          <w:tcPr>
            <w:tcW w:w="4560" w:type="dxa"/>
            <w:tcBorders>
              <w:top w:val="single" w:sz="8" w:space="0" w:color="auto"/>
              <w:left w:val="single" w:sz="8" w:space="0" w:color="auto"/>
              <w:bottom w:val="single" w:sz="8" w:space="0" w:color="auto"/>
              <w:right w:val="single" w:sz="8" w:space="0" w:color="auto"/>
            </w:tcBorders>
            <w:hideMark/>
          </w:tcPr>
          <w:p w14:paraId="03018D17" w14:textId="77777777" w:rsidR="006E654B" w:rsidRDefault="006E654B">
            <w:pPr>
              <w:pStyle w:val="Style46"/>
              <w:widowControl/>
              <w:spacing w:after="120" w:line="240" w:lineRule="auto"/>
              <w:ind w:left="5" w:hanging="5"/>
              <w:jc w:val="both"/>
              <w:rPr>
                <w:rStyle w:val="FontStyle60"/>
                <w:b/>
                <w:color w:val="000000"/>
                <w:sz w:val="22"/>
                <w:szCs w:val="22"/>
              </w:rPr>
            </w:pPr>
            <w:r>
              <w:rPr>
                <w:rStyle w:val="FontStyle60"/>
                <w:b/>
                <w:color w:val="000000"/>
                <w:sz w:val="22"/>
                <w:szCs w:val="22"/>
              </w:rPr>
              <w:t>Vīzu noformēšana ārvalstu komandējumiem</w:t>
            </w:r>
          </w:p>
        </w:tc>
        <w:tc>
          <w:tcPr>
            <w:tcW w:w="3118" w:type="dxa"/>
            <w:tcBorders>
              <w:top w:val="single" w:sz="8" w:space="0" w:color="auto"/>
              <w:left w:val="single" w:sz="8" w:space="0" w:color="auto"/>
              <w:bottom w:val="single" w:sz="8" w:space="0" w:color="auto"/>
              <w:right w:val="single" w:sz="8" w:space="0" w:color="auto"/>
            </w:tcBorders>
          </w:tcPr>
          <w:p w14:paraId="6D8E5B15" w14:textId="77777777" w:rsidR="006E654B" w:rsidRDefault="006E654B">
            <w:pPr>
              <w:pStyle w:val="Style29"/>
              <w:widowControl/>
              <w:spacing w:after="120"/>
              <w:jc w:val="both"/>
            </w:pPr>
          </w:p>
        </w:tc>
      </w:tr>
      <w:tr w:rsidR="006E654B" w14:paraId="356B9954"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56CAABA8" w14:textId="77777777" w:rsidR="006E654B" w:rsidRDefault="006E654B">
            <w:pPr>
              <w:pStyle w:val="Style6"/>
              <w:widowControl/>
              <w:spacing w:after="120"/>
              <w:rPr>
                <w:rStyle w:val="FontStyle62"/>
                <w:sz w:val="22"/>
                <w:szCs w:val="22"/>
              </w:rPr>
            </w:pPr>
            <w:r>
              <w:rPr>
                <w:rStyle w:val="FontStyle60"/>
                <w:color w:val="000000"/>
                <w:sz w:val="22"/>
                <w:szCs w:val="22"/>
              </w:rPr>
              <w:t>4.1.</w:t>
            </w:r>
          </w:p>
        </w:tc>
        <w:tc>
          <w:tcPr>
            <w:tcW w:w="4560" w:type="dxa"/>
            <w:tcBorders>
              <w:top w:val="single" w:sz="8" w:space="0" w:color="auto"/>
              <w:left w:val="single" w:sz="8" w:space="0" w:color="auto"/>
              <w:bottom w:val="single" w:sz="8" w:space="0" w:color="auto"/>
              <w:right w:val="single" w:sz="8" w:space="0" w:color="auto"/>
            </w:tcBorders>
            <w:hideMark/>
          </w:tcPr>
          <w:p w14:paraId="38282BCA" w14:textId="77777777" w:rsidR="006E654B" w:rsidRDefault="006E654B">
            <w:pPr>
              <w:pStyle w:val="Style46"/>
              <w:widowControl/>
              <w:spacing w:after="120" w:line="240" w:lineRule="auto"/>
              <w:ind w:left="5" w:hanging="5"/>
              <w:jc w:val="both"/>
              <w:rPr>
                <w:rStyle w:val="FontStyle62"/>
                <w:color w:val="000000"/>
                <w:sz w:val="22"/>
                <w:szCs w:val="22"/>
              </w:rPr>
            </w:pPr>
            <w:r>
              <w:rPr>
                <w:rStyle w:val="FontStyle60"/>
                <w:color w:val="000000"/>
                <w:sz w:val="22"/>
                <w:szCs w:val="22"/>
              </w:rPr>
              <w:t>Pretendents informē Pasūtītāja pārstāvi par vīzas (tai skaitā tranzītvīzas) nepieciešamību konkrētajā valstī un, ja Pasūtītājs pieprasa, nodrošina vīzas saņemšanu ne vēlāk kā 24 (divdesmit četras) stundas pirms ceļojuma (komandējuma) sākuma.</w:t>
            </w:r>
          </w:p>
        </w:tc>
        <w:tc>
          <w:tcPr>
            <w:tcW w:w="3118" w:type="dxa"/>
            <w:tcBorders>
              <w:top w:val="single" w:sz="8" w:space="0" w:color="auto"/>
              <w:left w:val="single" w:sz="8" w:space="0" w:color="auto"/>
              <w:bottom w:val="single" w:sz="8" w:space="0" w:color="auto"/>
              <w:right w:val="single" w:sz="8" w:space="0" w:color="auto"/>
            </w:tcBorders>
            <w:hideMark/>
          </w:tcPr>
          <w:p w14:paraId="7824C377" w14:textId="77777777" w:rsidR="006E654B" w:rsidRDefault="006E654B">
            <w:pPr>
              <w:pStyle w:val="Style29"/>
              <w:widowControl/>
              <w:spacing w:after="120"/>
              <w:jc w:val="both"/>
            </w:pPr>
            <w:r>
              <w:rPr>
                <w:rFonts w:eastAsia="Calibri"/>
                <w:i/>
                <w:color w:val="000000"/>
                <w:sz w:val="22"/>
                <w:szCs w:val="22"/>
              </w:rPr>
              <w:t>Apliecinājums</w:t>
            </w:r>
          </w:p>
        </w:tc>
      </w:tr>
      <w:tr w:rsidR="006E654B" w14:paraId="22CBF6F8"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7BE5F0F9" w14:textId="77777777" w:rsidR="006E654B" w:rsidRDefault="006E654B">
            <w:pPr>
              <w:pStyle w:val="Style6"/>
              <w:widowControl/>
              <w:spacing w:after="120"/>
              <w:rPr>
                <w:rStyle w:val="FontStyle60"/>
                <w:sz w:val="22"/>
                <w:szCs w:val="22"/>
              </w:rPr>
            </w:pPr>
            <w:r>
              <w:rPr>
                <w:rStyle w:val="FontStyle60"/>
                <w:color w:val="000000"/>
                <w:sz w:val="22"/>
                <w:szCs w:val="22"/>
              </w:rPr>
              <w:t>4.2.</w:t>
            </w:r>
          </w:p>
        </w:tc>
        <w:tc>
          <w:tcPr>
            <w:tcW w:w="4560" w:type="dxa"/>
            <w:tcBorders>
              <w:top w:val="single" w:sz="8" w:space="0" w:color="auto"/>
              <w:left w:val="single" w:sz="8" w:space="0" w:color="auto"/>
              <w:bottom w:val="single" w:sz="8" w:space="0" w:color="auto"/>
              <w:right w:val="single" w:sz="8" w:space="0" w:color="auto"/>
            </w:tcBorders>
            <w:hideMark/>
          </w:tcPr>
          <w:p w14:paraId="3F5A68E8" w14:textId="77777777" w:rsidR="006E654B" w:rsidRDefault="006E654B">
            <w:pPr>
              <w:pStyle w:val="Style46"/>
              <w:widowControl/>
              <w:spacing w:after="120" w:line="240" w:lineRule="auto"/>
              <w:ind w:left="5" w:hanging="5"/>
              <w:jc w:val="both"/>
              <w:rPr>
                <w:rStyle w:val="FontStyle60"/>
                <w:color w:val="000000"/>
                <w:sz w:val="22"/>
                <w:szCs w:val="22"/>
              </w:rPr>
            </w:pPr>
            <w:r>
              <w:rPr>
                <w:rStyle w:val="FontStyle60"/>
                <w:color w:val="000000"/>
                <w:sz w:val="22"/>
                <w:szCs w:val="22"/>
              </w:rPr>
              <w:t>Par vīzu Pasūtītājs maksā saskaņā ar attiecīgās valsts noteikto maksu, kā arī veic samaksu par dokumentu nosūtīšanu pa pastu, ja vēstniecība atrodas ārpus Latvijas.</w:t>
            </w:r>
          </w:p>
        </w:tc>
        <w:tc>
          <w:tcPr>
            <w:tcW w:w="3118" w:type="dxa"/>
            <w:tcBorders>
              <w:top w:val="single" w:sz="8" w:space="0" w:color="auto"/>
              <w:left w:val="single" w:sz="8" w:space="0" w:color="auto"/>
              <w:bottom w:val="single" w:sz="8" w:space="0" w:color="auto"/>
              <w:right w:val="single" w:sz="8" w:space="0" w:color="auto"/>
            </w:tcBorders>
            <w:hideMark/>
          </w:tcPr>
          <w:p w14:paraId="0A776E37" w14:textId="77777777" w:rsidR="006E654B" w:rsidRDefault="006E654B">
            <w:pPr>
              <w:pStyle w:val="Style29"/>
              <w:widowControl/>
              <w:spacing w:after="120"/>
              <w:jc w:val="both"/>
            </w:pPr>
            <w:r>
              <w:rPr>
                <w:rFonts w:eastAsia="Calibri"/>
                <w:i/>
                <w:color w:val="000000"/>
                <w:sz w:val="22"/>
                <w:szCs w:val="22"/>
              </w:rPr>
              <w:t>Apliecinājums</w:t>
            </w:r>
          </w:p>
        </w:tc>
      </w:tr>
      <w:tr w:rsidR="006E654B" w14:paraId="3D2002DC"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05CE4A69" w14:textId="77777777" w:rsidR="006E654B" w:rsidRDefault="006E654B">
            <w:pPr>
              <w:pStyle w:val="Style24"/>
              <w:widowControl/>
              <w:spacing w:after="120" w:line="240" w:lineRule="auto"/>
              <w:rPr>
                <w:rStyle w:val="FontStyle60"/>
                <w:b/>
                <w:bCs/>
                <w:sz w:val="22"/>
                <w:szCs w:val="22"/>
              </w:rPr>
            </w:pPr>
            <w:r>
              <w:rPr>
                <w:rStyle w:val="FontStyle62"/>
                <w:color w:val="000000"/>
                <w:sz w:val="22"/>
                <w:szCs w:val="22"/>
              </w:rPr>
              <w:t>5.</w:t>
            </w:r>
          </w:p>
        </w:tc>
        <w:tc>
          <w:tcPr>
            <w:tcW w:w="7678" w:type="dxa"/>
            <w:gridSpan w:val="2"/>
            <w:tcBorders>
              <w:top w:val="single" w:sz="8" w:space="0" w:color="auto"/>
              <w:left w:val="single" w:sz="8" w:space="0" w:color="auto"/>
              <w:bottom w:val="single" w:sz="8" w:space="0" w:color="auto"/>
              <w:right w:val="single" w:sz="8" w:space="0" w:color="auto"/>
            </w:tcBorders>
            <w:hideMark/>
          </w:tcPr>
          <w:p w14:paraId="5609481A" w14:textId="77777777" w:rsidR="006E654B" w:rsidRDefault="006E654B">
            <w:pPr>
              <w:pStyle w:val="Style24"/>
              <w:widowControl/>
              <w:spacing w:after="120" w:line="240" w:lineRule="auto"/>
            </w:pPr>
            <w:r>
              <w:rPr>
                <w:rStyle w:val="FontStyle62"/>
                <w:color w:val="000000"/>
                <w:sz w:val="22"/>
                <w:szCs w:val="22"/>
              </w:rPr>
              <w:t>Pakalpojuma izpilde</w:t>
            </w:r>
          </w:p>
        </w:tc>
      </w:tr>
      <w:tr w:rsidR="006E654B" w14:paraId="315CDD28" w14:textId="77777777" w:rsidTr="006E654B">
        <w:tc>
          <w:tcPr>
            <w:tcW w:w="817" w:type="dxa"/>
            <w:tcBorders>
              <w:top w:val="single" w:sz="8" w:space="0" w:color="auto"/>
              <w:left w:val="single" w:sz="8" w:space="0" w:color="auto"/>
              <w:bottom w:val="single" w:sz="8" w:space="0" w:color="auto"/>
              <w:right w:val="single" w:sz="8" w:space="0" w:color="auto"/>
            </w:tcBorders>
          </w:tcPr>
          <w:p w14:paraId="101A7D9A" w14:textId="77777777" w:rsidR="006E654B" w:rsidRDefault="006E654B">
            <w:pPr>
              <w:pStyle w:val="Style6"/>
              <w:widowControl/>
              <w:spacing w:after="120"/>
              <w:rPr>
                <w:rStyle w:val="FontStyle60"/>
                <w:sz w:val="22"/>
                <w:szCs w:val="22"/>
              </w:rPr>
            </w:pPr>
            <w:r>
              <w:rPr>
                <w:rStyle w:val="FontStyle60"/>
                <w:color w:val="000000"/>
                <w:sz w:val="22"/>
                <w:szCs w:val="22"/>
              </w:rPr>
              <w:t>5.1.</w:t>
            </w:r>
          </w:p>
          <w:p w14:paraId="635141F4" w14:textId="77777777" w:rsidR="006E654B" w:rsidRDefault="006E654B">
            <w:pPr>
              <w:pStyle w:val="Style24"/>
              <w:widowControl/>
              <w:spacing w:after="120" w:line="240" w:lineRule="auto"/>
              <w:rPr>
                <w:rStyle w:val="FontStyle62"/>
                <w:sz w:val="22"/>
                <w:szCs w:val="22"/>
                <w:u w:val="single"/>
              </w:rPr>
            </w:pPr>
          </w:p>
        </w:tc>
        <w:tc>
          <w:tcPr>
            <w:tcW w:w="4560" w:type="dxa"/>
            <w:tcBorders>
              <w:top w:val="single" w:sz="8" w:space="0" w:color="auto"/>
              <w:left w:val="single" w:sz="8" w:space="0" w:color="auto"/>
              <w:bottom w:val="single" w:sz="8" w:space="0" w:color="auto"/>
              <w:right w:val="single" w:sz="8" w:space="0" w:color="auto"/>
            </w:tcBorders>
            <w:hideMark/>
          </w:tcPr>
          <w:p w14:paraId="3F5C12A5" w14:textId="045840B7" w:rsidR="006E654B" w:rsidRDefault="006E654B">
            <w:pPr>
              <w:pStyle w:val="Style24"/>
              <w:widowControl/>
              <w:spacing w:after="120" w:line="240" w:lineRule="auto"/>
              <w:ind w:firstLine="34"/>
              <w:rPr>
                <w:rStyle w:val="FontStyle62"/>
                <w:color w:val="000000"/>
                <w:sz w:val="22"/>
                <w:szCs w:val="22"/>
                <w:u w:val="single"/>
              </w:rPr>
            </w:pPr>
            <w:r>
              <w:rPr>
                <w:rStyle w:val="FontStyle60"/>
                <w:color w:val="000000"/>
                <w:sz w:val="22"/>
                <w:szCs w:val="22"/>
              </w:rPr>
              <w:t>Pretendents iesaka un nodrošina Pasūtītājam iespējamos</w:t>
            </w:r>
            <w:r w:rsidR="000D5AFC">
              <w:rPr>
                <w:rStyle w:val="FontStyle60"/>
                <w:color w:val="000000"/>
                <w:sz w:val="22"/>
                <w:szCs w:val="22"/>
              </w:rPr>
              <w:t xml:space="preserve"> </w:t>
            </w:r>
            <w:r>
              <w:rPr>
                <w:rStyle w:val="FontStyle60"/>
                <w:color w:val="000000"/>
                <w:sz w:val="22"/>
                <w:szCs w:val="22"/>
              </w:rPr>
              <w:t>finansiāli izdevīgākos maršrutus un pakalpojumus.</w:t>
            </w:r>
          </w:p>
        </w:tc>
        <w:tc>
          <w:tcPr>
            <w:tcW w:w="3118" w:type="dxa"/>
            <w:tcBorders>
              <w:top w:val="single" w:sz="8" w:space="0" w:color="auto"/>
              <w:left w:val="single" w:sz="8" w:space="0" w:color="auto"/>
              <w:bottom w:val="single" w:sz="8" w:space="0" w:color="auto"/>
              <w:right w:val="single" w:sz="8" w:space="0" w:color="auto"/>
            </w:tcBorders>
            <w:hideMark/>
          </w:tcPr>
          <w:p w14:paraId="4A441816" w14:textId="77777777" w:rsidR="006E654B" w:rsidRDefault="006E654B">
            <w:pPr>
              <w:pStyle w:val="Style29"/>
              <w:widowControl/>
              <w:spacing w:after="120"/>
              <w:jc w:val="both"/>
            </w:pPr>
            <w:r>
              <w:rPr>
                <w:rFonts w:eastAsia="Calibri"/>
                <w:i/>
                <w:color w:val="000000"/>
                <w:sz w:val="22"/>
                <w:szCs w:val="22"/>
              </w:rPr>
              <w:t>Apliecinājums</w:t>
            </w:r>
          </w:p>
        </w:tc>
      </w:tr>
      <w:tr w:rsidR="006E654B" w14:paraId="136E44E9"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529D2737" w14:textId="77777777" w:rsidR="006E654B" w:rsidRDefault="006E654B">
            <w:pPr>
              <w:pStyle w:val="Style6"/>
              <w:widowControl/>
              <w:spacing w:after="120"/>
              <w:rPr>
                <w:rStyle w:val="FontStyle60"/>
                <w:sz w:val="22"/>
                <w:szCs w:val="22"/>
              </w:rPr>
            </w:pPr>
            <w:r>
              <w:rPr>
                <w:rStyle w:val="FontStyle60"/>
                <w:color w:val="000000"/>
                <w:sz w:val="22"/>
                <w:szCs w:val="22"/>
              </w:rPr>
              <w:lastRenderedPageBreak/>
              <w:t>5.2.</w:t>
            </w:r>
          </w:p>
        </w:tc>
        <w:tc>
          <w:tcPr>
            <w:tcW w:w="4560" w:type="dxa"/>
            <w:tcBorders>
              <w:top w:val="single" w:sz="8" w:space="0" w:color="auto"/>
              <w:left w:val="single" w:sz="8" w:space="0" w:color="auto"/>
              <w:bottom w:val="single" w:sz="8" w:space="0" w:color="auto"/>
              <w:right w:val="single" w:sz="8" w:space="0" w:color="auto"/>
            </w:tcBorders>
            <w:hideMark/>
          </w:tcPr>
          <w:p w14:paraId="71F64118" w14:textId="77777777" w:rsidR="006E654B" w:rsidRDefault="006E654B">
            <w:pPr>
              <w:pStyle w:val="Style24"/>
              <w:widowControl/>
              <w:spacing w:after="120" w:line="240" w:lineRule="auto"/>
              <w:ind w:firstLine="34"/>
              <w:rPr>
                <w:rStyle w:val="FontStyle60"/>
                <w:color w:val="000000"/>
                <w:sz w:val="22"/>
                <w:szCs w:val="22"/>
              </w:rPr>
            </w:pPr>
            <w:r>
              <w:rPr>
                <w:rStyle w:val="FontStyle61"/>
                <w:rFonts w:eastAsia="Calibri"/>
                <w:color w:val="000000"/>
                <w:sz w:val="22"/>
                <w:szCs w:val="22"/>
              </w:rPr>
              <w:t>Standarta situācijā</w:t>
            </w:r>
            <w:r>
              <w:rPr>
                <w:rStyle w:val="Vresatsauce"/>
                <w:i/>
                <w:iCs/>
                <w:color w:val="000000"/>
              </w:rPr>
              <w:footnoteReference w:id="2"/>
            </w:r>
            <w:r>
              <w:rPr>
                <w:rStyle w:val="FontStyle61"/>
                <w:rFonts w:eastAsia="Calibri"/>
                <w:color w:val="000000"/>
                <w:sz w:val="22"/>
                <w:szCs w:val="22"/>
              </w:rPr>
              <w:t xml:space="preserve"> </w:t>
            </w:r>
            <w:r>
              <w:rPr>
                <w:rStyle w:val="FontStyle60"/>
                <w:color w:val="000000"/>
                <w:sz w:val="22"/>
                <w:szCs w:val="22"/>
              </w:rPr>
              <w:t>Pretendents veic Pasūtītāja pasūtījuma apstrādi</w:t>
            </w:r>
            <w:r>
              <w:rPr>
                <w:rStyle w:val="Vresatsauce"/>
                <w:color w:val="000000"/>
              </w:rPr>
              <w:footnoteReference w:id="3"/>
            </w:r>
            <w:r>
              <w:rPr>
                <w:rStyle w:val="FontStyle60"/>
                <w:color w:val="000000"/>
                <w:sz w:val="22"/>
                <w:szCs w:val="22"/>
              </w:rPr>
              <w:t xml:space="preserve"> ne ilgāk kā 3 (trīs)  stundu laikā  no pasūtījuma iesniegšanas brīža.</w:t>
            </w:r>
          </w:p>
          <w:p w14:paraId="0F2C26F0" w14:textId="77777777" w:rsidR="006E654B" w:rsidRDefault="006E654B">
            <w:pPr>
              <w:pStyle w:val="Style45"/>
              <w:widowControl/>
              <w:tabs>
                <w:tab w:val="left" w:pos="0"/>
              </w:tabs>
              <w:spacing w:after="120" w:line="240" w:lineRule="auto"/>
              <w:jc w:val="both"/>
              <w:rPr>
                <w:rStyle w:val="FontStyle60"/>
                <w:color w:val="000000"/>
                <w:sz w:val="22"/>
                <w:szCs w:val="22"/>
              </w:rPr>
            </w:pPr>
            <w:r>
              <w:rPr>
                <w:rStyle w:val="FontStyle61"/>
                <w:rFonts w:eastAsia="Calibri"/>
                <w:color w:val="000000"/>
                <w:sz w:val="22"/>
                <w:szCs w:val="22"/>
              </w:rPr>
              <w:t>Steidzamos gadījumos</w:t>
            </w:r>
            <w:r>
              <w:rPr>
                <w:rStyle w:val="FontStyle61"/>
                <w:rFonts w:eastAsia="Calibri"/>
                <w:color w:val="000000"/>
                <w:sz w:val="22"/>
                <w:szCs w:val="22"/>
                <w:vertAlign w:val="superscript"/>
              </w:rPr>
              <w:t>2</w:t>
            </w:r>
            <w:r>
              <w:rPr>
                <w:rStyle w:val="FontStyle61"/>
                <w:rFonts w:eastAsia="Calibri"/>
                <w:color w:val="000000"/>
                <w:sz w:val="22"/>
                <w:szCs w:val="22"/>
              </w:rPr>
              <w:t xml:space="preserve">, </w:t>
            </w:r>
            <w:r>
              <w:rPr>
                <w:rStyle w:val="FontStyle60"/>
                <w:color w:val="000000"/>
                <w:sz w:val="22"/>
                <w:szCs w:val="22"/>
              </w:rPr>
              <w:t>ko norāda Pasūtītāja pilnvarotā persona, Pretendents veic Pasūtītāja pasūtījuma apstrādi</w:t>
            </w:r>
            <w:r>
              <w:rPr>
                <w:rStyle w:val="Vresatsauce"/>
                <w:color w:val="000000"/>
              </w:rPr>
              <w:footnoteReference w:id="4"/>
            </w:r>
            <w:r>
              <w:rPr>
                <w:rStyle w:val="FontStyle60"/>
                <w:color w:val="000000"/>
                <w:sz w:val="22"/>
                <w:szCs w:val="22"/>
              </w:rPr>
              <w:t xml:space="preserve"> ne ilgāk kā 1 (vienas) stundas laikā no pasūtījuma iesniegšanas brīža.</w:t>
            </w:r>
          </w:p>
        </w:tc>
        <w:tc>
          <w:tcPr>
            <w:tcW w:w="3118" w:type="dxa"/>
            <w:tcBorders>
              <w:top w:val="single" w:sz="8" w:space="0" w:color="auto"/>
              <w:left w:val="single" w:sz="8" w:space="0" w:color="auto"/>
              <w:bottom w:val="single" w:sz="8" w:space="0" w:color="auto"/>
              <w:right w:val="single" w:sz="8" w:space="0" w:color="auto"/>
            </w:tcBorders>
            <w:hideMark/>
          </w:tcPr>
          <w:p w14:paraId="2BDE8A59" w14:textId="77777777" w:rsidR="006E654B" w:rsidRDefault="006E654B">
            <w:pPr>
              <w:pStyle w:val="Style53"/>
              <w:widowControl/>
              <w:spacing w:after="120"/>
              <w:jc w:val="both"/>
            </w:pPr>
            <w:r>
              <w:rPr>
                <w:rFonts w:eastAsia="Calibri"/>
                <w:i/>
                <w:color w:val="000000"/>
                <w:sz w:val="22"/>
                <w:szCs w:val="22"/>
              </w:rPr>
              <w:t>Apliecinājums</w:t>
            </w:r>
          </w:p>
        </w:tc>
      </w:tr>
      <w:tr w:rsidR="006E654B" w14:paraId="560CF52B"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08566A8D" w14:textId="77777777" w:rsidR="006E654B" w:rsidRDefault="006E654B">
            <w:pPr>
              <w:pStyle w:val="Style6"/>
              <w:widowControl/>
              <w:spacing w:after="120"/>
              <w:jc w:val="left"/>
              <w:rPr>
                <w:rStyle w:val="FontStyle60"/>
                <w:sz w:val="22"/>
                <w:szCs w:val="22"/>
              </w:rPr>
            </w:pPr>
            <w:r>
              <w:rPr>
                <w:rStyle w:val="FontStyle60"/>
                <w:color w:val="000000"/>
                <w:sz w:val="22"/>
                <w:szCs w:val="22"/>
              </w:rPr>
              <w:t>5.3.</w:t>
            </w:r>
          </w:p>
        </w:tc>
        <w:tc>
          <w:tcPr>
            <w:tcW w:w="4560" w:type="dxa"/>
            <w:tcBorders>
              <w:top w:val="single" w:sz="8" w:space="0" w:color="auto"/>
              <w:left w:val="single" w:sz="8" w:space="0" w:color="auto"/>
              <w:bottom w:val="single" w:sz="8" w:space="0" w:color="auto"/>
              <w:right w:val="single" w:sz="8" w:space="0" w:color="auto"/>
            </w:tcBorders>
            <w:hideMark/>
          </w:tcPr>
          <w:p w14:paraId="764256C5" w14:textId="77777777" w:rsidR="006E654B" w:rsidRDefault="006E654B">
            <w:pPr>
              <w:pStyle w:val="Style6"/>
              <w:widowControl/>
              <w:spacing w:after="120"/>
              <w:ind w:left="34"/>
              <w:rPr>
                <w:rStyle w:val="FontStyle60"/>
                <w:color w:val="000000"/>
                <w:sz w:val="22"/>
                <w:szCs w:val="22"/>
              </w:rPr>
            </w:pPr>
            <w:r>
              <w:rPr>
                <w:rStyle w:val="FontStyle60"/>
                <w:color w:val="000000"/>
                <w:sz w:val="22"/>
                <w:szCs w:val="22"/>
              </w:rPr>
              <w:t>Pretendents nodrošina kvalitatīvu dokumentu (biļetes, apdrošināšanas līgums, apdrošināšanas polise,</w:t>
            </w:r>
            <w:r>
              <w:rPr>
                <w:color w:val="000000"/>
                <w:sz w:val="22"/>
                <w:szCs w:val="22"/>
              </w:rPr>
              <w:t xml:space="preserve"> </w:t>
            </w:r>
            <w:r>
              <w:rPr>
                <w:rStyle w:val="FontStyle60"/>
                <w:color w:val="000000"/>
                <w:sz w:val="22"/>
                <w:szCs w:val="22"/>
              </w:rPr>
              <w:t>rezervācijas apstiprinājums u.c.) elektronisku piegādi uz Pasūtītāja norādītu elektroniskā pasta adresi ne vēlāk kā 2 (divu) darba dienu laikā pirms biļetē norādītā izlidošanas/izbraukšanas datuma, steidzamos gadījumos, ko norāda Pasūtītājs, piegāde – 3 (trīs) stundu laikā.</w:t>
            </w:r>
          </w:p>
          <w:p w14:paraId="6A07C291" w14:textId="77777777" w:rsidR="006E654B" w:rsidRDefault="006E654B">
            <w:pPr>
              <w:pStyle w:val="Style6"/>
              <w:widowControl/>
              <w:pBdr>
                <w:top w:val="single" w:sz="4" w:space="1" w:color="auto"/>
                <w:bottom w:val="single" w:sz="4" w:space="1" w:color="auto"/>
              </w:pBdr>
              <w:spacing w:after="120"/>
              <w:ind w:left="34"/>
              <w:rPr>
                <w:rStyle w:val="FontStyle60"/>
                <w:color w:val="000000"/>
                <w:sz w:val="22"/>
                <w:szCs w:val="22"/>
              </w:rPr>
            </w:pPr>
            <w:r>
              <w:rPr>
                <w:rStyle w:val="FontStyle60"/>
                <w:color w:val="000000"/>
                <w:sz w:val="22"/>
                <w:szCs w:val="22"/>
              </w:rPr>
              <w:t xml:space="preserve">Pasūtītājam ir tiesības mainīt un atdot atpakaļ visa veida transporta biļetes, viesnīcas rezervācijas, </w:t>
            </w:r>
            <w:proofErr w:type="spellStart"/>
            <w:r>
              <w:rPr>
                <w:rStyle w:val="FontStyle61"/>
                <w:rFonts w:eastAsia="Calibri"/>
                <w:color w:val="000000"/>
                <w:sz w:val="22"/>
                <w:szCs w:val="22"/>
              </w:rPr>
              <w:t>vaučerus</w:t>
            </w:r>
            <w:proofErr w:type="spellEnd"/>
            <w:r>
              <w:rPr>
                <w:rStyle w:val="FontStyle61"/>
                <w:rFonts w:eastAsia="Calibri"/>
                <w:color w:val="000000"/>
                <w:sz w:val="22"/>
                <w:szCs w:val="22"/>
              </w:rPr>
              <w:t xml:space="preserve">, </w:t>
            </w:r>
            <w:r>
              <w:rPr>
                <w:rStyle w:val="FontStyle60"/>
                <w:color w:val="000000"/>
                <w:sz w:val="22"/>
                <w:szCs w:val="22"/>
              </w:rPr>
              <w:t xml:space="preserve">apdrošināšanas polises u.c. dokumentus atbilstoši Pretendenta noteikumiem. </w:t>
            </w:r>
          </w:p>
        </w:tc>
        <w:tc>
          <w:tcPr>
            <w:tcW w:w="3118" w:type="dxa"/>
            <w:tcBorders>
              <w:top w:val="single" w:sz="8" w:space="0" w:color="auto"/>
              <w:left w:val="single" w:sz="8" w:space="0" w:color="auto"/>
              <w:bottom w:val="single" w:sz="8" w:space="0" w:color="auto"/>
              <w:right w:val="single" w:sz="8" w:space="0" w:color="auto"/>
            </w:tcBorders>
            <w:hideMark/>
          </w:tcPr>
          <w:p w14:paraId="46C03062" w14:textId="77777777" w:rsidR="006E654B" w:rsidRDefault="006E654B">
            <w:pPr>
              <w:pStyle w:val="Style38"/>
              <w:widowControl/>
              <w:spacing w:after="120"/>
              <w:rPr>
                <w:rStyle w:val="FontStyle61"/>
                <w:rFonts w:eastAsia="Calibri"/>
                <w:sz w:val="22"/>
                <w:szCs w:val="22"/>
              </w:rPr>
            </w:pPr>
            <w:r>
              <w:rPr>
                <w:rFonts w:eastAsia="Calibri"/>
                <w:i/>
                <w:color w:val="000000"/>
                <w:sz w:val="22"/>
                <w:szCs w:val="22"/>
              </w:rPr>
              <w:t>Apliecinājums</w:t>
            </w:r>
          </w:p>
        </w:tc>
      </w:tr>
      <w:tr w:rsidR="006E654B" w14:paraId="2B96F8F4" w14:textId="77777777" w:rsidTr="006E654B">
        <w:tc>
          <w:tcPr>
            <w:tcW w:w="817" w:type="dxa"/>
            <w:tcBorders>
              <w:top w:val="single" w:sz="8" w:space="0" w:color="auto"/>
              <w:left w:val="single" w:sz="8" w:space="0" w:color="auto"/>
              <w:bottom w:val="single" w:sz="8" w:space="0" w:color="auto"/>
              <w:right w:val="single" w:sz="8" w:space="0" w:color="auto"/>
            </w:tcBorders>
          </w:tcPr>
          <w:p w14:paraId="4A265D18" w14:textId="77777777" w:rsidR="006E654B" w:rsidRDefault="006E654B">
            <w:pPr>
              <w:pStyle w:val="Style6"/>
              <w:widowControl/>
              <w:spacing w:after="120"/>
              <w:rPr>
                <w:rStyle w:val="FontStyle60"/>
                <w:sz w:val="22"/>
                <w:szCs w:val="22"/>
              </w:rPr>
            </w:pPr>
            <w:r>
              <w:rPr>
                <w:rStyle w:val="FontStyle60"/>
                <w:color w:val="000000"/>
                <w:sz w:val="22"/>
                <w:szCs w:val="22"/>
              </w:rPr>
              <w:t>5.4.</w:t>
            </w:r>
          </w:p>
          <w:p w14:paraId="3CCE3FD4" w14:textId="77777777" w:rsidR="006E654B" w:rsidRDefault="006E654B">
            <w:pPr>
              <w:pStyle w:val="Style6"/>
              <w:widowControl/>
              <w:spacing w:after="120"/>
              <w:rPr>
                <w:rStyle w:val="FontStyle60"/>
                <w:color w:val="000000"/>
                <w:sz w:val="22"/>
                <w:szCs w:val="22"/>
              </w:rPr>
            </w:pPr>
          </w:p>
        </w:tc>
        <w:tc>
          <w:tcPr>
            <w:tcW w:w="4560" w:type="dxa"/>
            <w:tcBorders>
              <w:top w:val="single" w:sz="8" w:space="0" w:color="auto"/>
              <w:left w:val="single" w:sz="8" w:space="0" w:color="auto"/>
              <w:bottom w:val="single" w:sz="8" w:space="0" w:color="auto"/>
              <w:right w:val="single" w:sz="8" w:space="0" w:color="auto"/>
            </w:tcBorders>
            <w:hideMark/>
          </w:tcPr>
          <w:p w14:paraId="4F738740" w14:textId="40A66C1F" w:rsidR="006E654B" w:rsidRDefault="006E654B">
            <w:pPr>
              <w:pStyle w:val="Style6"/>
              <w:widowControl/>
              <w:spacing w:after="120"/>
              <w:ind w:left="34"/>
              <w:rPr>
                <w:rStyle w:val="FontStyle60"/>
                <w:color w:val="000000"/>
                <w:sz w:val="22"/>
                <w:szCs w:val="22"/>
              </w:rPr>
            </w:pPr>
            <w:r>
              <w:rPr>
                <w:rStyle w:val="FontStyle60"/>
                <w:color w:val="000000"/>
                <w:sz w:val="22"/>
                <w:szCs w:val="22"/>
              </w:rPr>
              <w:t>Pretendents nodrošina Pasūtītājam iespēju operatīvi</w:t>
            </w:r>
            <w:r w:rsidR="000D5AFC">
              <w:rPr>
                <w:rStyle w:val="FontStyle60"/>
                <w:color w:val="000000"/>
                <w:sz w:val="22"/>
                <w:szCs w:val="22"/>
              </w:rPr>
              <w:t xml:space="preserve"> </w:t>
            </w:r>
            <w:r>
              <w:rPr>
                <w:rStyle w:val="FontStyle60"/>
                <w:color w:val="000000"/>
                <w:sz w:val="22"/>
                <w:szCs w:val="22"/>
              </w:rPr>
              <w:t>sazināties ar Pretendenta norīkotu darbinieku darba laikā (no plkst. 9:00 līdz plkst. 18:00) pa tālruni vai e-pastu, kā arī visu diennakti pa informatīvo tālruni steidzamu jautājumu kārtošanai vai neatliekamas informācijas saņemšanai.</w:t>
            </w:r>
          </w:p>
        </w:tc>
        <w:tc>
          <w:tcPr>
            <w:tcW w:w="3118" w:type="dxa"/>
            <w:tcBorders>
              <w:top w:val="single" w:sz="8" w:space="0" w:color="auto"/>
              <w:left w:val="single" w:sz="8" w:space="0" w:color="auto"/>
              <w:bottom w:val="single" w:sz="8" w:space="0" w:color="auto"/>
              <w:right w:val="single" w:sz="8" w:space="0" w:color="auto"/>
            </w:tcBorders>
            <w:hideMark/>
          </w:tcPr>
          <w:p w14:paraId="1E1876EC" w14:textId="77777777" w:rsidR="006E654B" w:rsidRDefault="006E654B">
            <w:pPr>
              <w:pStyle w:val="Style38"/>
              <w:widowControl/>
              <w:spacing w:after="120"/>
              <w:rPr>
                <w:rStyle w:val="FontStyle61"/>
                <w:rFonts w:eastAsia="Calibri"/>
                <w:sz w:val="22"/>
                <w:szCs w:val="22"/>
              </w:rPr>
            </w:pPr>
            <w:r>
              <w:rPr>
                <w:rFonts w:eastAsia="Calibri"/>
                <w:i/>
                <w:color w:val="000000"/>
                <w:sz w:val="22"/>
                <w:szCs w:val="22"/>
              </w:rPr>
              <w:t>Apliecinājums</w:t>
            </w:r>
          </w:p>
        </w:tc>
      </w:tr>
      <w:tr w:rsidR="006E654B" w14:paraId="20650BE9" w14:textId="77777777" w:rsidTr="006E654B">
        <w:tc>
          <w:tcPr>
            <w:tcW w:w="817" w:type="dxa"/>
            <w:tcBorders>
              <w:top w:val="single" w:sz="8" w:space="0" w:color="auto"/>
              <w:left w:val="single" w:sz="8" w:space="0" w:color="auto"/>
              <w:bottom w:val="single" w:sz="8" w:space="0" w:color="auto"/>
              <w:right w:val="single" w:sz="8" w:space="0" w:color="auto"/>
            </w:tcBorders>
          </w:tcPr>
          <w:p w14:paraId="59D96B7A" w14:textId="77777777" w:rsidR="006E654B" w:rsidRDefault="006E654B">
            <w:pPr>
              <w:pStyle w:val="Style6"/>
              <w:widowControl/>
              <w:spacing w:after="120"/>
              <w:rPr>
                <w:rStyle w:val="FontStyle60"/>
                <w:sz w:val="22"/>
                <w:szCs w:val="22"/>
              </w:rPr>
            </w:pPr>
            <w:r>
              <w:rPr>
                <w:rStyle w:val="FontStyle60"/>
                <w:color w:val="000000"/>
                <w:sz w:val="22"/>
                <w:szCs w:val="22"/>
              </w:rPr>
              <w:t>5.5.</w:t>
            </w:r>
          </w:p>
          <w:p w14:paraId="04FD0210" w14:textId="77777777" w:rsidR="006E654B" w:rsidRDefault="006E654B">
            <w:pPr>
              <w:pStyle w:val="Style6"/>
              <w:widowControl/>
              <w:spacing w:after="120"/>
              <w:rPr>
                <w:rStyle w:val="FontStyle60"/>
                <w:color w:val="000000"/>
                <w:sz w:val="22"/>
                <w:szCs w:val="22"/>
              </w:rPr>
            </w:pPr>
          </w:p>
        </w:tc>
        <w:tc>
          <w:tcPr>
            <w:tcW w:w="4560" w:type="dxa"/>
            <w:tcBorders>
              <w:top w:val="single" w:sz="8" w:space="0" w:color="auto"/>
              <w:left w:val="single" w:sz="8" w:space="0" w:color="auto"/>
              <w:bottom w:val="single" w:sz="8" w:space="0" w:color="auto"/>
              <w:right w:val="single" w:sz="8" w:space="0" w:color="auto"/>
            </w:tcBorders>
            <w:hideMark/>
          </w:tcPr>
          <w:p w14:paraId="7944D203" w14:textId="48957BFE" w:rsidR="006E654B" w:rsidRDefault="006E654B">
            <w:pPr>
              <w:pStyle w:val="Style6"/>
              <w:widowControl/>
              <w:spacing w:after="120"/>
              <w:ind w:left="34"/>
              <w:rPr>
                <w:rStyle w:val="FontStyle60"/>
                <w:color w:val="000000"/>
                <w:sz w:val="22"/>
                <w:szCs w:val="22"/>
              </w:rPr>
            </w:pPr>
            <w:r>
              <w:rPr>
                <w:rStyle w:val="FontStyle60"/>
                <w:color w:val="000000"/>
                <w:sz w:val="22"/>
                <w:szCs w:val="22"/>
              </w:rPr>
              <w:t>Pretendents nodrošina pakalpojumu apstrādei vismaz</w:t>
            </w:r>
            <w:r w:rsidR="000D5AFC">
              <w:rPr>
                <w:rStyle w:val="FontStyle60"/>
                <w:color w:val="000000"/>
                <w:sz w:val="22"/>
                <w:szCs w:val="22"/>
              </w:rPr>
              <w:t xml:space="preserve"> </w:t>
            </w:r>
            <w:r>
              <w:rPr>
                <w:rStyle w:val="FontStyle60"/>
                <w:color w:val="000000"/>
                <w:sz w:val="22"/>
                <w:szCs w:val="22"/>
              </w:rPr>
              <w:t>2</w:t>
            </w:r>
            <w:r w:rsidR="000D5AFC">
              <w:rPr>
                <w:rStyle w:val="FontStyle60"/>
                <w:color w:val="000000"/>
                <w:sz w:val="22"/>
                <w:szCs w:val="22"/>
              </w:rPr>
              <w:t xml:space="preserve"> </w:t>
            </w:r>
            <w:r>
              <w:rPr>
                <w:rStyle w:val="FontStyle60"/>
                <w:color w:val="000000"/>
                <w:sz w:val="22"/>
                <w:szCs w:val="22"/>
              </w:rPr>
              <w:t>(divus) darbiniekus, kuri būs tieši atbildīgi par pasūtījumu izpildi un aizvietos viens otru prombūtnes laikā.</w:t>
            </w:r>
          </w:p>
        </w:tc>
        <w:tc>
          <w:tcPr>
            <w:tcW w:w="3118" w:type="dxa"/>
            <w:tcBorders>
              <w:top w:val="single" w:sz="8" w:space="0" w:color="auto"/>
              <w:left w:val="single" w:sz="8" w:space="0" w:color="auto"/>
              <w:bottom w:val="single" w:sz="8" w:space="0" w:color="auto"/>
              <w:right w:val="single" w:sz="8" w:space="0" w:color="auto"/>
            </w:tcBorders>
            <w:hideMark/>
          </w:tcPr>
          <w:p w14:paraId="6039B1C0" w14:textId="77777777" w:rsidR="006E654B" w:rsidRDefault="006E654B">
            <w:pPr>
              <w:pStyle w:val="Style38"/>
              <w:widowControl/>
              <w:spacing w:after="120"/>
              <w:rPr>
                <w:rStyle w:val="FontStyle61"/>
                <w:rFonts w:eastAsia="Calibri"/>
                <w:sz w:val="22"/>
                <w:szCs w:val="22"/>
              </w:rPr>
            </w:pPr>
            <w:r>
              <w:rPr>
                <w:rStyle w:val="FontStyle61"/>
                <w:rFonts w:eastAsia="Calibri"/>
                <w:color w:val="000000"/>
                <w:sz w:val="22"/>
                <w:szCs w:val="22"/>
              </w:rPr>
              <w:t>Norāda prasības izpildi</w:t>
            </w:r>
          </w:p>
        </w:tc>
      </w:tr>
      <w:tr w:rsidR="006E654B" w14:paraId="06E9DF38" w14:textId="77777777" w:rsidTr="006E654B">
        <w:tc>
          <w:tcPr>
            <w:tcW w:w="817" w:type="dxa"/>
            <w:tcBorders>
              <w:top w:val="single" w:sz="8" w:space="0" w:color="auto"/>
              <w:left w:val="single" w:sz="8" w:space="0" w:color="auto"/>
              <w:bottom w:val="single" w:sz="8" w:space="0" w:color="auto"/>
              <w:right w:val="single" w:sz="8" w:space="0" w:color="auto"/>
            </w:tcBorders>
            <w:hideMark/>
          </w:tcPr>
          <w:p w14:paraId="5F86B878" w14:textId="77777777" w:rsidR="006E654B" w:rsidRDefault="006E654B">
            <w:pPr>
              <w:pStyle w:val="Style6"/>
              <w:widowControl/>
              <w:spacing w:after="120"/>
              <w:rPr>
                <w:rStyle w:val="FontStyle60"/>
                <w:sz w:val="22"/>
                <w:szCs w:val="22"/>
              </w:rPr>
            </w:pPr>
            <w:r>
              <w:rPr>
                <w:rStyle w:val="FontStyle60"/>
                <w:color w:val="000000"/>
                <w:sz w:val="22"/>
                <w:szCs w:val="22"/>
              </w:rPr>
              <w:t>5.6.</w:t>
            </w:r>
          </w:p>
        </w:tc>
        <w:tc>
          <w:tcPr>
            <w:tcW w:w="4560" w:type="dxa"/>
            <w:tcBorders>
              <w:top w:val="single" w:sz="8" w:space="0" w:color="auto"/>
              <w:left w:val="single" w:sz="8" w:space="0" w:color="auto"/>
              <w:bottom w:val="single" w:sz="8" w:space="0" w:color="auto"/>
              <w:right w:val="single" w:sz="8" w:space="0" w:color="auto"/>
            </w:tcBorders>
            <w:hideMark/>
          </w:tcPr>
          <w:p w14:paraId="4E5FB0BB" w14:textId="77777777" w:rsidR="006E654B" w:rsidRDefault="006E654B">
            <w:pPr>
              <w:pStyle w:val="Style6"/>
              <w:widowControl/>
              <w:spacing w:after="120"/>
              <w:ind w:left="34"/>
              <w:rPr>
                <w:rStyle w:val="FontStyle60"/>
                <w:color w:val="000000"/>
                <w:sz w:val="22"/>
                <w:szCs w:val="22"/>
              </w:rPr>
            </w:pPr>
            <w:r>
              <w:rPr>
                <w:rStyle w:val="FontStyle60"/>
                <w:color w:val="000000"/>
                <w:sz w:val="22"/>
                <w:szCs w:val="22"/>
              </w:rPr>
              <w:t>Pretendents nodrošina, lai informācijas apmaiņā ietvertā informācija būtu pēc iespējas pilnīgāka, piemēram, norādītas tīmekļa vietnes, attēli utt.</w:t>
            </w:r>
          </w:p>
        </w:tc>
        <w:tc>
          <w:tcPr>
            <w:tcW w:w="3118" w:type="dxa"/>
            <w:tcBorders>
              <w:top w:val="single" w:sz="8" w:space="0" w:color="auto"/>
              <w:left w:val="single" w:sz="8" w:space="0" w:color="auto"/>
              <w:bottom w:val="single" w:sz="8" w:space="0" w:color="auto"/>
              <w:right w:val="single" w:sz="8" w:space="0" w:color="auto"/>
            </w:tcBorders>
            <w:hideMark/>
          </w:tcPr>
          <w:p w14:paraId="480BC74E" w14:textId="77777777" w:rsidR="006E654B" w:rsidRDefault="006E654B">
            <w:pPr>
              <w:pStyle w:val="Style38"/>
              <w:widowControl/>
              <w:spacing w:after="120"/>
              <w:rPr>
                <w:rStyle w:val="FontStyle61"/>
                <w:rFonts w:eastAsia="Calibri"/>
                <w:sz w:val="22"/>
                <w:szCs w:val="22"/>
              </w:rPr>
            </w:pPr>
            <w:r>
              <w:rPr>
                <w:rFonts w:eastAsia="Calibri"/>
                <w:i/>
                <w:color w:val="000000"/>
                <w:sz w:val="22"/>
                <w:szCs w:val="22"/>
              </w:rPr>
              <w:t>Apliecinājums</w:t>
            </w:r>
          </w:p>
        </w:tc>
      </w:tr>
    </w:tbl>
    <w:p w14:paraId="2EC19D5E" w14:textId="77777777" w:rsidR="003F1B66" w:rsidRDefault="003F1B66" w:rsidP="006E654B">
      <w:pPr>
        <w:spacing w:before="120" w:after="120"/>
        <w:ind w:left="360"/>
        <w:jc w:val="both"/>
        <w:rPr>
          <w:b/>
        </w:rPr>
      </w:pPr>
    </w:p>
    <w:p w14:paraId="18F30252" w14:textId="1C696A01" w:rsidR="00F337AC" w:rsidRPr="00F337AC" w:rsidRDefault="00F337AC" w:rsidP="00F337AC">
      <w:pPr>
        <w:spacing w:before="120" w:after="120"/>
        <w:jc w:val="both"/>
        <w:rPr>
          <w:b/>
          <w:bCs/>
        </w:rPr>
      </w:pPr>
      <w:r w:rsidRPr="00F337AC">
        <w:rPr>
          <w:b/>
          <w:bCs/>
        </w:rPr>
        <w:t>PIEDĀVĀJUMU UN PRETENDENTU IZVĒRTĒŠANA</w:t>
      </w:r>
    </w:p>
    <w:p w14:paraId="250AF0DB" w14:textId="5056471D" w:rsidR="00F337AC" w:rsidRDefault="003F1B66" w:rsidP="00F337AC">
      <w:pPr>
        <w:spacing w:before="120" w:after="120"/>
        <w:jc w:val="both"/>
        <w:rPr>
          <w:b/>
        </w:rPr>
      </w:pPr>
      <w:r w:rsidRPr="00F337AC">
        <w:lastRenderedPageBreak/>
        <w:t xml:space="preserve">Pasūtītājs pretendentu, kuram būtu piešķiramas </w:t>
      </w:r>
      <w:r w:rsidR="00F337AC">
        <w:t xml:space="preserve">vispārīgās vienošanās </w:t>
      </w:r>
      <w:r w:rsidRPr="00F337AC">
        <w:t>slēgšanas tiesības, izslēgs no dalības tirgus izpētē jebkurā no šādiem gadījumiem:</w:t>
      </w:r>
    </w:p>
    <w:p w14:paraId="61035FFD" w14:textId="77777777" w:rsidR="00F337AC" w:rsidRPr="000D59C3" w:rsidRDefault="003F1B66" w:rsidP="00F337AC">
      <w:pPr>
        <w:pStyle w:val="Sarakstarindkopa"/>
        <w:numPr>
          <w:ilvl w:val="0"/>
          <w:numId w:val="7"/>
        </w:numPr>
        <w:spacing w:before="120" w:after="120"/>
        <w:jc w:val="both"/>
        <w:rPr>
          <w:rFonts w:ascii="Times New Roman" w:hAnsi="Times New Roman" w:cs="Times New Roman"/>
          <w:b/>
          <w:sz w:val="24"/>
          <w:szCs w:val="24"/>
          <w:lang w:val="lv-LV"/>
        </w:rPr>
      </w:pPr>
      <w:r w:rsidRPr="000D59C3">
        <w:rPr>
          <w:rFonts w:ascii="Times New Roman" w:hAnsi="Times New Roman" w:cs="Times New Roman"/>
          <w:sz w:val="24"/>
          <w:szCs w:val="24"/>
          <w:lang w:val="lv-LV"/>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6AB92307" w14:textId="77777777" w:rsidR="00F337AC" w:rsidRPr="000D59C3" w:rsidRDefault="003F1B66" w:rsidP="00F337AC">
      <w:pPr>
        <w:pStyle w:val="Sarakstarindkopa"/>
        <w:numPr>
          <w:ilvl w:val="0"/>
          <w:numId w:val="7"/>
        </w:numPr>
        <w:spacing w:before="120" w:after="120"/>
        <w:jc w:val="both"/>
        <w:rPr>
          <w:rFonts w:ascii="Times New Roman" w:hAnsi="Times New Roman" w:cs="Times New Roman"/>
          <w:b/>
          <w:sz w:val="24"/>
          <w:szCs w:val="24"/>
          <w:lang w:val="lv-LV"/>
        </w:rPr>
      </w:pPr>
      <w:r w:rsidRPr="000D59C3">
        <w:rPr>
          <w:rFonts w:ascii="Times New Roman" w:hAnsi="Times New Roman" w:cs="Times New Roman"/>
          <w:bCs/>
          <w:sz w:val="24"/>
          <w:szCs w:val="24"/>
          <w:lang w:val="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CD1E71A" w14:textId="77777777" w:rsidR="00F337AC" w:rsidRPr="000D59C3" w:rsidRDefault="003F1B66" w:rsidP="00F337AC">
      <w:pPr>
        <w:pStyle w:val="Sarakstarindkopa"/>
        <w:numPr>
          <w:ilvl w:val="0"/>
          <w:numId w:val="7"/>
        </w:numPr>
        <w:spacing w:before="120" w:after="120"/>
        <w:jc w:val="both"/>
        <w:rPr>
          <w:rFonts w:ascii="Times New Roman" w:hAnsi="Times New Roman" w:cs="Times New Roman"/>
          <w:b/>
          <w:sz w:val="24"/>
          <w:szCs w:val="24"/>
          <w:lang w:val="lv-LV"/>
        </w:rPr>
      </w:pPr>
      <w:r w:rsidRPr="000D59C3">
        <w:rPr>
          <w:rFonts w:ascii="Times New Roman" w:hAnsi="Times New Roman" w:cs="Times New Roman"/>
          <w:bCs/>
          <w:sz w:val="24"/>
          <w:szCs w:val="24"/>
          <w:lang w:val="lv-LV"/>
        </w:rPr>
        <w:t>pretendents ir ārzonā reģistrēta juridiskā persona vai personu apvienība;</w:t>
      </w:r>
    </w:p>
    <w:p w14:paraId="3EA67493" w14:textId="3823B48A" w:rsidR="003F1B66" w:rsidRPr="000D59C3" w:rsidRDefault="003F1B66" w:rsidP="00F337AC">
      <w:pPr>
        <w:pStyle w:val="Sarakstarindkopa"/>
        <w:numPr>
          <w:ilvl w:val="0"/>
          <w:numId w:val="7"/>
        </w:numPr>
        <w:spacing w:before="120" w:after="120"/>
        <w:jc w:val="both"/>
        <w:rPr>
          <w:rFonts w:ascii="Times New Roman" w:hAnsi="Times New Roman" w:cs="Times New Roman"/>
          <w:b/>
          <w:sz w:val="24"/>
          <w:szCs w:val="24"/>
          <w:lang w:val="lv-LV"/>
        </w:rPr>
      </w:pPr>
      <w:r w:rsidRPr="000D59C3">
        <w:rPr>
          <w:rFonts w:ascii="Times New Roman" w:hAnsi="Times New Roman" w:cs="Times New Roman"/>
          <w:bCs/>
          <w:sz w:val="24"/>
          <w:szCs w:val="24"/>
          <w:lang w:val="lv-LV"/>
        </w:rPr>
        <w:t>ir noteiktas starptautiskās vai nacionālās sankcijas vai būtiskas finanšu un kapitāla tirgus intereses ietekmējošas Eiropas Savienības vai Ziemeļatlantijas līguma organizācijas dalībvalsts sankcijas.</w:t>
      </w:r>
    </w:p>
    <w:p w14:paraId="505DD0BE" w14:textId="7B695EE6" w:rsidR="00E919DC" w:rsidRPr="005157F8" w:rsidRDefault="00E919DC" w:rsidP="006E654B">
      <w:pPr>
        <w:spacing w:before="120" w:after="120"/>
        <w:ind w:left="360"/>
        <w:jc w:val="both"/>
        <w:rPr>
          <w:bCs/>
        </w:rPr>
      </w:pPr>
      <w:r w:rsidRPr="000D59C3">
        <w:rPr>
          <w:bCs/>
        </w:rPr>
        <w:t>Pēc sākotnējās pretendentu un to piedāvājumu</w:t>
      </w:r>
      <w:r w:rsidRPr="005157F8">
        <w:rPr>
          <w:bCs/>
        </w:rPr>
        <w:t xml:space="preserve"> izvērtēšanas, sarunu ietvaros tiks nosūtīti simulācijas uzdevumi un noteikti to vērtēšanas kritēriji.</w:t>
      </w:r>
    </w:p>
    <w:p w14:paraId="55251FB0" w14:textId="5CDE1F26" w:rsidR="006E654B" w:rsidRDefault="009D29A0" w:rsidP="006E654B">
      <w:pPr>
        <w:spacing w:before="120" w:after="120"/>
        <w:ind w:left="360"/>
        <w:jc w:val="both"/>
      </w:pPr>
      <w:r>
        <w:rPr>
          <w:b/>
        </w:rPr>
        <w:t>Piedāvājumu v</w:t>
      </w:r>
      <w:r w:rsidR="006E654B">
        <w:rPr>
          <w:b/>
        </w:rPr>
        <w:t>ērtēšanas kritērijs</w:t>
      </w:r>
      <w:r w:rsidR="006E654B">
        <w:t xml:space="preserve"> – saimnieciski izdevīgākais piedāvājums Kurzemes plānošanas reģionam.</w:t>
      </w:r>
    </w:p>
    <w:p w14:paraId="299C10CB" w14:textId="77777777" w:rsidR="006E654B" w:rsidRDefault="006E654B" w:rsidP="006E654B">
      <w:pPr>
        <w:pStyle w:val="Apakpunkts"/>
        <w:numPr>
          <w:ilvl w:val="0"/>
          <w:numId w:val="0"/>
        </w:numPr>
        <w:tabs>
          <w:tab w:val="left" w:pos="720"/>
        </w:tabs>
        <w:rPr>
          <w:rFonts w:ascii="Times New Roman" w:hAnsi="Times New Roman"/>
          <w:sz w:val="24"/>
          <w:u w:val="single"/>
        </w:rPr>
      </w:pPr>
      <w:r>
        <w:rPr>
          <w:rFonts w:ascii="Times New Roman" w:hAnsi="Times New Roman"/>
          <w:sz w:val="24"/>
          <w:u w:val="single"/>
        </w:rPr>
        <w:t>PIETEIKUMA IESNIEGŠANA:</w:t>
      </w:r>
    </w:p>
    <w:p w14:paraId="633D16A2" w14:textId="77777777" w:rsidR="006E654B" w:rsidRDefault="006E654B" w:rsidP="006E654B">
      <w:pPr>
        <w:pStyle w:val="Apakpunkts"/>
        <w:numPr>
          <w:ilvl w:val="0"/>
          <w:numId w:val="0"/>
        </w:numPr>
        <w:tabs>
          <w:tab w:val="left" w:pos="720"/>
        </w:tabs>
        <w:rPr>
          <w:rFonts w:ascii="Times New Roman" w:hAnsi="Times New Roman"/>
          <w:sz w:val="24"/>
          <w:u w:val="single"/>
        </w:rPr>
      </w:pPr>
    </w:p>
    <w:p w14:paraId="39573914" w14:textId="77777777" w:rsidR="000D5AFC" w:rsidRDefault="006E654B" w:rsidP="000D5AFC">
      <w:pPr>
        <w:pStyle w:val="Apakpunkts"/>
        <w:numPr>
          <w:ilvl w:val="0"/>
          <w:numId w:val="0"/>
        </w:numPr>
        <w:ind w:left="360" w:firstLine="360"/>
        <w:jc w:val="both"/>
        <w:rPr>
          <w:rFonts w:ascii="Times New Roman" w:hAnsi="Times New Roman"/>
          <w:b w:val="0"/>
          <w:sz w:val="24"/>
          <w:shd w:val="clear" w:color="auto" w:fill="FFFFFF"/>
        </w:rPr>
      </w:pPr>
      <w:r>
        <w:rPr>
          <w:rFonts w:ascii="Times New Roman" w:hAnsi="Times New Roman"/>
          <w:b w:val="0"/>
          <w:sz w:val="24"/>
          <w:shd w:val="clear" w:color="auto" w:fill="FFFFFF"/>
        </w:rPr>
        <w:t xml:space="preserve">Ja atbilstat noteiktajām prasībām, aicinām izteikt ieinteresētību piedalīties tirgus izpētē, iesniedzot pieteikuma iesniegšanas formu (skatīt sagatavoto pieteikuma formu). Papildus iespējams norādīt nosacījumus, kādi līguma izpildes noteikumi ietekmē cenu. </w:t>
      </w:r>
    </w:p>
    <w:p w14:paraId="6A7E081D" w14:textId="74C6C011" w:rsidR="006E654B" w:rsidRDefault="006E654B" w:rsidP="000D5AFC">
      <w:pPr>
        <w:pStyle w:val="Apakpunkts"/>
        <w:numPr>
          <w:ilvl w:val="0"/>
          <w:numId w:val="0"/>
        </w:numPr>
        <w:ind w:left="360" w:firstLine="360"/>
        <w:jc w:val="both"/>
        <w:rPr>
          <w:rFonts w:ascii="Times New Roman" w:hAnsi="Times New Roman"/>
          <w:b w:val="0"/>
          <w:sz w:val="24"/>
          <w:shd w:val="clear" w:color="auto" w:fill="FFFFFF"/>
        </w:rPr>
      </w:pPr>
      <w:r>
        <w:rPr>
          <w:rFonts w:ascii="Times New Roman" w:hAnsi="Times New Roman"/>
          <w:b w:val="0"/>
          <w:sz w:val="24"/>
          <w:shd w:val="clear" w:color="auto" w:fill="FFFFFF"/>
        </w:rPr>
        <w:t>Pasūtītājs sazināsies ar interesi izteikušajiem piegādātājiem un veiks tālākas sarunas, lai pārbaudītu piegādātāja atbilstību izvirzītajām prasībām, apspriestu finanšu piedāvājumu, līguma izpildes noteikumus un noskaidrotu gala piedāvājumu.</w:t>
      </w:r>
    </w:p>
    <w:p w14:paraId="07C33647" w14:textId="16FADB71" w:rsidR="003F1B66" w:rsidRPr="000D5AFC" w:rsidRDefault="003F1B66" w:rsidP="003F1B66">
      <w:pPr>
        <w:pStyle w:val="Apakpunkts"/>
        <w:numPr>
          <w:ilvl w:val="0"/>
          <w:numId w:val="0"/>
        </w:numPr>
        <w:jc w:val="both"/>
        <w:rPr>
          <w:rFonts w:ascii="Times New Roman" w:hAnsi="Times New Roman"/>
          <w:b w:val="0"/>
          <w:sz w:val="24"/>
          <w:shd w:val="clear" w:color="auto" w:fill="FFFFFF"/>
        </w:rPr>
      </w:pPr>
      <w:r>
        <w:rPr>
          <w:rFonts w:ascii="Times New Roman" w:hAnsi="Times New Roman"/>
          <w:b w:val="0"/>
          <w:sz w:val="24"/>
          <w:shd w:val="clear" w:color="auto" w:fill="FFFFFF"/>
        </w:rPr>
        <w:tab/>
        <w:t>Ar pretendentiem, kuru piedāvājumi tiks atzīti par saimnieciski visizdevīgākajiem tiks apspriesti vispārīgās vienošanās noteikumi</w:t>
      </w:r>
      <w:r w:rsidR="005157F8">
        <w:rPr>
          <w:rFonts w:ascii="Times New Roman" w:hAnsi="Times New Roman"/>
          <w:b w:val="0"/>
          <w:sz w:val="24"/>
          <w:shd w:val="clear" w:color="auto" w:fill="FFFFFF"/>
        </w:rPr>
        <w:t>.</w:t>
      </w:r>
    </w:p>
    <w:p w14:paraId="000A3A5F" w14:textId="77777777" w:rsidR="006E654B" w:rsidRDefault="006E654B" w:rsidP="006E654B">
      <w:pPr>
        <w:jc w:val="both"/>
      </w:pPr>
    </w:p>
    <w:p w14:paraId="236E0F54" w14:textId="4A23D8B4" w:rsidR="006E654B" w:rsidRDefault="006E654B" w:rsidP="006E654B">
      <w:pPr>
        <w:jc w:val="both"/>
        <w:rPr>
          <w:b/>
          <w:u w:val="single"/>
        </w:rPr>
      </w:pPr>
      <w:r>
        <w:rPr>
          <w:b/>
          <w:u w:val="single"/>
        </w:rPr>
        <w:t xml:space="preserve">Pieteikumu iesniegšanas termiņš: </w:t>
      </w:r>
      <w:r w:rsidR="005B2189">
        <w:rPr>
          <w:b/>
          <w:u w:val="single"/>
        </w:rPr>
        <w:t xml:space="preserve">ne vēlāk kā </w:t>
      </w:r>
      <w:r>
        <w:rPr>
          <w:b/>
          <w:u w:val="single"/>
        </w:rPr>
        <w:t>20</w:t>
      </w:r>
      <w:r w:rsidR="005B2189">
        <w:rPr>
          <w:b/>
          <w:u w:val="single"/>
        </w:rPr>
        <w:t>22</w:t>
      </w:r>
      <w:r>
        <w:rPr>
          <w:b/>
          <w:u w:val="single"/>
        </w:rPr>
        <w:t>.</w:t>
      </w:r>
      <w:r w:rsidR="005B2189">
        <w:rPr>
          <w:b/>
          <w:u w:val="single"/>
        </w:rPr>
        <w:t xml:space="preserve"> </w:t>
      </w:r>
      <w:r>
        <w:rPr>
          <w:b/>
          <w:u w:val="single"/>
        </w:rPr>
        <w:t xml:space="preserve">gada </w:t>
      </w:r>
      <w:r w:rsidR="005B2189">
        <w:rPr>
          <w:b/>
          <w:u w:val="single"/>
        </w:rPr>
        <w:t>6</w:t>
      </w:r>
      <w:r>
        <w:rPr>
          <w:b/>
          <w:u w:val="single"/>
        </w:rPr>
        <w:t>.</w:t>
      </w:r>
      <w:r w:rsidR="005B2189">
        <w:rPr>
          <w:b/>
          <w:u w:val="single"/>
        </w:rPr>
        <w:t xml:space="preserve"> aprīlim</w:t>
      </w:r>
      <w:r>
        <w:rPr>
          <w:b/>
          <w:u w:val="single"/>
        </w:rPr>
        <w:t>, plkst.1</w:t>
      </w:r>
      <w:r w:rsidR="005B2189">
        <w:rPr>
          <w:b/>
          <w:u w:val="single"/>
        </w:rPr>
        <w:t>7</w:t>
      </w:r>
      <w:r>
        <w:rPr>
          <w:b/>
          <w:u w:val="single"/>
        </w:rPr>
        <w:t>:00</w:t>
      </w:r>
      <w:r w:rsidR="005B2189">
        <w:rPr>
          <w:b/>
          <w:u w:val="single"/>
        </w:rPr>
        <w:t>.</w:t>
      </w:r>
    </w:p>
    <w:p w14:paraId="504EC190" w14:textId="77777777" w:rsidR="006E654B" w:rsidRDefault="006E654B" w:rsidP="006E654B">
      <w:pPr>
        <w:jc w:val="both"/>
        <w:rPr>
          <w:highlight w:val="yellow"/>
        </w:rPr>
      </w:pPr>
    </w:p>
    <w:p w14:paraId="786493B1" w14:textId="77777777" w:rsidR="006E654B" w:rsidRDefault="006E654B" w:rsidP="006E654B">
      <w:pPr>
        <w:jc w:val="both"/>
      </w:pPr>
      <w:r>
        <w:t>Pielikumā: Pieteikuma iesniegšanas forma.</w:t>
      </w:r>
    </w:p>
    <w:p w14:paraId="4582DA19" w14:textId="77777777" w:rsidR="006E654B" w:rsidRDefault="006E654B" w:rsidP="006E654B">
      <w:pPr>
        <w:jc w:val="both"/>
      </w:pPr>
    </w:p>
    <w:p w14:paraId="47F5C108" w14:textId="56DFF7E4" w:rsidR="006E654B" w:rsidRDefault="006E654B" w:rsidP="006E654B">
      <w:pPr>
        <w:autoSpaceDE w:val="0"/>
        <w:rPr>
          <w:highlight w:val="yellow"/>
        </w:rPr>
      </w:pPr>
      <w:r>
        <w:t xml:space="preserve">Lūdzam sūtīt Jūsu pieteikumus uz e-pastu </w:t>
      </w:r>
      <w:r w:rsidR="005B2189">
        <w:t>–</w:t>
      </w:r>
      <w:r>
        <w:t xml:space="preserve"> </w:t>
      </w:r>
      <w:hyperlink r:id="rId8" w:history="1">
        <w:r w:rsidR="005B2189" w:rsidRPr="000772BB">
          <w:rPr>
            <w:rStyle w:val="Hipersaite"/>
          </w:rPr>
          <w:t>jurists@kurzemesregions.lv</w:t>
        </w:r>
      </w:hyperlink>
      <w:r w:rsidR="005B2189">
        <w:t xml:space="preserve">, jautājumu gadījumā zvanīt: +371 26416955. </w:t>
      </w:r>
      <w:r>
        <w:rPr>
          <w:highlight w:val="yellow"/>
        </w:rPr>
        <w:br w:type="page"/>
      </w:r>
    </w:p>
    <w:p w14:paraId="39FB227A" w14:textId="77777777" w:rsidR="006E654B" w:rsidRDefault="006E654B" w:rsidP="006E654B">
      <w:pPr>
        <w:autoSpaceDE w:val="0"/>
        <w:jc w:val="right"/>
      </w:pPr>
      <w:r>
        <w:lastRenderedPageBreak/>
        <w:t>Pieteikuma iesniegšanas forma</w:t>
      </w:r>
    </w:p>
    <w:p w14:paraId="7266829A" w14:textId="77777777" w:rsidR="006E654B" w:rsidRDefault="006E654B" w:rsidP="006E654B">
      <w:pPr>
        <w:jc w:val="center"/>
      </w:pPr>
    </w:p>
    <w:p w14:paraId="61AD3771" w14:textId="77777777" w:rsidR="006E654B" w:rsidRDefault="006E654B" w:rsidP="006E654B">
      <w:pPr>
        <w:jc w:val="center"/>
      </w:pPr>
      <w:r>
        <w:t>Pieteikums tirgus izpētei</w:t>
      </w:r>
    </w:p>
    <w:p w14:paraId="4D34E0A9" w14:textId="77777777" w:rsidR="006E654B" w:rsidRDefault="006E654B" w:rsidP="006E654B">
      <w:pPr>
        <w:jc w:val="center"/>
        <w:rPr>
          <w:b/>
          <w:sz w:val="26"/>
          <w:szCs w:val="26"/>
        </w:rPr>
      </w:pPr>
      <w:r>
        <w:rPr>
          <w:b/>
          <w:sz w:val="26"/>
          <w:szCs w:val="26"/>
        </w:rPr>
        <w:t>“</w:t>
      </w:r>
      <w:r>
        <w:rPr>
          <w:b/>
          <w:color w:val="000000"/>
          <w:sz w:val="26"/>
          <w:szCs w:val="26"/>
        </w:rPr>
        <w:t>Komandējumu un darba braucienu organizēšanas pakalpojumu sniegšana</w:t>
      </w:r>
      <w:r>
        <w:rPr>
          <w:b/>
          <w:sz w:val="26"/>
          <w:szCs w:val="26"/>
        </w:rPr>
        <w:t>”</w:t>
      </w:r>
    </w:p>
    <w:p w14:paraId="009BA1D8" w14:textId="77777777" w:rsidR="006E654B" w:rsidRDefault="006E654B" w:rsidP="006E654B">
      <w:pPr>
        <w:autoSpaceDE w:val="0"/>
        <w:jc w:val="both"/>
      </w:pPr>
    </w:p>
    <w:p w14:paraId="6D9C84E7" w14:textId="77777777" w:rsidR="006E654B" w:rsidRDefault="006E654B" w:rsidP="006E654B">
      <w:pPr>
        <w:autoSpaceDE w:val="0"/>
        <w:jc w:val="both"/>
        <w:rPr>
          <w:b/>
        </w:rPr>
      </w:pPr>
      <w:r>
        <w:t>Pasūtītājs:</w:t>
      </w:r>
      <w:r>
        <w:rPr>
          <w:b/>
        </w:rPr>
        <w:t xml:space="preserve"> Kurzemes plānošanas reģions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095"/>
      </w:tblGrid>
      <w:tr w:rsidR="006E654B" w14:paraId="3B27C73E" w14:textId="77777777" w:rsidTr="006E654B">
        <w:tc>
          <w:tcPr>
            <w:tcW w:w="2660" w:type="dxa"/>
            <w:tcBorders>
              <w:top w:val="single" w:sz="4" w:space="0" w:color="auto"/>
              <w:left w:val="single" w:sz="4" w:space="0" w:color="auto"/>
              <w:bottom w:val="single" w:sz="4" w:space="0" w:color="auto"/>
              <w:right w:val="single" w:sz="4" w:space="0" w:color="auto"/>
            </w:tcBorders>
            <w:hideMark/>
          </w:tcPr>
          <w:p w14:paraId="28A37CEB" w14:textId="77777777" w:rsidR="006E654B" w:rsidRDefault="006E654B">
            <w:pPr>
              <w:pStyle w:val="Virsraksts1"/>
              <w:spacing w:line="360" w:lineRule="auto"/>
              <w:jc w:val="left"/>
              <w:rPr>
                <w:sz w:val="24"/>
                <w:szCs w:val="24"/>
                <w:lang w:eastAsia="en-US"/>
              </w:rPr>
            </w:pPr>
            <w:r>
              <w:rPr>
                <w:sz w:val="24"/>
                <w:szCs w:val="24"/>
                <w:lang w:eastAsia="en-US"/>
              </w:rPr>
              <w:t>Pretendents</w:t>
            </w:r>
          </w:p>
        </w:tc>
        <w:tc>
          <w:tcPr>
            <w:tcW w:w="6095" w:type="dxa"/>
            <w:tcBorders>
              <w:top w:val="single" w:sz="4" w:space="0" w:color="auto"/>
              <w:left w:val="single" w:sz="4" w:space="0" w:color="auto"/>
              <w:bottom w:val="single" w:sz="4" w:space="0" w:color="auto"/>
              <w:right w:val="single" w:sz="4" w:space="0" w:color="auto"/>
            </w:tcBorders>
          </w:tcPr>
          <w:p w14:paraId="22FC1113" w14:textId="77777777" w:rsidR="006E654B" w:rsidRDefault="006E654B">
            <w:pPr>
              <w:pStyle w:val="naisnod"/>
              <w:spacing w:before="0" w:after="0" w:line="360" w:lineRule="auto"/>
              <w:jc w:val="left"/>
              <w:rPr>
                <w:b w:val="0"/>
              </w:rPr>
            </w:pPr>
          </w:p>
        </w:tc>
      </w:tr>
      <w:tr w:rsidR="006E654B" w14:paraId="3FE09802" w14:textId="77777777" w:rsidTr="006E654B">
        <w:tc>
          <w:tcPr>
            <w:tcW w:w="2660" w:type="dxa"/>
            <w:tcBorders>
              <w:top w:val="single" w:sz="4" w:space="0" w:color="auto"/>
              <w:left w:val="single" w:sz="4" w:space="0" w:color="auto"/>
              <w:bottom w:val="single" w:sz="4" w:space="0" w:color="auto"/>
              <w:right w:val="single" w:sz="4" w:space="0" w:color="auto"/>
            </w:tcBorders>
            <w:hideMark/>
          </w:tcPr>
          <w:p w14:paraId="001357FD" w14:textId="77777777" w:rsidR="006E654B" w:rsidRDefault="006E654B">
            <w:pPr>
              <w:spacing w:line="360" w:lineRule="auto"/>
              <w:rPr>
                <w:bCs/>
              </w:rPr>
            </w:pPr>
            <w:r>
              <w:rPr>
                <w:bCs/>
              </w:rPr>
              <w:t>Reģistrācijas numurs</w:t>
            </w:r>
          </w:p>
        </w:tc>
        <w:tc>
          <w:tcPr>
            <w:tcW w:w="6095" w:type="dxa"/>
            <w:tcBorders>
              <w:top w:val="single" w:sz="4" w:space="0" w:color="auto"/>
              <w:left w:val="single" w:sz="4" w:space="0" w:color="auto"/>
              <w:bottom w:val="single" w:sz="4" w:space="0" w:color="auto"/>
              <w:right w:val="single" w:sz="4" w:space="0" w:color="auto"/>
            </w:tcBorders>
          </w:tcPr>
          <w:p w14:paraId="01233CD0" w14:textId="77777777" w:rsidR="006E654B" w:rsidRDefault="006E654B">
            <w:pPr>
              <w:pStyle w:val="naisnod"/>
              <w:spacing w:before="0" w:after="0" w:line="360" w:lineRule="auto"/>
              <w:jc w:val="left"/>
              <w:rPr>
                <w:b w:val="0"/>
              </w:rPr>
            </w:pPr>
          </w:p>
        </w:tc>
      </w:tr>
      <w:tr w:rsidR="006E654B" w14:paraId="469F2DAF" w14:textId="77777777" w:rsidTr="006E654B">
        <w:tc>
          <w:tcPr>
            <w:tcW w:w="2660" w:type="dxa"/>
            <w:tcBorders>
              <w:top w:val="single" w:sz="4" w:space="0" w:color="auto"/>
              <w:left w:val="single" w:sz="4" w:space="0" w:color="auto"/>
              <w:bottom w:val="single" w:sz="4" w:space="0" w:color="auto"/>
              <w:right w:val="single" w:sz="4" w:space="0" w:color="auto"/>
            </w:tcBorders>
            <w:hideMark/>
          </w:tcPr>
          <w:p w14:paraId="26345ECF" w14:textId="77777777" w:rsidR="006E654B" w:rsidRDefault="006E654B">
            <w:pPr>
              <w:spacing w:line="360" w:lineRule="auto"/>
              <w:rPr>
                <w:bCs/>
              </w:rPr>
            </w:pPr>
            <w:r>
              <w:rPr>
                <w:bCs/>
              </w:rPr>
              <w:t>Juridiskā adrese</w:t>
            </w:r>
          </w:p>
        </w:tc>
        <w:tc>
          <w:tcPr>
            <w:tcW w:w="6095" w:type="dxa"/>
            <w:tcBorders>
              <w:top w:val="single" w:sz="4" w:space="0" w:color="auto"/>
              <w:left w:val="single" w:sz="4" w:space="0" w:color="auto"/>
              <w:bottom w:val="single" w:sz="4" w:space="0" w:color="auto"/>
              <w:right w:val="single" w:sz="4" w:space="0" w:color="auto"/>
            </w:tcBorders>
          </w:tcPr>
          <w:p w14:paraId="4225FE72" w14:textId="77777777" w:rsidR="006E654B" w:rsidRDefault="006E654B">
            <w:pPr>
              <w:pStyle w:val="naisnod"/>
              <w:spacing w:before="0" w:after="0" w:line="360" w:lineRule="auto"/>
              <w:jc w:val="left"/>
              <w:rPr>
                <w:b w:val="0"/>
              </w:rPr>
            </w:pPr>
          </w:p>
        </w:tc>
      </w:tr>
      <w:tr w:rsidR="006E654B" w14:paraId="3C5B6964" w14:textId="77777777" w:rsidTr="006E654B">
        <w:tc>
          <w:tcPr>
            <w:tcW w:w="2660" w:type="dxa"/>
            <w:tcBorders>
              <w:top w:val="single" w:sz="4" w:space="0" w:color="auto"/>
              <w:left w:val="single" w:sz="4" w:space="0" w:color="auto"/>
              <w:bottom w:val="single" w:sz="4" w:space="0" w:color="auto"/>
              <w:right w:val="single" w:sz="4" w:space="0" w:color="auto"/>
            </w:tcBorders>
            <w:hideMark/>
          </w:tcPr>
          <w:p w14:paraId="63A87D58" w14:textId="77777777" w:rsidR="006E654B" w:rsidRDefault="006E654B">
            <w:pPr>
              <w:spacing w:line="360" w:lineRule="auto"/>
              <w:rPr>
                <w:bCs/>
              </w:rPr>
            </w:pPr>
            <w:r>
              <w:rPr>
                <w:bCs/>
              </w:rPr>
              <w:t>Kontaktpersona</w:t>
            </w:r>
          </w:p>
        </w:tc>
        <w:tc>
          <w:tcPr>
            <w:tcW w:w="6095" w:type="dxa"/>
            <w:tcBorders>
              <w:top w:val="single" w:sz="4" w:space="0" w:color="auto"/>
              <w:left w:val="single" w:sz="4" w:space="0" w:color="auto"/>
              <w:bottom w:val="single" w:sz="4" w:space="0" w:color="auto"/>
              <w:right w:val="single" w:sz="4" w:space="0" w:color="auto"/>
            </w:tcBorders>
          </w:tcPr>
          <w:p w14:paraId="51DD92F4" w14:textId="77777777" w:rsidR="006E654B" w:rsidRDefault="006E654B">
            <w:pPr>
              <w:pStyle w:val="naisnod"/>
              <w:spacing w:before="0" w:after="0" w:line="360" w:lineRule="auto"/>
              <w:jc w:val="left"/>
              <w:rPr>
                <w:b w:val="0"/>
              </w:rPr>
            </w:pPr>
          </w:p>
        </w:tc>
      </w:tr>
      <w:tr w:rsidR="006E654B" w14:paraId="54393BFE" w14:textId="77777777" w:rsidTr="006E654B">
        <w:tc>
          <w:tcPr>
            <w:tcW w:w="2660" w:type="dxa"/>
            <w:tcBorders>
              <w:top w:val="single" w:sz="4" w:space="0" w:color="auto"/>
              <w:left w:val="single" w:sz="4" w:space="0" w:color="auto"/>
              <w:bottom w:val="single" w:sz="4" w:space="0" w:color="auto"/>
              <w:right w:val="single" w:sz="4" w:space="0" w:color="auto"/>
            </w:tcBorders>
            <w:hideMark/>
          </w:tcPr>
          <w:p w14:paraId="19E6F780" w14:textId="77777777" w:rsidR="006E654B" w:rsidRDefault="006E654B">
            <w:pPr>
              <w:spacing w:line="360" w:lineRule="auto"/>
              <w:rPr>
                <w:bCs/>
              </w:rPr>
            </w:pPr>
            <w:r>
              <w:rPr>
                <w:bCs/>
              </w:rPr>
              <w:t>Kontakttālrunis</w:t>
            </w:r>
          </w:p>
        </w:tc>
        <w:tc>
          <w:tcPr>
            <w:tcW w:w="6095" w:type="dxa"/>
            <w:tcBorders>
              <w:top w:val="single" w:sz="4" w:space="0" w:color="auto"/>
              <w:left w:val="single" w:sz="4" w:space="0" w:color="auto"/>
              <w:bottom w:val="single" w:sz="4" w:space="0" w:color="auto"/>
              <w:right w:val="single" w:sz="4" w:space="0" w:color="auto"/>
            </w:tcBorders>
          </w:tcPr>
          <w:p w14:paraId="4CB198A1" w14:textId="77777777" w:rsidR="006E654B" w:rsidRDefault="006E654B">
            <w:pPr>
              <w:pStyle w:val="naisnod"/>
              <w:spacing w:before="0" w:after="0" w:line="360" w:lineRule="auto"/>
              <w:jc w:val="left"/>
              <w:rPr>
                <w:b w:val="0"/>
              </w:rPr>
            </w:pPr>
          </w:p>
        </w:tc>
      </w:tr>
      <w:tr w:rsidR="006E654B" w14:paraId="3F4D4166" w14:textId="77777777" w:rsidTr="006E654B">
        <w:tc>
          <w:tcPr>
            <w:tcW w:w="2660" w:type="dxa"/>
            <w:tcBorders>
              <w:top w:val="single" w:sz="4" w:space="0" w:color="auto"/>
              <w:left w:val="single" w:sz="4" w:space="0" w:color="auto"/>
              <w:bottom w:val="single" w:sz="4" w:space="0" w:color="auto"/>
              <w:right w:val="single" w:sz="4" w:space="0" w:color="auto"/>
            </w:tcBorders>
            <w:hideMark/>
          </w:tcPr>
          <w:p w14:paraId="32BF6181" w14:textId="77777777" w:rsidR="006E654B" w:rsidRDefault="006E654B">
            <w:pPr>
              <w:spacing w:line="360" w:lineRule="auto"/>
              <w:rPr>
                <w:bCs/>
              </w:rPr>
            </w:pPr>
            <w:r>
              <w:rPr>
                <w:bCs/>
              </w:rPr>
              <w:t>E-pasta adrese</w:t>
            </w:r>
          </w:p>
        </w:tc>
        <w:tc>
          <w:tcPr>
            <w:tcW w:w="6095" w:type="dxa"/>
            <w:tcBorders>
              <w:top w:val="single" w:sz="4" w:space="0" w:color="auto"/>
              <w:left w:val="single" w:sz="4" w:space="0" w:color="auto"/>
              <w:bottom w:val="single" w:sz="4" w:space="0" w:color="auto"/>
              <w:right w:val="single" w:sz="4" w:space="0" w:color="auto"/>
            </w:tcBorders>
          </w:tcPr>
          <w:p w14:paraId="730C70B8" w14:textId="77777777" w:rsidR="006E654B" w:rsidRDefault="006E654B">
            <w:pPr>
              <w:pStyle w:val="naisnod"/>
              <w:spacing w:before="0" w:after="0" w:line="360" w:lineRule="auto"/>
              <w:jc w:val="left"/>
              <w:rPr>
                <w:b w:val="0"/>
              </w:rPr>
            </w:pPr>
          </w:p>
        </w:tc>
      </w:tr>
    </w:tbl>
    <w:p w14:paraId="11D2B7F4" w14:textId="77777777" w:rsidR="006E654B" w:rsidRDefault="006E654B" w:rsidP="006E654B">
      <w:pPr>
        <w:autoSpaceDE w:val="0"/>
        <w:jc w:val="both"/>
      </w:pPr>
    </w:p>
    <w:p w14:paraId="5BE7D392" w14:textId="77777777" w:rsidR="006E654B" w:rsidRDefault="006E654B" w:rsidP="006E654B">
      <w:pPr>
        <w:autoSpaceDE w:val="0"/>
        <w:jc w:val="both"/>
        <w:rPr>
          <w:b/>
          <w:u w:val="single"/>
        </w:rPr>
      </w:pPr>
      <w:r>
        <w:rPr>
          <w:b/>
          <w:u w:val="single"/>
        </w:rPr>
        <w:t>Pretendenta tehniskais piedāvājums:</w:t>
      </w:r>
    </w:p>
    <w:p w14:paraId="67AC7043" w14:textId="77777777" w:rsidR="006E654B" w:rsidRDefault="006E654B" w:rsidP="006E654B">
      <w:pPr>
        <w:autoSpaceDE w:val="0"/>
        <w:jc w:val="both"/>
        <w:rPr>
          <w:sz w:val="10"/>
          <w:szCs w:val="10"/>
          <w:u w:val="single"/>
        </w:rPr>
      </w:pPr>
    </w:p>
    <w:tbl>
      <w:tblPr>
        <w:tblW w:w="8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817"/>
        <w:gridCol w:w="4418"/>
        <w:gridCol w:w="3544"/>
      </w:tblGrid>
      <w:tr w:rsidR="006E654B" w14:paraId="6473FC57" w14:textId="77777777" w:rsidTr="005B2189">
        <w:tc>
          <w:tcPr>
            <w:tcW w:w="817" w:type="dxa"/>
            <w:tcBorders>
              <w:top w:val="single" w:sz="8" w:space="0" w:color="auto"/>
              <w:left w:val="single" w:sz="8" w:space="0" w:color="auto"/>
              <w:bottom w:val="single" w:sz="8" w:space="0" w:color="auto"/>
              <w:right w:val="single" w:sz="8" w:space="0" w:color="auto"/>
            </w:tcBorders>
            <w:vAlign w:val="center"/>
            <w:hideMark/>
          </w:tcPr>
          <w:p w14:paraId="5D5BAD94" w14:textId="77777777" w:rsidR="006E654B" w:rsidRDefault="006E654B">
            <w:pPr>
              <w:pStyle w:val="Style24"/>
              <w:widowControl/>
              <w:spacing w:after="120" w:line="240" w:lineRule="auto"/>
              <w:jc w:val="center"/>
              <w:rPr>
                <w:b/>
                <w:bCs/>
                <w:color w:val="000000"/>
                <w:sz w:val="22"/>
                <w:szCs w:val="22"/>
              </w:rPr>
            </w:pPr>
            <w:r>
              <w:rPr>
                <w:rStyle w:val="FontStyle62"/>
                <w:color w:val="000000"/>
                <w:sz w:val="22"/>
                <w:szCs w:val="22"/>
              </w:rPr>
              <w:t>Nr. p. k.</w:t>
            </w:r>
          </w:p>
        </w:tc>
        <w:tc>
          <w:tcPr>
            <w:tcW w:w="4418" w:type="dxa"/>
            <w:tcBorders>
              <w:top w:val="single" w:sz="8" w:space="0" w:color="auto"/>
              <w:left w:val="single" w:sz="8" w:space="0" w:color="auto"/>
              <w:bottom w:val="single" w:sz="8" w:space="0" w:color="auto"/>
              <w:right w:val="single" w:sz="8" w:space="0" w:color="auto"/>
            </w:tcBorders>
            <w:vAlign w:val="center"/>
            <w:hideMark/>
          </w:tcPr>
          <w:p w14:paraId="211EEE8B" w14:textId="77777777" w:rsidR="006E654B" w:rsidRDefault="006E654B">
            <w:pPr>
              <w:pStyle w:val="Style24"/>
              <w:widowControl/>
              <w:spacing w:after="120" w:line="240" w:lineRule="auto"/>
              <w:jc w:val="center"/>
              <w:rPr>
                <w:b/>
                <w:bCs/>
                <w:color w:val="000000"/>
                <w:sz w:val="22"/>
                <w:szCs w:val="22"/>
              </w:rPr>
            </w:pPr>
            <w:r>
              <w:rPr>
                <w:rStyle w:val="FontStyle62"/>
                <w:color w:val="000000"/>
                <w:sz w:val="22"/>
                <w:szCs w:val="22"/>
              </w:rPr>
              <w:t>Prasības</w:t>
            </w:r>
          </w:p>
        </w:tc>
        <w:tc>
          <w:tcPr>
            <w:tcW w:w="3544" w:type="dxa"/>
            <w:tcBorders>
              <w:top w:val="single" w:sz="8" w:space="0" w:color="auto"/>
              <w:left w:val="single" w:sz="8" w:space="0" w:color="auto"/>
              <w:bottom w:val="single" w:sz="8" w:space="0" w:color="auto"/>
              <w:right w:val="single" w:sz="8" w:space="0" w:color="auto"/>
            </w:tcBorders>
            <w:vAlign w:val="center"/>
            <w:hideMark/>
          </w:tcPr>
          <w:p w14:paraId="3AB213ED" w14:textId="77777777" w:rsidR="006E654B" w:rsidRDefault="006E654B">
            <w:pPr>
              <w:spacing w:after="120"/>
              <w:jc w:val="center"/>
              <w:rPr>
                <w:rStyle w:val="FontStyle62"/>
                <w:sz w:val="22"/>
                <w:szCs w:val="22"/>
              </w:rPr>
            </w:pPr>
            <w:r>
              <w:rPr>
                <w:rStyle w:val="FontStyle62"/>
                <w:color w:val="000000"/>
                <w:sz w:val="22"/>
                <w:szCs w:val="22"/>
              </w:rPr>
              <w:t>Pretendenta piedāvājums</w:t>
            </w:r>
          </w:p>
          <w:p w14:paraId="5CB3453C" w14:textId="77777777" w:rsidR="006E654B" w:rsidRDefault="006E654B">
            <w:pPr>
              <w:spacing w:after="120"/>
              <w:jc w:val="center"/>
            </w:pPr>
            <w:r>
              <w:rPr>
                <w:rStyle w:val="FontStyle61"/>
                <w:color w:val="000000"/>
                <w:sz w:val="22"/>
                <w:szCs w:val="22"/>
              </w:rPr>
              <w:t>(Pretendents apraksta, kā nodrošinās prasības izpildi vai iesniedz apliecinājumu)</w:t>
            </w:r>
            <w:r>
              <w:rPr>
                <w:rStyle w:val="Vresatsauce"/>
                <w:i/>
                <w:iCs/>
                <w:color w:val="000000"/>
              </w:rPr>
              <w:footnoteReference w:id="5"/>
            </w:r>
          </w:p>
        </w:tc>
      </w:tr>
      <w:tr w:rsidR="006E654B" w14:paraId="1FEF841D"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50A484E0" w14:textId="77777777" w:rsidR="006E654B" w:rsidRDefault="006E654B">
            <w:pPr>
              <w:pStyle w:val="Style24"/>
              <w:widowControl/>
              <w:spacing w:after="120" w:line="240" w:lineRule="auto"/>
              <w:rPr>
                <w:rStyle w:val="FontStyle62"/>
                <w:sz w:val="22"/>
                <w:szCs w:val="22"/>
              </w:rPr>
            </w:pPr>
            <w:r>
              <w:rPr>
                <w:rStyle w:val="FontStyle62"/>
                <w:color w:val="000000"/>
                <w:sz w:val="22"/>
                <w:szCs w:val="22"/>
              </w:rPr>
              <w:t>1.</w:t>
            </w:r>
          </w:p>
        </w:tc>
        <w:tc>
          <w:tcPr>
            <w:tcW w:w="7962" w:type="dxa"/>
            <w:gridSpan w:val="2"/>
            <w:tcBorders>
              <w:top w:val="single" w:sz="8" w:space="0" w:color="auto"/>
              <w:left w:val="single" w:sz="8" w:space="0" w:color="auto"/>
              <w:bottom w:val="single" w:sz="8" w:space="0" w:color="auto"/>
              <w:right w:val="single" w:sz="8" w:space="0" w:color="auto"/>
            </w:tcBorders>
            <w:hideMark/>
          </w:tcPr>
          <w:p w14:paraId="528A5519" w14:textId="77777777" w:rsidR="006E654B" w:rsidRDefault="006E654B">
            <w:pPr>
              <w:spacing w:after="120"/>
              <w:jc w:val="both"/>
              <w:rPr>
                <w:rStyle w:val="FontStyle62"/>
                <w:color w:val="000000"/>
                <w:sz w:val="22"/>
                <w:szCs w:val="22"/>
              </w:rPr>
            </w:pPr>
            <w:r>
              <w:rPr>
                <w:rStyle w:val="FontStyle62"/>
                <w:color w:val="000000"/>
                <w:sz w:val="22"/>
                <w:szCs w:val="22"/>
              </w:rPr>
              <w:t>Biļetes</w:t>
            </w:r>
          </w:p>
        </w:tc>
      </w:tr>
      <w:tr w:rsidR="006E654B" w14:paraId="65D7368D" w14:textId="77777777" w:rsidTr="005B2189">
        <w:trPr>
          <w:trHeight w:val="1136"/>
        </w:trPr>
        <w:tc>
          <w:tcPr>
            <w:tcW w:w="817" w:type="dxa"/>
            <w:tcBorders>
              <w:top w:val="single" w:sz="8" w:space="0" w:color="auto"/>
              <w:left w:val="single" w:sz="8" w:space="0" w:color="auto"/>
              <w:bottom w:val="single" w:sz="8" w:space="0" w:color="auto"/>
              <w:right w:val="single" w:sz="8" w:space="0" w:color="auto"/>
            </w:tcBorders>
            <w:hideMark/>
          </w:tcPr>
          <w:p w14:paraId="42AC12D1" w14:textId="77777777" w:rsidR="006E654B" w:rsidRDefault="006E654B">
            <w:pPr>
              <w:pStyle w:val="Style6"/>
              <w:widowControl/>
              <w:spacing w:after="120"/>
              <w:rPr>
                <w:rStyle w:val="FontStyle62"/>
                <w:color w:val="000000"/>
                <w:sz w:val="22"/>
                <w:szCs w:val="22"/>
              </w:rPr>
            </w:pPr>
            <w:r>
              <w:rPr>
                <w:rStyle w:val="FontStyle60"/>
                <w:color w:val="000000"/>
                <w:sz w:val="22"/>
                <w:szCs w:val="22"/>
              </w:rPr>
              <w:t>1.1.</w:t>
            </w:r>
          </w:p>
        </w:tc>
        <w:tc>
          <w:tcPr>
            <w:tcW w:w="4418" w:type="dxa"/>
            <w:tcBorders>
              <w:top w:val="single" w:sz="8" w:space="0" w:color="auto"/>
              <w:left w:val="single" w:sz="8" w:space="0" w:color="auto"/>
              <w:bottom w:val="single" w:sz="8" w:space="0" w:color="auto"/>
              <w:right w:val="single" w:sz="8" w:space="0" w:color="auto"/>
            </w:tcBorders>
            <w:hideMark/>
          </w:tcPr>
          <w:p w14:paraId="5E5AC44D" w14:textId="0CA59B02" w:rsidR="006E654B" w:rsidRDefault="006E654B">
            <w:pPr>
              <w:pStyle w:val="Style24"/>
              <w:widowControl/>
              <w:spacing w:after="120" w:line="240" w:lineRule="auto"/>
              <w:rPr>
                <w:rStyle w:val="FontStyle62"/>
                <w:color w:val="000000"/>
                <w:sz w:val="22"/>
                <w:szCs w:val="22"/>
                <w:u w:val="single"/>
                <w:lang w:eastAsia="en-US"/>
              </w:rPr>
            </w:pPr>
            <w:r>
              <w:rPr>
                <w:rStyle w:val="FontStyle60"/>
                <w:color w:val="000000"/>
                <w:sz w:val="22"/>
                <w:szCs w:val="22"/>
              </w:rPr>
              <w:t>Pretendents pēc Pasūtītāja pieprasījuma un norādījumiem nodrošina darbinieka (t.sk. citu Latvijas un ārvalstu institūciju darbinieka) visa veida transporta biļešu (avio, autobusa, vilciena, kuģa/prāmja) rezervēšanu un piegādi, nepieciešamības gadījumā arī maiņu vai anulēšanu. Pasūtītājam nav pienākums visos gadījumos izmantot Pretendenta pakalpojumus, lai rezervētu un iegādātos transporta biļetes.</w:t>
            </w:r>
          </w:p>
        </w:tc>
        <w:tc>
          <w:tcPr>
            <w:tcW w:w="3544" w:type="dxa"/>
            <w:tcBorders>
              <w:top w:val="single" w:sz="8" w:space="0" w:color="auto"/>
              <w:left w:val="single" w:sz="8" w:space="0" w:color="auto"/>
              <w:bottom w:val="single" w:sz="8" w:space="0" w:color="auto"/>
              <w:right w:val="single" w:sz="8" w:space="0" w:color="auto"/>
            </w:tcBorders>
          </w:tcPr>
          <w:p w14:paraId="5B2998C9" w14:textId="77777777" w:rsidR="006E654B" w:rsidRDefault="006E654B"/>
        </w:tc>
      </w:tr>
      <w:tr w:rsidR="006E654B" w14:paraId="7AEBA659"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0C54AFC5" w14:textId="77777777" w:rsidR="006E654B" w:rsidRDefault="006E654B">
            <w:pPr>
              <w:pStyle w:val="Style6"/>
              <w:widowControl/>
              <w:spacing w:after="120"/>
              <w:rPr>
                <w:rStyle w:val="FontStyle60"/>
                <w:sz w:val="22"/>
                <w:szCs w:val="22"/>
              </w:rPr>
            </w:pPr>
            <w:r>
              <w:rPr>
                <w:rStyle w:val="FontStyle60"/>
                <w:color w:val="000000"/>
                <w:sz w:val="22"/>
                <w:szCs w:val="22"/>
              </w:rPr>
              <w:t>1.2</w:t>
            </w:r>
          </w:p>
        </w:tc>
        <w:tc>
          <w:tcPr>
            <w:tcW w:w="4418" w:type="dxa"/>
            <w:tcBorders>
              <w:top w:val="single" w:sz="8" w:space="0" w:color="auto"/>
              <w:left w:val="single" w:sz="8" w:space="0" w:color="auto"/>
              <w:bottom w:val="single" w:sz="8" w:space="0" w:color="auto"/>
              <w:right w:val="single" w:sz="8" w:space="0" w:color="auto"/>
            </w:tcBorders>
            <w:hideMark/>
          </w:tcPr>
          <w:p w14:paraId="27E7C54D" w14:textId="6B49AFAB" w:rsidR="006E654B" w:rsidRDefault="006E654B">
            <w:pPr>
              <w:pStyle w:val="Style24"/>
              <w:widowControl/>
              <w:spacing w:after="120" w:line="240" w:lineRule="auto"/>
              <w:jc w:val="left"/>
              <w:rPr>
                <w:rStyle w:val="FontStyle60"/>
                <w:color w:val="000000"/>
                <w:sz w:val="22"/>
                <w:szCs w:val="22"/>
                <w:lang w:eastAsia="en-US"/>
              </w:rPr>
            </w:pPr>
            <w:r>
              <w:rPr>
                <w:rStyle w:val="FontStyle60"/>
                <w:color w:val="000000"/>
                <w:sz w:val="22"/>
                <w:szCs w:val="22"/>
              </w:rPr>
              <w:t>Biļešu cenām ir jāatbilst tiešā pakalpojumu sniedzēja</w:t>
            </w:r>
            <w:r w:rsidR="005B2189">
              <w:rPr>
                <w:rStyle w:val="FontStyle60"/>
                <w:color w:val="000000"/>
                <w:sz w:val="22"/>
                <w:szCs w:val="22"/>
              </w:rPr>
              <w:t xml:space="preserve"> </w:t>
            </w:r>
            <w:r>
              <w:rPr>
                <w:rStyle w:val="FontStyle60"/>
                <w:color w:val="000000"/>
                <w:sz w:val="22"/>
                <w:szCs w:val="22"/>
              </w:rPr>
              <w:t>noteiktajām biļešu cenām biļešu rezervēšanas un</w:t>
            </w:r>
            <w:r w:rsidR="005B2189">
              <w:rPr>
                <w:rStyle w:val="FontStyle60"/>
                <w:color w:val="000000"/>
                <w:sz w:val="22"/>
                <w:szCs w:val="22"/>
              </w:rPr>
              <w:t xml:space="preserve"> </w:t>
            </w:r>
            <w:r>
              <w:rPr>
                <w:rStyle w:val="FontStyle60"/>
                <w:color w:val="000000"/>
                <w:sz w:val="22"/>
                <w:szCs w:val="22"/>
              </w:rPr>
              <w:t>izpirkšanas brīdī.</w:t>
            </w:r>
          </w:p>
        </w:tc>
        <w:tc>
          <w:tcPr>
            <w:tcW w:w="3544" w:type="dxa"/>
            <w:tcBorders>
              <w:top w:val="single" w:sz="8" w:space="0" w:color="auto"/>
              <w:left w:val="single" w:sz="8" w:space="0" w:color="auto"/>
              <w:bottom w:val="single" w:sz="8" w:space="0" w:color="auto"/>
              <w:right w:val="single" w:sz="8" w:space="0" w:color="auto"/>
            </w:tcBorders>
          </w:tcPr>
          <w:p w14:paraId="0188DF50" w14:textId="77777777" w:rsidR="006E654B" w:rsidRDefault="006E654B">
            <w:pPr>
              <w:spacing w:after="120"/>
              <w:jc w:val="both"/>
              <w:rPr>
                <w:rStyle w:val="FontStyle62"/>
                <w:sz w:val="22"/>
                <w:szCs w:val="22"/>
              </w:rPr>
            </w:pPr>
          </w:p>
        </w:tc>
      </w:tr>
      <w:tr w:rsidR="006E654B" w14:paraId="08D0C375" w14:textId="77777777" w:rsidTr="005B2189">
        <w:tc>
          <w:tcPr>
            <w:tcW w:w="817" w:type="dxa"/>
            <w:tcBorders>
              <w:top w:val="single" w:sz="8" w:space="0" w:color="auto"/>
              <w:left w:val="single" w:sz="8" w:space="0" w:color="auto"/>
              <w:bottom w:val="single" w:sz="8" w:space="0" w:color="auto"/>
              <w:right w:val="single" w:sz="8" w:space="0" w:color="auto"/>
            </w:tcBorders>
          </w:tcPr>
          <w:p w14:paraId="3D599D91" w14:textId="77777777" w:rsidR="006E654B" w:rsidRDefault="006E654B">
            <w:pPr>
              <w:pStyle w:val="Style6"/>
              <w:widowControl/>
              <w:spacing w:after="120"/>
              <w:rPr>
                <w:rStyle w:val="FontStyle60"/>
                <w:sz w:val="22"/>
                <w:szCs w:val="22"/>
              </w:rPr>
            </w:pPr>
            <w:r>
              <w:rPr>
                <w:rStyle w:val="FontStyle60"/>
                <w:color w:val="000000"/>
                <w:sz w:val="22"/>
                <w:szCs w:val="22"/>
              </w:rPr>
              <w:t>1.3.</w:t>
            </w:r>
          </w:p>
          <w:p w14:paraId="31FEA502" w14:textId="77777777" w:rsidR="006E654B" w:rsidRDefault="006E654B">
            <w:pPr>
              <w:pStyle w:val="Style6"/>
              <w:widowControl/>
              <w:spacing w:after="120"/>
              <w:rPr>
                <w:rStyle w:val="FontStyle60"/>
                <w:color w:val="000000"/>
                <w:sz w:val="22"/>
                <w:szCs w:val="22"/>
              </w:rPr>
            </w:pPr>
          </w:p>
        </w:tc>
        <w:tc>
          <w:tcPr>
            <w:tcW w:w="4418" w:type="dxa"/>
            <w:tcBorders>
              <w:top w:val="single" w:sz="8" w:space="0" w:color="auto"/>
              <w:left w:val="single" w:sz="8" w:space="0" w:color="auto"/>
              <w:bottom w:val="single" w:sz="8" w:space="0" w:color="auto"/>
              <w:right w:val="single" w:sz="8" w:space="0" w:color="auto"/>
            </w:tcBorders>
            <w:hideMark/>
          </w:tcPr>
          <w:p w14:paraId="110D15B2" w14:textId="77777777" w:rsidR="006E654B" w:rsidRDefault="006E654B">
            <w:pPr>
              <w:pStyle w:val="Style24"/>
              <w:widowControl/>
              <w:spacing w:after="120" w:line="240" w:lineRule="auto"/>
              <w:rPr>
                <w:rStyle w:val="FontStyle60"/>
                <w:color w:val="000000"/>
                <w:sz w:val="22"/>
                <w:szCs w:val="22"/>
                <w:lang w:eastAsia="en-US"/>
              </w:rPr>
            </w:pPr>
            <w:r>
              <w:rPr>
                <w:rStyle w:val="FontStyle60"/>
                <w:color w:val="000000"/>
                <w:sz w:val="22"/>
                <w:szCs w:val="22"/>
              </w:rPr>
              <w:t>Pretendents piedāvā visu aviokompāniju, kas ir Starptautiskās gaisa transporta asociācijas (IATA) biedri, – pakalpojumus un piedāvājumos iekļauj arī zemo izmaksu aviokompāniju pakalpojumu, t.sk. jāpiedāvā arī avio pakalpojuma sniedzēju piedāvātās akciju cenas.</w:t>
            </w:r>
          </w:p>
        </w:tc>
        <w:tc>
          <w:tcPr>
            <w:tcW w:w="3544" w:type="dxa"/>
            <w:tcBorders>
              <w:top w:val="single" w:sz="8" w:space="0" w:color="auto"/>
              <w:left w:val="single" w:sz="8" w:space="0" w:color="auto"/>
              <w:bottom w:val="single" w:sz="8" w:space="0" w:color="auto"/>
              <w:right w:val="single" w:sz="8" w:space="0" w:color="auto"/>
            </w:tcBorders>
          </w:tcPr>
          <w:p w14:paraId="3E060A95" w14:textId="77777777" w:rsidR="006E654B" w:rsidRDefault="006E654B">
            <w:pPr>
              <w:spacing w:after="120"/>
              <w:jc w:val="both"/>
              <w:rPr>
                <w:rStyle w:val="FontStyle62"/>
                <w:sz w:val="22"/>
                <w:szCs w:val="22"/>
              </w:rPr>
            </w:pPr>
          </w:p>
        </w:tc>
      </w:tr>
      <w:tr w:rsidR="006E654B" w14:paraId="7743D817" w14:textId="77777777" w:rsidTr="005B2189">
        <w:tc>
          <w:tcPr>
            <w:tcW w:w="817" w:type="dxa"/>
            <w:tcBorders>
              <w:top w:val="single" w:sz="8" w:space="0" w:color="auto"/>
              <w:left w:val="single" w:sz="8" w:space="0" w:color="auto"/>
              <w:bottom w:val="single" w:sz="8" w:space="0" w:color="auto"/>
              <w:right w:val="single" w:sz="8" w:space="0" w:color="auto"/>
            </w:tcBorders>
          </w:tcPr>
          <w:p w14:paraId="4BE7245D" w14:textId="77777777" w:rsidR="006E654B" w:rsidRDefault="006E654B">
            <w:pPr>
              <w:pStyle w:val="Style6"/>
              <w:widowControl/>
              <w:spacing w:after="120"/>
              <w:rPr>
                <w:rStyle w:val="FontStyle60"/>
                <w:sz w:val="22"/>
                <w:szCs w:val="22"/>
              </w:rPr>
            </w:pPr>
          </w:p>
          <w:p w14:paraId="7D6ADAD9" w14:textId="77777777" w:rsidR="006E654B" w:rsidRDefault="006E654B">
            <w:pPr>
              <w:pStyle w:val="Style6"/>
              <w:widowControl/>
              <w:spacing w:after="120"/>
              <w:rPr>
                <w:rStyle w:val="FontStyle60"/>
                <w:color w:val="000000"/>
                <w:sz w:val="22"/>
                <w:szCs w:val="22"/>
              </w:rPr>
            </w:pPr>
            <w:r>
              <w:rPr>
                <w:rStyle w:val="FontStyle60"/>
                <w:color w:val="000000"/>
                <w:sz w:val="22"/>
                <w:szCs w:val="22"/>
              </w:rPr>
              <w:t>1.4.</w:t>
            </w:r>
          </w:p>
        </w:tc>
        <w:tc>
          <w:tcPr>
            <w:tcW w:w="4418" w:type="dxa"/>
            <w:tcBorders>
              <w:top w:val="single" w:sz="8" w:space="0" w:color="auto"/>
              <w:left w:val="single" w:sz="8" w:space="0" w:color="auto"/>
              <w:bottom w:val="single" w:sz="8" w:space="0" w:color="auto"/>
              <w:right w:val="single" w:sz="8" w:space="0" w:color="auto"/>
            </w:tcBorders>
            <w:hideMark/>
          </w:tcPr>
          <w:p w14:paraId="075AB996" w14:textId="77777777" w:rsidR="006E654B" w:rsidRDefault="006E654B">
            <w:pPr>
              <w:pStyle w:val="Style9"/>
              <w:widowControl/>
              <w:tabs>
                <w:tab w:val="left" w:pos="624"/>
              </w:tabs>
              <w:spacing w:after="120" w:line="240" w:lineRule="auto"/>
              <w:rPr>
                <w:rStyle w:val="FontStyle60"/>
                <w:color w:val="000000"/>
                <w:sz w:val="22"/>
                <w:szCs w:val="22"/>
              </w:rPr>
            </w:pPr>
            <w:r>
              <w:rPr>
                <w:rStyle w:val="FontStyle60"/>
                <w:color w:val="000000"/>
                <w:sz w:val="22"/>
                <w:szCs w:val="22"/>
              </w:rPr>
              <w:t xml:space="preserve">Transporta biļetes jānodrošina ekonomiskās klases vai tai pielīdzināmas klases pakalpojumiem. Pretendents nodrošina biļešu rezervācijas gan par publiski pieejamām, gan </w:t>
            </w:r>
            <w:r>
              <w:rPr>
                <w:rStyle w:val="FontStyle60"/>
                <w:color w:val="000000"/>
                <w:sz w:val="22"/>
                <w:szCs w:val="22"/>
              </w:rPr>
              <w:lastRenderedPageBreak/>
              <w:t xml:space="preserve">speciālajām (kā aviokompāniju </w:t>
            </w:r>
            <w:proofErr w:type="spellStart"/>
            <w:r>
              <w:rPr>
                <w:rStyle w:val="FontStyle60"/>
                <w:color w:val="000000"/>
                <w:sz w:val="22"/>
                <w:szCs w:val="22"/>
              </w:rPr>
              <w:t>Air</w:t>
            </w:r>
            <w:proofErr w:type="spellEnd"/>
            <w:r>
              <w:rPr>
                <w:rStyle w:val="FontStyle60"/>
                <w:color w:val="000000"/>
                <w:sz w:val="22"/>
                <w:szCs w:val="22"/>
              </w:rPr>
              <w:t xml:space="preserve"> </w:t>
            </w:r>
            <w:proofErr w:type="spellStart"/>
            <w:r>
              <w:rPr>
                <w:rStyle w:val="FontStyle60"/>
                <w:color w:val="000000"/>
                <w:sz w:val="22"/>
                <w:szCs w:val="22"/>
              </w:rPr>
              <w:t>Baltic</w:t>
            </w:r>
            <w:proofErr w:type="spellEnd"/>
            <w:r>
              <w:rPr>
                <w:rStyle w:val="FontStyle60"/>
                <w:color w:val="000000"/>
                <w:sz w:val="22"/>
                <w:szCs w:val="22"/>
              </w:rPr>
              <w:t xml:space="preserve"> u.c. korporatīvajam klientam) cenām.</w:t>
            </w:r>
          </w:p>
        </w:tc>
        <w:tc>
          <w:tcPr>
            <w:tcW w:w="3544" w:type="dxa"/>
            <w:tcBorders>
              <w:top w:val="single" w:sz="8" w:space="0" w:color="auto"/>
              <w:left w:val="single" w:sz="8" w:space="0" w:color="auto"/>
              <w:bottom w:val="single" w:sz="8" w:space="0" w:color="auto"/>
              <w:right w:val="single" w:sz="8" w:space="0" w:color="auto"/>
            </w:tcBorders>
          </w:tcPr>
          <w:p w14:paraId="3E8E619F" w14:textId="77777777" w:rsidR="006E654B" w:rsidRDefault="006E654B">
            <w:pPr>
              <w:spacing w:after="120"/>
              <w:jc w:val="both"/>
              <w:rPr>
                <w:rStyle w:val="FontStyle62"/>
                <w:sz w:val="22"/>
                <w:szCs w:val="22"/>
              </w:rPr>
            </w:pPr>
          </w:p>
        </w:tc>
      </w:tr>
      <w:tr w:rsidR="006E654B" w14:paraId="6B8175A3"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00C5E791" w14:textId="77777777" w:rsidR="006E654B" w:rsidRDefault="006E654B">
            <w:pPr>
              <w:pStyle w:val="Style6"/>
              <w:widowControl/>
              <w:spacing w:after="120"/>
              <w:rPr>
                <w:rStyle w:val="FontStyle60"/>
                <w:sz w:val="22"/>
                <w:szCs w:val="22"/>
              </w:rPr>
            </w:pPr>
            <w:r>
              <w:rPr>
                <w:rStyle w:val="FontStyle60"/>
                <w:color w:val="000000"/>
                <w:sz w:val="22"/>
                <w:szCs w:val="22"/>
              </w:rPr>
              <w:t>1.5.</w:t>
            </w:r>
          </w:p>
        </w:tc>
        <w:tc>
          <w:tcPr>
            <w:tcW w:w="4418" w:type="dxa"/>
            <w:tcBorders>
              <w:top w:val="single" w:sz="8" w:space="0" w:color="auto"/>
              <w:left w:val="single" w:sz="8" w:space="0" w:color="auto"/>
              <w:bottom w:val="single" w:sz="8" w:space="0" w:color="auto"/>
              <w:right w:val="single" w:sz="8" w:space="0" w:color="auto"/>
            </w:tcBorders>
            <w:hideMark/>
          </w:tcPr>
          <w:p w14:paraId="435146DF" w14:textId="77777777" w:rsidR="006E654B" w:rsidRDefault="006E654B">
            <w:pPr>
              <w:pStyle w:val="Style24"/>
              <w:widowControl/>
              <w:spacing w:after="120" w:line="240" w:lineRule="auto"/>
              <w:rPr>
                <w:rStyle w:val="FontStyle60"/>
                <w:color w:val="000000"/>
                <w:sz w:val="22"/>
                <w:szCs w:val="22"/>
                <w:lang w:eastAsia="en-US"/>
              </w:rPr>
            </w:pPr>
            <w:r>
              <w:rPr>
                <w:rStyle w:val="FontStyle60"/>
                <w:color w:val="000000"/>
                <w:sz w:val="22"/>
                <w:szCs w:val="22"/>
              </w:rPr>
              <w:t>Pretendentam jānodrošina Pasūtītājam iespēja savietot dažāda veida transporta veidu izmantošanu galamērķa sasniegšanai.</w:t>
            </w:r>
          </w:p>
        </w:tc>
        <w:tc>
          <w:tcPr>
            <w:tcW w:w="3544" w:type="dxa"/>
            <w:tcBorders>
              <w:top w:val="single" w:sz="8" w:space="0" w:color="auto"/>
              <w:left w:val="single" w:sz="8" w:space="0" w:color="auto"/>
              <w:bottom w:val="single" w:sz="8" w:space="0" w:color="auto"/>
              <w:right w:val="single" w:sz="8" w:space="0" w:color="auto"/>
            </w:tcBorders>
          </w:tcPr>
          <w:p w14:paraId="20189E66" w14:textId="77777777" w:rsidR="006E654B" w:rsidRDefault="006E654B">
            <w:pPr>
              <w:spacing w:after="120"/>
              <w:jc w:val="both"/>
              <w:rPr>
                <w:rStyle w:val="FontStyle62"/>
                <w:sz w:val="22"/>
                <w:szCs w:val="22"/>
              </w:rPr>
            </w:pPr>
          </w:p>
        </w:tc>
      </w:tr>
      <w:tr w:rsidR="006E654B" w14:paraId="227E5AFC"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608ACC19" w14:textId="77777777" w:rsidR="006E654B" w:rsidRDefault="006E654B">
            <w:pPr>
              <w:pStyle w:val="Style6"/>
              <w:widowControl/>
              <w:spacing w:after="120"/>
              <w:rPr>
                <w:rStyle w:val="FontStyle60"/>
                <w:sz w:val="22"/>
                <w:szCs w:val="22"/>
              </w:rPr>
            </w:pPr>
            <w:r>
              <w:rPr>
                <w:rStyle w:val="FontStyle60"/>
                <w:color w:val="000000"/>
                <w:sz w:val="22"/>
                <w:szCs w:val="22"/>
              </w:rPr>
              <w:t>1.6</w:t>
            </w:r>
          </w:p>
        </w:tc>
        <w:tc>
          <w:tcPr>
            <w:tcW w:w="4418" w:type="dxa"/>
            <w:tcBorders>
              <w:top w:val="single" w:sz="8" w:space="0" w:color="auto"/>
              <w:left w:val="single" w:sz="8" w:space="0" w:color="auto"/>
              <w:bottom w:val="single" w:sz="8" w:space="0" w:color="auto"/>
              <w:right w:val="single" w:sz="8" w:space="0" w:color="auto"/>
            </w:tcBorders>
            <w:hideMark/>
          </w:tcPr>
          <w:p w14:paraId="47C4CBD9" w14:textId="77777777" w:rsidR="006E654B" w:rsidRDefault="006E654B">
            <w:pPr>
              <w:pStyle w:val="Style42"/>
              <w:widowControl/>
              <w:spacing w:after="120" w:line="240" w:lineRule="auto"/>
              <w:rPr>
                <w:rStyle w:val="FontStyle60"/>
                <w:color w:val="000000"/>
                <w:sz w:val="22"/>
                <w:szCs w:val="22"/>
              </w:rPr>
            </w:pPr>
            <w:r>
              <w:rPr>
                <w:rStyle w:val="FontStyle60"/>
                <w:color w:val="000000"/>
                <w:sz w:val="22"/>
                <w:szCs w:val="22"/>
              </w:rPr>
              <w:t>Aviobiļetes jānodrošina lidošanai ekonomiskajā klasē, bet atsevišķos gadījumos, iepriekš saskaņojot ar Pasūtītāju - biznesa klasē. Pretendents nosūta Pasūtītājam pa e-pastu optimālāko biļetes rezervāciju, kurā norādīta šāda informācija:</w:t>
            </w:r>
          </w:p>
          <w:p w14:paraId="63CD2BD5" w14:textId="77777777" w:rsidR="006E654B" w:rsidRDefault="006E654B" w:rsidP="0032649E">
            <w:pPr>
              <w:pStyle w:val="Style36"/>
              <w:widowControl/>
              <w:numPr>
                <w:ilvl w:val="0"/>
                <w:numId w:val="2"/>
              </w:numPr>
              <w:tabs>
                <w:tab w:val="left" w:pos="178"/>
              </w:tabs>
              <w:spacing w:after="120" w:line="240" w:lineRule="auto"/>
              <w:jc w:val="both"/>
              <w:rPr>
                <w:rStyle w:val="FontStyle60"/>
                <w:color w:val="000000"/>
                <w:sz w:val="22"/>
                <w:szCs w:val="22"/>
              </w:rPr>
            </w:pPr>
            <w:r>
              <w:rPr>
                <w:rStyle w:val="FontStyle60"/>
                <w:color w:val="000000"/>
                <w:sz w:val="22"/>
                <w:szCs w:val="22"/>
              </w:rPr>
              <w:t>maršruts;</w:t>
            </w:r>
          </w:p>
          <w:p w14:paraId="511768B7" w14:textId="77777777" w:rsidR="006E654B" w:rsidRDefault="006E654B" w:rsidP="0032649E">
            <w:pPr>
              <w:pStyle w:val="Style36"/>
              <w:widowControl/>
              <w:numPr>
                <w:ilvl w:val="0"/>
                <w:numId w:val="2"/>
              </w:numPr>
              <w:tabs>
                <w:tab w:val="left" w:pos="178"/>
              </w:tabs>
              <w:spacing w:after="120" w:line="240" w:lineRule="auto"/>
              <w:jc w:val="both"/>
              <w:rPr>
                <w:rStyle w:val="FontStyle60"/>
                <w:color w:val="000000"/>
                <w:sz w:val="22"/>
                <w:szCs w:val="22"/>
              </w:rPr>
            </w:pPr>
            <w:r>
              <w:rPr>
                <w:rStyle w:val="FontStyle60"/>
                <w:color w:val="000000"/>
                <w:sz w:val="22"/>
                <w:szCs w:val="22"/>
              </w:rPr>
              <w:t>izlidošanas/ielidošanas laiks, reisa numurs;</w:t>
            </w:r>
          </w:p>
          <w:p w14:paraId="0A190242" w14:textId="77777777" w:rsidR="006E654B" w:rsidRDefault="006E654B" w:rsidP="0032649E">
            <w:pPr>
              <w:pStyle w:val="Style36"/>
              <w:widowControl/>
              <w:numPr>
                <w:ilvl w:val="0"/>
                <w:numId w:val="2"/>
              </w:numPr>
              <w:tabs>
                <w:tab w:val="left" w:pos="178"/>
              </w:tabs>
              <w:spacing w:after="120" w:line="240" w:lineRule="auto"/>
              <w:jc w:val="both"/>
              <w:rPr>
                <w:rStyle w:val="FontStyle60"/>
                <w:color w:val="000000"/>
                <w:sz w:val="22"/>
                <w:szCs w:val="22"/>
              </w:rPr>
            </w:pPr>
            <w:r>
              <w:rPr>
                <w:rStyle w:val="FontStyle60"/>
                <w:color w:val="000000"/>
                <w:sz w:val="22"/>
                <w:szCs w:val="22"/>
              </w:rPr>
              <w:t>avio kompānijas nosaukums;</w:t>
            </w:r>
          </w:p>
          <w:p w14:paraId="7C786647" w14:textId="77777777" w:rsidR="006E654B" w:rsidRDefault="006E654B" w:rsidP="0032649E">
            <w:pPr>
              <w:pStyle w:val="Style36"/>
              <w:widowControl/>
              <w:numPr>
                <w:ilvl w:val="0"/>
                <w:numId w:val="2"/>
              </w:numPr>
              <w:tabs>
                <w:tab w:val="left" w:pos="178"/>
              </w:tabs>
              <w:spacing w:after="120" w:line="240" w:lineRule="auto"/>
              <w:jc w:val="both"/>
              <w:rPr>
                <w:rStyle w:val="FontStyle60"/>
                <w:color w:val="000000"/>
                <w:sz w:val="22"/>
                <w:szCs w:val="22"/>
              </w:rPr>
            </w:pPr>
            <w:r>
              <w:rPr>
                <w:rStyle w:val="FontStyle60"/>
                <w:color w:val="000000"/>
                <w:sz w:val="22"/>
                <w:szCs w:val="22"/>
              </w:rPr>
              <w:t>cena par lidojumu;</w:t>
            </w:r>
          </w:p>
          <w:p w14:paraId="31F8BCDC" w14:textId="77777777" w:rsidR="006E654B" w:rsidRDefault="006E654B" w:rsidP="0032649E">
            <w:pPr>
              <w:pStyle w:val="Style36"/>
              <w:widowControl/>
              <w:numPr>
                <w:ilvl w:val="0"/>
                <w:numId w:val="2"/>
              </w:numPr>
              <w:tabs>
                <w:tab w:val="left" w:pos="178"/>
              </w:tabs>
              <w:spacing w:after="120" w:line="240" w:lineRule="auto"/>
              <w:jc w:val="both"/>
              <w:rPr>
                <w:rStyle w:val="FontStyle60"/>
                <w:color w:val="000000"/>
                <w:sz w:val="22"/>
                <w:szCs w:val="22"/>
              </w:rPr>
            </w:pPr>
            <w:r>
              <w:rPr>
                <w:rStyle w:val="FontStyle60"/>
                <w:color w:val="000000"/>
                <w:sz w:val="22"/>
                <w:szCs w:val="22"/>
              </w:rPr>
              <w:t>bagāžas pārvadāšanas noteikumi, t.sk. cena par reģistrētu bagāžu;</w:t>
            </w:r>
          </w:p>
          <w:p w14:paraId="2E72228F" w14:textId="77777777" w:rsidR="006E654B" w:rsidRDefault="006E654B" w:rsidP="0032649E">
            <w:pPr>
              <w:pStyle w:val="Style36"/>
              <w:widowControl/>
              <w:numPr>
                <w:ilvl w:val="0"/>
                <w:numId w:val="2"/>
              </w:numPr>
              <w:tabs>
                <w:tab w:val="left" w:pos="178"/>
              </w:tabs>
              <w:spacing w:after="120" w:line="240" w:lineRule="auto"/>
              <w:jc w:val="both"/>
              <w:rPr>
                <w:rStyle w:val="FontStyle60"/>
                <w:color w:val="000000"/>
                <w:sz w:val="22"/>
                <w:szCs w:val="22"/>
              </w:rPr>
            </w:pPr>
            <w:r>
              <w:rPr>
                <w:rStyle w:val="FontStyle60"/>
                <w:color w:val="000000"/>
                <w:sz w:val="22"/>
                <w:szCs w:val="22"/>
              </w:rPr>
              <w:t>lidostas nosaukums un informācija par izlidošanas/ielidošanas termināļiem, ja ir zināms.</w:t>
            </w:r>
          </w:p>
        </w:tc>
        <w:tc>
          <w:tcPr>
            <w:tcW w:w="3544" w:type="dxa"/>
            <w:tcBorders>
              <w:top w:val="single" w:sz="8" w:space="0" w:color="auto"/>
              <w:left w:val="single" w:sz="8" w:space="0" w:color="auto"/>
              <w:bottom w:val="single" w:sz="8" w:space="0" w:color="auto"/>
              <w:right w:val="single" w:sz="8" w:space="0" w:color="auto"/>
            </w:tcBorders>
          </w:tcPr>
          <w:p w14:paraId="6BA48B3C" w14:textId="77777777" w:rsidR="006E654B" w:rsidRDefault="006E654B">
            <w:pPr>
              <w:spacing w:after="120"/>
              <w:jc w:val="both"/>
              <w:rPr>
                <w:rStyle w:val="FontStyle62"/>
                <w:sz w:val="22"/>
                <w:szCs w:val="22"/>
              </w:rPr>
            </w:pPr>
          </w:p>
        </w:tc>
      </w:tr>
      <w:tr w:rsidR="006E654B" w14:paraId="0FF1BA74"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64753575" w14:textId="77777777" w:rsidR="006E654B" w:rsidRDefault="006E654B">
            <w:pPr>
              <w:pStyle w:val="Style6"/>
              <w:widowControl/>
              <w:spacing w:after="120"/>
              <w:rPr>
                <w:rStyle w:val="FontStyle60"/>
                <w:sz w:val="22"/>
                <w:szCs w:val="22"/>
              </w:rPr>
            </w:pPr>
            <w:r>
              <w:rPr>
                <w:rStyle w:val="FontStyle60"/>
                <w:color w:val="000000"/>
                <w:sz w:val="22"/>
                <w:szCs w:val="22"/>
              </w:rPr>
              <w:t>1.7.</w:t>
            </w:r>
          </w:p>
        </w:tc>
        <w:tc>
          <w:tcPr>
            <w:tcW w:w="4418" w:type="dxa"/>
            <w:tcBorders>
              <w:top w:val="single" w:sz="8" w:space="0" w:color="auto"/>
              <w:left w:val="single" w:sz="8" w:space="0" w:color="auto"/>
              <w:bottom w:val="single" w:sz="8" w:space="0" w:color="auto"/>
              <w:right w:val="single" w:sz="8" w:space="0" w:color="auto"/>
            </w:tcBorders>
            <w:hideMark/>
          </w:tcPr>
          <w:p w14:paraId="7F90C761" w14:textId="77777777" w:rsidR="006E654B" w:rsidRDefault="006E654B">
            <w:pPr>
              <w:pStyle w:val="Style42"/>
              <w:widowControl/>
              <w:spacing w:after="120" w:line="240" w:lineRule="auto"/>
              <w:rPr>
                <w:rStyle w:val="FontStyle60"/>
                <w:color w:val="000000"/>
                <w:sz w:val="22"/>
                <w:szCs w:val="22"/>
              </w:rPr>
            </w:pPr>
            <w:r>
              <w:rPr>
                <w:rStyle w:val="FontStyle60"/>
                <w:color w:val="000000"/>
                <w:sz w:val="22"/>
                <w:szCs w:val="22"/>
              </w:rPr>
              <w:t xml:space="preserve">Biļešu cenā jābūt iekļautiem visiem normatīvajos aktos paredzētajiem nodokļiem un nodevām, kā arī iespējamajām atlaidēm un Pretendentam pieejamiem atvieglojumiem. Pasūtītājam ir tiesības pārbaudīt biļešu cenu atbilstību attiecīgā pārvadātāja noteiktajām biļešu cenām biļešu izpirkšanas brīdī, pieprasot Pretendentam iesniegt elektroniskās rezervēšanas sistēmas turētāja apliecinājumu, kas pamato Pretendenta neiejaukšanos biļešu cenā un tādējādi - atbilstību tehniskās specifikācijas 1.2. apakšpunktā minētajam. Pretendentam ir pienākums pēc Pasūtītāja pieprasījuma šādu apliecinājumu iesniegt Pasūtītāja norādītajā termiņā. </w:t>
            </w:r>
          </w:p>
        </w:tc>
        <w:tc>
          <w:tcPr>
            <w:tcW w:w="3544" w:type="dxa"/>
            <w:tcBorders>
              <w:top w:val="single" w:sz="8" w:space="0" w:color="auto"/>
              <w:left w:val="single" w:sz="8" w:space="0" w:color="auto"/>
              <w:bottom w:val="single" w:sz="8" w:space="0" w:color="auto"/>
              <w:right w:val="single" w:sz="8" w:space="0" w:color="auto"/>
            </w:tcBorders>
          </w:tcPr>
          <w:p w14:paraId="703DDA6F" w14:textId="77777777" w:rsidR="006E654B" w:rsidRDefault="006E654B">
            <w:pPr>
              <w:spacing w:after="120"/>
              <w:jc w:val="both"/>
              <w:rPr>
                <w:rStyle w:val="FontStyle62"/>
                <w:sz w:val="22"/>
                <w:szCs w:val="22"/>
              </w:rPr>
            </w:pPr>
          </w:p>
        </w:tc>
      </w:tr>
      <w:tr w:rsidR="006E654B" w14:paraId="6E4CADB4"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478ABDCC" w14:textId="77777777" w:rsidR="006E654B" w:rsidRDefault="006E654B">
            <w:pPr>
              <w:pStyle w:val="Style46"/>
              <w:widowControl/>
              <w:spacing w:after="120" w:line="240" w:lineRule="auto"/>
              <w:jc w:val="both"/>
              <w:rPr>
                <w:rStyle w:val="FontStyle60"/>
                <w:sz w:val="22"/>
                <w:szCs w:val="22"/>
              </w:rPr>
            </w:pPr>
            <w:r>
              <w:rPr>
                <w:rStyle w:val="FontStyle60"/>
                <w:color w:val="000000"/>
                <w:sz w:val="22"/>
                <w:szCs w:val="22"/>
              </w:rPr>
              <w:t>1.8.</w:t>
            </w:r>
          </w:p>
        </w:tc>
        <w:tc>
          <w:tcPr>
            <w:tcW w:w="4418" w:type="dxa"/>
            <w:tcBorders>
              <w:top w:val="single" w:sz="8" w:space="0" w:color="auto"/>
              <w:left w:val="single" w:sz="8" w:space="0" w:color="auto"/>
              <w:bottom w:val="single" w:sz="8" w:space="0" w:color="auto"/>
              <w:right w:val="single" w:sz="8" w:space="0" w:color="auto"/>
            </w:tcBorders>
            <w:hideMark/>
          </w:tcPr>
          <w:p w14:paraId="30A003CB" w14:textId="77777777" w:rsidR="006E654B" w:rsidRDefault="006E654B">
            <w:pPr>
              <w:pStyle w:val="Style46"/>
              <w:widowControl/>
              <w:spacing w:after="120" w:line="240" w:lineRule="auto"/>
              <w:ind w:firstLine="5"/>
              <w:jc w:val="both"/>
              <w:rPr>
                <w:rStyle w:val="FontStyle60"/>
                <w:color w:val="000000"/>
                <w:sz w:val="22"/>
                <w:szCs w:val="22"/>
              </w:rPr>
            </w:pPr>
            <w:r>
              <w:rPr>
                <w:rStyle w:val="FontStyle60"/>
                <w:color w:val="000000"/>
                <w:sz w:val="22"/>
                <w:szCs w:val="22"/>
              </w:rPr>
              <w:t xml:space="preserve">Pretendents elektroniski nosūta Pasūtītājam optimālāko biļetes rezervāciju, kurā norādīta šāda informācija: pasažiera vārds un uzvārds, maršruts, izbraukšanas un atgriešanās laiki, transporta kompānijas nosaukums, lidostas nosaukums un, ja tas ir iespējams, informācija par izlidošanas/ielidošanas termināļiem (aviobiļetes gadījumā), rezervācijas maiņas un anulēšanas noteikumi, tās izpirkšanas datums un laiks, maksa, t.sk. par reģistrētu bagāžu, ja Pasūtītājs norādījis, ka tāda nepieciešama. Pretendents piedāvā Pasūtītājam vismaz 2 (divus) variantus nokļūšanai galamērķī vienam </w:t>
            </w:r>
            <w:r>
              <w:rPr>
                <w:rStyle w:val="FontStyle60"/>
                <w:color w:val="000000"/>
                <w:sz w:val="22"/>
                <w:szCs w:val="22"/>
              </w:rPr>
              <w:lastRenderedPageBreak/>
              <w:t xml:space="preserve">komandējuma braucienam ar visizdevīgāko variantu cenas ziņā, izdevīgākajiem ceļošanas laikiem un izdevīgāko ceļošanas maršrutu. Ja Pasūtītāju neapmierina piedāvātie varianti, tas var pieprasīt papildu variantus un izvirzīt tiem nosacījumus. </w:t>
            </w:r>
          </w:p>
        </w:tc>
        <w:tc>
          <w:tcPr>
            <w:tcW w:w="3544" w:type="dxa"/>
            <w:tcBorders>
              <w:top w:val="single" w:sz="8" w:space="0" w:color="auto"/>
              <w:left w:val="single" w:sz="8" w:space="0" w:color="auto"/>
              <w:bottom w:val="single" w:sz="8" w:space="0" w:color="auto"/>
              <w:right w:val="single" w:sz="8" w:space="0" w:color="auto"/>
            </w:tcBorders>
          </w:tcPr>
          <w:p w14:paraId="05BE3D92" w14:textId="77777777" w:rsidR="006E654B" w:rsidRDefault="006E654B">
            <w:pPr>
              <w:pStyle w:val="Style29"/>
              <w:widowControl/>
              <w:spacing w:after="120"/>
              <w:jc w:val="both"/>
            </w:pPr>
          </w:p>
        </w:tc>
      </w:tr>
      <w:tr w:rsidR="006E654B" w14:paraId="57700A7F"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0EB0BDEB" w14:textId="77777777" w:rsidR="006E654B" w:rsidRDefault="006E654B">
            <w:pPr>
              <w:pStyle w:val="Style46"/>
              <w:widowControl/>
              <w:spacing w:after="120" w:line="240" w:lineRule="auto"/>
              <w:jc w:val="both"/>
              <w:rPr>
                <w:rStyle w:val="FontStyle60"/>
                <w:sz w:val="22"/>
                <w:szCs w:val="22"/>
              </w:rPr>
            </w:pPr>
            <w:r>
              <w:rPr>
                <w:rStyle w:val="FontStyle60"/>
                <w:color w:val="000000"/>
                <w:sz w:val="22"/>
                <w:szCs w:val="22"/>
              </w:rPr>
              <w:t>1.9.</w:t>
            </w:r>
          </w:p>
        </w:tc>
        <w:tc>
          <w:tcPr>
            <w:tcW w:w="4418" w:type="dxa"/>
            <w:tcBorders>
              <w:top w:val="single" w:sz="8" w:space="0" w:color="auto"/>
              <w:left w:val="single" w:sz="8" w:space="0" w:color="auto"/>
              <w:bottom w:val="single" w:sz="8" w:space="0" w:color="auto"/>
              <w:right w:val="single" w:sz="8" w:space="0" w:color="auto"/>
            </w:tcBorders>
            <w:hideMark/>
          </w:tcPr>
          <w:p w14:paraId="2D7286A9" w14:textId="77777777" w:rsidR="006E654B" w:rsidRDefault="006E654B">
            <w:pPr>
              <w:pStyle w:val="Style46"/>
              <w:widowControl/>
              <w:spacing w:after="120" w:line="240" w:lineRule="auto"/>
              <w:ind w:firstLine="5"/>
              <w:jc w:val="both"/>
              <w:rPr>
                <w:rStyle w:val="FontStyle60"/>
                <w:color w:val="000000"/>
                <w:sz w:val="22"/>
                <w:szCs w:val="22"/>
              </w:rPr>
            </w:pPr>
            <w:r>
              <w:rPr>
                <w:rStyle w:val="FontStyle60"/>
                <w:color w:val="000000"/>
                <w:sz w:val="22"/>
                <w:szCs w:val="22"/>
              </w:rPr>
              <w:t>Lidojumus ar galamērķi Eiropā iespēju robežās nodrošina ar ne vairāk kā vienu pārsēšanos, ar galamērķi ārpus Eiropas - ar ne vairāk kā divām pārsēšanās reizēm.</w:t>
            </w:r>
          </w:p>
        </w:tc>
        <w:tc>
          <w:tcPr>
            <w:tcW w:w="3544" w:type="dxa"/>
            <w:tcBorders>
              <w:top w:val="single" w:sz="8" w:space="0" w:color="auto"/>
              <w:left w:val="single" w:sz="8" w:space="0" w:color="auto"/>
              <w:bottom w:val="single" w:sz="8" w:space="0" w:color="auto"/>
              <w:right w:val="single" w:sz="8" w:space="0" w:color="auto"/>
            </w:tcBorders>
          </w:tcPr>
          <w:p w14:paraId="1DA4D445" w14:textId="77777777" w:rsidR="006E654B" w:rsidRDefault="006E654B">
            <w:pPr>
              <w:pStyle w:val="Style29"/>
              <w:widowControl/>
              <w:spacing w:after="120"/>
              <w:jc w:val="both"/>
            </w:pPr>
          </w:p>
        </w:tc>
      </w:tr>
      <w:tr w:rsidR="006E654B" w14:paraId="519CBBA0"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004F8328" w14:textId="77777777" w:rsidR="006E654B" w:rsidRDefault="006E654B">
            <w:pPr>
              <w:pStyle w:val="Style46"/>
              <w:widowControl/>
              <w:spacing w:after="120" w:line="240" w:lineRule="auto"/>
              <w:jc w:val="both"/>
              <w:rPr>
                <w:rStyle w:val="FontStyle60"/>
                <w:sz w:val="22"/>
                <w:szCs w:val="22"/>
              </w:rPr>
            </w:pPr>
            <w:r>
              <w:rPr>
                <w:rStyle w:val="FontStyle60"/>
                <w:color w:val="000000"/>
                <w:sz w:val="22"/>
                <w:szCs w:val="22"/>
              </w:rPr>
              <w:t>1.10.</w:t>
            </w:r>
          </w:p>
        </w:tc>
        <w:tc>
          <w:tcPr>
            <w:tcW w:w="4418" w:type="dxa"/>
            <w:tcBorders>
              <w:top w:val="single" w:sz="8" w:space="0" w:color="auto"/>
              <w:left w:val="single" w:sz="8" w:space="0" w:color="auto"/>
              <w:bottom w:val="single" w:sz="8" w:space="0" w:color="auto"/>
              <w:right w:val="single" w:sz="8" w:space="0" w:color="auto"/>
            </w:tcBorders>
            <w:hideMark/>
          </w:tcPr>
          <w:p w14:paraId="056740EB" w14:textId="77777777" w:rsidR="006E654B" w:rsidRDefault="006E654B">
            <w:pPr>
              <w:pStyle w:val="Style46"/>
              <w:widowControl/>
              <w:spacing w:after="120" w:line="240" w:lineRule="auto"/>
              <w:ind w:firstLine="5"/>
              <w:jc w:val="both"/>
              <w:rPr>
                <w:rStyle w:val="FontStyle60"/>
                <w:color w:val="000000"/>
                <w:sz w:val="22"/>
                <w:szCs w:val="22"/>
              </w:rPr>
            </w:pPr>
            <w:r>
              <w:rPr>
                <w:rStyle w:val="FontStyle60"/>
                <w:color w:val="000000"/>
                <w:sz w:val="22"/>
                <w:szCs w:val="22"/>
              </w:rPr>
              <w:t>Komandējuma atcelšanas gadījumā, Pretendents organizē Pasūtītāja iztērēto līdzekļu atmaksu atbilstoši attiecīgo pakalpojumu sniedzēju nosacījumiem 10 (desmit) darba dienu laikā.</w:t>
            </w:r>
          </w:p>
        </w:tc>
        <w:tc>
          <w:tcPr>
            <w:tcW w:w="3544" w:type="dxa"/>
            <w:tcBorders>
              <w:top w:val="single" w:sz="8" w:space="0" w:color="auto"/>
              <w:left w:val="single" w:sz="8" w:space="0" w:color="auto"/>
              <w:bottom w:val="single" w:sz="8" w:space="0" w:color="auto"/>
              <w:right w:val="single" w:sz="8" w:space="0" w:color="auto"/>
            </w:tcBorders>
          </w:tcPr>
          <w:p w14:paraId="6532315D" w14:textId="77777777" w:rsidR="006E654B" w:rsidRDefault="006E654B">
            <w:pPr>
              <w:pStyle w:val="Style29"/>
              <w:widowControl/>
              <w:spacing w:after="120"/>
              <w:jc w:val="both"/>
            </w:pPr>
          </w:p>
        </w:tc>
      </w:tr>
      <w:tr w:rsidR="006E654B" w14:paraId="78587A50"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04D6BFF9" w14:textId="77777777" w:rsidR="006E654B" w:rsidRDefault="006E654B">
            <w:pPr>
              <w:pStyle w:val="Style46"/>
              <w:widowControl/>
              <w:spacing w:after="120" w:line="240" w:lineRule="auto"/>
              <w:jc w:val="both"/>
              <w:rPr>
                <w:rStyle w:val="FontStyle60"/>
                <w:sz w:val="22"/>
                <w:szCs w:val="22"/>
              </w:rPr>
            </w:pPr>
            <w:r>
              <w:rPr>
                <w:rStyle w:val="FontStyle60"/>
                <w:color w:val="000000"/>
                <w:sz w:val="22"/>
                <w:szCs w:val="22"/>
              </w:rPr>
              <w:t>1.11.</w:t>
            </w:r>
          </w:p>
        </w:tc>
        <w:tc>
          <w:tcPr>
            <w:tcW w:w="4418" w:type="dxa"/>
            <w:tcBorders>
              <w:top w:val="single" w:sz="8" w:space="0" w:color="auto"/>
              <w:left w:val="single" w:sz="8" w:space="0" w:color="auto"/>
              <w:bottom w:val="single" w:sz="8" w:space="0" w:color="auto"/>
              <w:right w:val="single" w:sz="8" w:space="0" w:color="auto"/>
            </w:tcBorders>
            <w:hideMark/>
          </w:tcPr>
          <w:p w14:paraId="3D8F5493" w14:textId="77777777" w:rsidR="006E654B" w:rsidRDefault="006E654B">
            <w:pPr>
              <w:pStyle w:val="Style46"/>
              <w:widowControl/>
              <w:spacing w:after="120" w:line="240" w:lineRule="auto"/>
              <w:ind w:firstLine="5"/>
              <w:jc w:val="both"/>
              <w:rPr>
                <w:rStyle w:val="FontStyle60"/>
                <w:color w:val="000000"/>
                <w:sz w:val="22"/>
                <w:szCs w:val="22"/>
              </w:rPr>
            </w:pPr>
            <w:r>
              <w:rPr>
                <w:rStyle w:val="FontStyle60"/>
                <w:color w:val="000000"/>
                <w:sz w:val="22"/>
                <w:szCs w:val="22"/>
              </w:rPr>
              <w:t>Pretendents iespējami īsākā laikā, bet ne ilgāk kā 60 (sešdesmit) minūšu laikā pēc informācijas saņemšanas no aviokompānijas vai cita transporta pakalpojumu sniedzēja, informē Pasūtītāja pārstāvi (pa e-pastu) par aviokompāniju veiktajām izmaiņām avioreisu izlidošanas/atgriešanās laikos, reisu atcelšanu, kā arī par laika apstākļiem, streikiem, krīzes situācijām un citiem faktoriem, kas var ietekmēt pasažiera drošu nokļūšanu galamērķī. Nepieciešamības gadījumā Pretendents pārplāno braucienu (komandējumu), mainot/atceļot biļešu rezervācijas un piedāvājot Pasūtītāja darbiniekam nokļūt galamērķī ar citiem transporta veidiem.</w:t>
            </w:r>
          </w:p>
        </w:tc>
        <w:tc>
          <w:tcPr>
            <w:tcW w:w="3544" w:type="dxa"/>
            <w:tcBorders>
              <w:top w:val="single" w:sz="8" w:space="0" w:color="auto"/>
              <w:left w:val="single" w:sz="8" w:space="0" w:color="auto"/>
              <w:bottom w:val="single" w:sz="8" w:space="0" w:color="auto"/>
              <w:right w:val="single" w:sz="8" w:space="0" w:color="auto"/>
            </w:tcBorders>
          </w:tcPr>
          <w:p w14:paraId="3EAC702E" w14:textId="77777777" w:rsidR="006E654B" w:rsidRDefault="006E654B">
            <w:pPr>
              <w:pStyle w:val="Style29"/>
              <w:widowControl/>
              <w:spacing w:after="120"/>
              <w:jc w:val="both"/>
            </w:pPr>
          </w:p>
        </w:tc>
      </w:tr>
      <w:tr w:rsidR="006E654B" w14:paraId="064C9C23"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75593496" w14:textId="77777777" w:rsidR="006E654B" w:rsidRDefault="006E654B">
            <w:pPr>
              <w:pStyle w:val="Style24"/>
              <w:widowControl/>
              <w:spacing w:after="120" w:line="240" w:lineRule="auto"/>
              <w:rPr>
                <w:rStyle w:val="FontStyle60"/>
                <w:b/>
                <w:bCs/>
                <w:sz w:val="22"/>
                <w:szCs w:val="22"/>
              </w:rPr>
            </w:pPr>
            <w:r>
              <w:rPr>
                <w:rStyle w:val="FontStyle62"/>
                <w:color w:val="000000"/>
                <w:sz w:val="22"/>
                <w:szCs w:val="22"/>
              </w:rPr>
              <w:t>2.</w:t>
            </w:r>
          </w:p>
        </w:tc>
        <w:tc>
          <w:tcPr>
            <w:tcW w:w="7962" w:type="dxa"/>
            <w:gridSpan w:val="2"/>
            <w:tcBorders>
              <w:top w:val="single" w:sz="8" w:space="0" w:color="auto"/>
              <w:left w:val="single" w:sz="8" w:space="0" w:color="auto"/>
              <w:bottom w:val="single" w:sz="8" w:space="0" w:color="auto"/>
              <w:right w:val="single" w:sz="8" w:space="0" w:color="auto"/>
            </w:tcBorders>
            <w:hideMark/>
          </w:tcPr>
          <w:p w14:paraId="7A43637D" w14:textId="77777777" w:rsidR="006E654B" w:rsidRDefault="006E654B">
            <w:pPr>
              <w:pStyle w:val="Style29"/>
              <w:widowControl/>
              <w:spacing w:after="120"/>
              <w:jc w:val="both"/>
            </w:pPr>
            <w:r>
              <w:rPr>
                <w:rStyle w:val="FontStyle62"/>
                <w:color w:val="000000"/>
                <w:sz w:val="22"/>
                <w:szCs w:val="22"/>
              </w:rPr>
              <w:t>Viesnīcas (naktsmītnes) rezervācija ārvalstu komandējumu un komandējumu Latvijā vajadzībām un ārvalstu ekspertu uzņemšanai Latvijā</w:t>
            </w:r>
          </w:p>
        </w:tc>
      </w:tr>
      <w:tr w:rsidR="006E654B" w14:paraId="78091748" w14:textId="77777777" w:rsidTr="005B2189">
        <w:tc>
          <w:tcPr>
            <w:tcW w:w="817" w:type="dxa"/>
            <w:tcBorders>
              <w:top w:val="single" w:sz="8" w:space="0" w:color="auto"/>
              <w:left w:val="single" w:sz="8" w:space="0" w:color="auto"/>
              <w:bottom w:val="single" w:sz="8" w:space="0" w:color="auto"/>
              <w:right w:val="single" w:sz="8" w:space="0" w:color="auto"/>
            </w:tcBorders>
          </w:tcPr>
          <w:p w14:paraId="440EA994" w14:textId="77777777" w:rsidR="006E654B" w:rsidRDefault="006E654B">
            <w:pPr>
              <w:pStyle w:val="Style6"/>
              <w:widowControl/>
              <w:spacing w:after="120"/>
              <w:rPr>
                <w:rStyle w:val="FontStyle60"/>
                <w:sz w:val="22"/>
                <w:szCs w:val="22"/>
              </w:rPr>
            </w:pPr>
            <w:r>
              <w:rPr>
                <w:rStyle w:val="FontStyle60"/>
                <w:color w:val="000000"/>
                <w:sz w:val="22"/>
                <w:szCs w:val="22"/>
              </w:rPr>
              <w:t>2.1.</w:t>
            </w:r>
          </w:p>
          <w:p w14:paraId="018C7BD2" w14:textId="77777777" w:rsidR="006E654B" w:rsidRDefault="006E654B">
            <w:pPr>
              <w:pStyle w:val="Style24"/>
              <w:widowControl/>
              <w:spacing w:after="120" w:line="240" w:lineRule="auto"/>
              <w:rPr>
                <w:rStyle w:val="FontStyle62"/>
                <w:sz w:val="22"/>
                <w:szCs w:val="22"/>
              </w:rPr>
            </w:pPr>
          </w:p>
        </w:tc>
        <w:tc>
          <w:tcPr>
            <w:tcW w:w="4418" w:type="dxa"/>
            <w:tcBorders>
              <w:top w:val="single" w:sz="8" w:space="0" w:color="auto"/>
              <w:left w:val="single" w:sz="8" w:space="0" w:color="auto"/>
              <w:bottom w:val="single" w:sz="8" w:space="0" w:color="auto"/>
              <w:right w:val="single" w:sz="8" w:space="0" w:color="auto"/>
            </w:tcBorders>
            <w:hideMark/>
          </w:tcPr>
          <w:p w14:paraId="0576CDBB" w14:textId="77777777" w:rsidR="006E654B" w:rsidRDefault="006E654B">
            <w:pPr>
              <w:pStyle w:val="Style46"/>
              <w:widowControl/>
              <w:spacing w:after="120" w:line="240" w:lineRule="auto"/>
              <w:ind w:firstLine="5"/>
              <w:jc w:val="both"/>
              <w:rPr>
                <w:rStyle w:val="FontStyle62"/>
                <w:color w:val="000000"/>
                <w:sz w:val="22"/>
                <w:szCs w:val="22"/>
              </w:rPr>
            </w:pPr>
            <w:r>
              <w:rPr>
                <w:rStyle w:val="FontStyle60"/>
                <w:color w:val="000000"/>
                <w:sz w:val="22"/>
                <w:szCs w:val="22"/>
              </w:rPr>
              <w:t>Pretendents veic viesnīcas (naktsmītnes) meklēšanu un rezervēšanu atbilstoši Pasūtītāja norādītajam personu skaitam un citiem nosacījumiem.</w:t>
            </w:r>
          </w:p>
        </w:tc>
        <w:tc>
          <w:tcPr>
            <w:tcW w:w="3544" w:type="dxa"/>
            <w:tcBorders>
              <w:top w:val="single" w:sz="8" w:space="0" w:color="auto"/>
              <w:left w:val="single" w:sz="8" w:space="0" w:color="auto"/>
              <w:bottom w:val="single" w:sz="8" w:space="0" w:color="auto"/>
              <w:right w:val="single" w:sz="8" w:space="0" w:color="auto"/>
            </w:tcBorders>
          </w:tcPr>
          <w:p w14:paraId="39BF3961" w14:textId="77777777" w:rsidR="006E654B" w:rsidRDefault="006E654B">
            <w:pPr>
              <w:pStyle w:val="Style29"/>
              <w:widowControl/>
              <w:spacing w:after="120"/>
              <w:jc w:val="both"/>
            </w:pPr>
          </w:p>
        </w:tc>
      </w:tr>
      <w:tr w:rsidR="006E654B" w14:paraId="42681020" w14:textId="77777777" w:rsidTr="005B2189">
        <w:tc>
          <w:tcPr>
            <w:tcW w:w="817" w:type="dxa"/>
            <w:tcBorders>
              <w:top w:val="single" w:sz="8" w:space="0" w:color="auto"/>
              <w:left w:val="single" w:sz="8" w:space="0" w:color="auto"/>
              <w:bottom w:val="single" w:sz="8" w:space="0" w:color="auto"/>
              <w:right w:val="single" w:sz="8" w:space="0" w:color="auto"/>
            </w:tcBorders>
          </w:tcPr>
          <w:p w14:paraId="0FCF2C55" w14:textId="77777777" w:rsidR="006E654B" w:rsidRDefault="006E654B">
            <w:pPr>
              <w:pStyle w:val="Style6"/>
              <w:widowControl/>
              <w:spacing w:after="120"/>
              <w:rPr>
                <w:rStyle w:val="FontStyle60"/>
                <w:sz w:val="22"/>
                <w:szCs w:val="22"/>
              </w:rPr>
            </w:pPr>
            <w:r>
              <w:rPr>
                <w:rStyle w:val="FontStyle60"/>
                <w:color w:val="000000"/>
                <w:sz w:val="22"/>
                <w:szCs w:val="22"/>
              </w:rPr>
              <w:t>2.2.</w:t>
            </w:r>
          </w:p>
          <w:p w14:paraId="19E46012" w14:textId="77777777" w:rsidR="006E654B" w:rsidRDefault="006E654B">
            <w:pPr>
              <w:pStyle w:val="Style6"/>
              <w:widowControl/>
              <w:spacing w:after="120"/>
              <w:rPr>
                <w:rStyle w:val="FontStyle60"/>
                <w:color w:val="000000"/>
                <w:sz w:val="22"/>
                <w:szCs w:val="22"/>
              </w:rPr>
            </w:pPr>
          </w:p>
        </w:tc>
        <w:tc>
          <w:tcPr>
            <w:tcW w:w="4418" w:type="dxa"/>
            <w:tcBorders>
              <w:top w:val="single" w:sz="8" w:space="0" w:color="auto"/>
              <w:left w:val="single" w:sz="8" w:space="0" w:color="auto"/>
              <w:bottom w:val="single" w:sz="8" w:space="0" w:color="auto"/>
              <w:right w:val="single" w:sz="8" w:space="0" w:color="auto"/>
            </w:tcBorders>
            <w:hideMark/>
          </w:tcPr>
          <w:p w14:paraId="694645F0" w14:textId="04E52876" w:rsidR="006E654B" w:rsidRDefault="006E654B">
            <w:pPr>
              <w:pStyle w:val="Style46"/>
              <w:widowControl/>
              <w:spacing w:after="120" w:line="240" w:lineRule="auto"/>
              <w:ind w:firstLine="5"/>
              <w:jc w:val="both"/>
              <w:rPr>
                <w:rStyle w:val="FontStyle60"/>
                <w:color w:val="000000"/>
                <w:sz w:val="22"/>
                <w:szCs w:val="22"/>
              </w:rPr>
            </w:pPr>
            <w:r>
              <w:rPr>
                <w:rStyle w:val="FontStyle60"/>
                <w:color w:val="000000"/>
                <w:sz w:val="22"/>
                <w:szCs w:val="22"/>
              </w:rPr>
              <w:t>Pretendents piedāvā Pasūtītāja norādīto personu izmitināšanu viesnīcā (naktsmītnē)</w:t>
            </w:r>
            <w:r>
              <w:rPr>
                <w:color w:val="000000"/>
                <w:sz w:val="22"/>
                <w:szCs w:val="22"/>
              </w:rPr>
              <w:t xml:space="preserve"> ārvalstī </w:t>
            </w:r>
            <w:r>
              <w:rPr>
                <w:rStyle w:val="FontStyle42"/>
                <w:color w:val="000000"/>
              </w:rPr>
              <w:t>ne zemāk kā trīs</w:t>
            </w:r>
            <w:r w:rsidR="005B2189">
              <w:rPr>
                <w:rStyle w:val="FontStyle42"/>
                <w:color w:val="000000"/>
              </w:rPr>
              <w:t xml:space="preserve"> </w:t>
            </w:r>
            <w:r>
              <w:rPr>
                <w:rStyle w:val="FontStyle42"/>
                <w:color w:val="000000"/>
              </w:rPr>
              <w:t>zvaigžņu kategorijas viesnīcās</w:t>
            </w:r>
            <w:r>
              <w:rPr>
                <w:rStyle w:val="FontStyle60"/>
                <w:color w:val="000000"/>
                <w:sz w:val="22"/>
                <w:szCs w:val="22"/>
              </w:rPr>
              <w:t xml:space="preserve">, kas atrodas maksimāli tuvu komandējuma galamērķim (ne tālāk par 2 km) vai arī ir jābūt ērtai sabiedriskā transporta satiksmei no viesnīcas (naktsmītnes) līdz pasākuma vietai. Lai izvēlētos Pasūtītājam lētāko un izdevīgāko viesnīcu (naktsmītni), Pretendentam jāpiedāvā vismaz 3 (trīs) viesnīcu (naktsmītņu) piedāvājumi vienā komandējuma vietā, izņemot, ja attiecīgajā vietā nav pieejamas trīs viesnīcas. Ja Pasūtītāju neapmierina piedāvājums, tad var prasīt Pretendentam iesniegt papildu piedāvājumus. Pasūtītājs var </w:t>
            </w:r>
            <w:r>
              <w:rPr>
                <w:rStyle w:val="FontStyle60"/>
                <w:color w:val="000000"/>
                <w:sz w:val="22"/>
                <w:szCs w:val="22"/>
              </w:rPr>
              <w:lastRenderedPageBreak/>
              <w:t>prasīt, lai Pretendents piedāvā izmitināšanu pasākuma organizatoru norādītajā viesnīcā (naktsmītnē). Ar Pasūtītāja akceptu vai pēc Pasūtītāja norādījumiem Pretendents var piedāvāt arī viesnīcu ar zemāku kategoriju, nekā norādīts šajā punktā. Pasūtītājam nav pienākums visos gadījumos izmantot Pretendenta pakalpojumus, lai nodrošinātu Pasūtītāja norādīto personu izmitināšanu viesnīcā (naktsmītnē) ārvalstī.</w:t>
            </w:r>
          </w:p>
        </w:tc>
        <w:tc>
          <w:tcPr>
            <w:tcW w:w="3544" w:type="dxa"/>
            <w:tcBorders>
              <w:top w:val="single" w:sz="8" w:space="0" w:color="auto"/>
              <w:left w:val="single" w:sz="8" w:space="0" w:color="auto"/>
              <w:bottom w:val="single" w:sz="8" w:space="0" w:color="auto"/>
              <w:right w:val="single" w:sz="8" w:space="0" w:color="auto"/>
            </w:tcBorders>
          </w:tcPr>
          <w:p w14:paraId="47F5F941" w14:textId="77777777" w:rsidR="006E654B" w:rsidRDefault="006E654B">
            <w:pPr>
              <w:pStyle w:val="Style29"/>
              <w:widowControl/>
              <w:spacing w:after="120"/>
              <w:jc w:val="both"/>
            </w:pPr>
          </w:p>
        </w:tc>
      </w:tr>
      <w:tr w:rsidR="006E654B" w14:paraId="21925E8F"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2D3F697A" w14:textId="77777777" w:rsidR="006E654B" w:rsidRDefault="006E654B">
            <w:pPr>
              <w:pStyle w:val="Style6"/>
              <w:widowControl/>
              <w:spacing w:after="120"/>
              <w:rPr>
                <w:rStyle w:val="FontStyle60"/>
                <w:sz w:val="22"/>
                <w:szCs w:val="22"/>
              </w:rPr>
            </w:pPr>
            <w:r>
              <w:rPr>
                <w:rStyle w:val="FontStyle60"/>
                <w:color w:val="000000"/>
                <w:sz w:val="22"/>
                <w:szCs w:val="22"/>
              </w:rPr>
              <w:t>2.3.</w:t>
            </w:r>
          </w:p>
        </w:tc>
        <w:tc>
          <w:tcPr>
            <w:tcW w:w="4418" w:type="dxa"/>
            <w:tcBorders>
              <w:top w:val="single" w:sz="8" w:space="0" w:color="auto"/>
              <w:left w:val="single" w:sz="8" w:space="0" w:color="auto"/>
              <w:bottom w:val="single" w:sz="8" w:space="0" w:color="auto"/>
              <w:right w:val="single" w:sz="8" w:space="0" w:color="auto"/>
            </w:tcBorders>
            <w:hideMark/>
          </w:tcPr>
          <w:p w14:paraId="74BE3C97" w14:textId="77777777" w:rsidR="006E654B" w:rsidRDefault="006E654B">
            <w:pPr>
              <w:pStyle w:val="Style46"/>
              <w:widowControl/>
              <w:spacing w:after="120" w:line="240" w:lineRule="auto"/>
              <w:ind w:firstLine="5"/>
              <w:jc w:val="both"/>
              <w:rPr>
                <w:rStyle w:val="FontStyle60"/>
                <w:color w:val="000000"/>
                <w:sz w:val="22"/>
                <w:szCs w:val="22"/>
              </w:rPr>
            </w:pPr>
            <w:r>
              <w:rPr>
                <w:rStyle w:val="FontStyle60"/>
                <w:color w:val="000000"/>
                <w:sz w:val="22"/>
                <w:szCs w:val="22"/>
              </w:rPr>
              <w:t>Pretendents piedāvā Pasūtītāja norādīto personu izmitināšanu viesnīcā (naktsmītnē)</w:t>
            </w:r>
            <w:r>
              <w:rPr>
                <w:color w:val="000000"/>
                <w:sz w:val="22"/>
                <w:szCs w:val="22"/>
              </w:rPr>
              <w:t xml:space="preserve"> Latvijā</w:t>
            </w:r>
            <w:r>
              <w:rPr>
                <w:rStyle w:val="FontStyle60"/>
                <w:color w:val="000000"/>
                <w:sz w:val="22"/>
                <w:szCs w:val="22"/>
              </w:rPr>
              <w:t xml:space="preserve">, kas atrodas maksimāli tuvu komandējuma galamērķim (ne tālāk par 1 km) vai arī ir jābūt ērtai sabiedriskā transporta satiksmei no viesnīcas (naktsmītnes) līdz pasākuma vietai. Lai izvēlētos Pasūtītājam lētāko un izdevīgāko viesnīcu (naktsmītni), Pretendentam jāpiedāvā vismaz 2 (divu) viesnīcu (naktsmītņu) piedāvājumi vienā komandējuma vietā, ja tādi ir. Ja Pasūtītāju neapmierina piedāvājums, tad var prasīt Pretendentam iesniegt papildu piedāvājumus. Pasūtītājs var prasīt, lai Pretendents piedāvā izmitināšanu pasākuma organizatoru norādītajā viesnīcā (naktsmītnē). Pasūtītājam nav pienākums visos gadījumos izmantot Pretendenta pakalpojumus, lai nodrošinātu Pasūtītāja norādīto personu izmitināšanu viesnīcā (naktsmītnē) Latvijā. </w:t>
            </w:r>
          </w:p>
        </w:tc>
        <w:tc>
          <w:tcPr>
            <w:tcW w:w="3544" w:type="dxa"/>
            <w:tcBorders>
              <w:top w:val="single" w:sz="8" w:space="0" w:color="auto"/>
              <w:left w:val="single" w:sz="8" w:space="0" w:color="auto"/>
              <w:bottom w:val="single" w:sz="8" w:space="0" w:color="auto"/>
              <w:right w:val="single" w:sz="8" w:space="0" w:color="auto"/>
            </w:tcBorders>
          </w:tcPr>
          <w:p w14:paraId="412773CD" w14:textId="77777777" w:rsidR="006E654B" w:rsidRDefault="006E654B">
            <w:pPr>
              <w:pStyle w:val="Style29"/>
              <w:widowControl/>
              <w:spacing w:after="120"/>
              <w:jc w:val="both"/>
            </w:pPr>
          </w:p>
        </w:tc>
      </w:tr>
      <w:tr w:rsidR="006E654B" w14:paraId="3BC5AF85" w14:textId="77777777" w:rsidTr="005B2189">
        <w:tc>
          <w:tcPr>
            <w:tcW w:w="817" w:type="dxa"/>
            <w:tcBorders>
              <w:top w:val="single" w:sz="8" w:space="0" w:color="auto"/>
              <w:left w:val="single" w:sz="8" w:space="0" w:color="auto"/>
              <w:bottom w:val="single" w:sz="8" w:space="0" w:color="auto"/>
              <w:right w:val="single" w:sz="8" w:space="0" w:color="auto"/>
            </w:tcBorders>
          </w:tcPr>
          <w:p w14:paraId="07425AAF" w14:textId="77777777" w:rsidR="006E654B" w:rsidRDefault="006E654B">
            <w:pPr>
              <w:pStyle w:val="Style6"/>
              <w:widowControl/>
              <w:spacing w:after="120"/>
              <w:rPr>
                <w:rStyle w:val="FontStyle60"/>
                <w:sz w:val="22"/>
                <w:szCs w:val="22"/>
              </w:rPr>
            </w:pPr>
            <w:r>
              <w:rPr>
                <w:rStyle w:val="FontStyle60"/>
                <w:color w:val="000000"/>
                <w:sz w:val="22"/>
                <w:szCs w:val="22"/>
              </w:rPr>
              <w:t>2.4.</w:t>
            </w:r>
          </w:p>
          <w:p w14:paraId="179DB109" w14:textId="77777777" w:rsidR="006E654B" w:rsidRDefault="006E654B">
            <w:pPr>
              <w:pStyle w:val="Style6"/>
              <w:widowControl/>
              <w:spacing w:after="120"/>
              <w:rPr>
                <w:rStyle w:val="FontStyle60"/>
                <w:color w:val="000000"/>
                <w:sz w:val="22"/>
                <w:szCs w:val="22"/>
              </w:rPr>
            </w:pPr>
          </w:p>
        </w:tc>
        <w:tc>
          <w:tcPr>
            <w:tcW w:w="4418" w:type="dxa"/>
            <w:tcBorders>
              <w:top w:val="single" w:sz="8" w:space="0" w:color="auto"/>
              <w:left w:val="single" w:sz="8" w:space="0" w:color="auto"/>
              <w:bottom w:val="single" w:sz="8" w:space="0" w:color="auto"/>
              <w:right w:val="single" w:sz="8" w:space="0" w:color="auto"/>
            </w:tcBorders>
            <w:hideMark/>
          </w:tcPr>
          <w:p w14:paraId="179D685C" w14:textId="77777777" w:rsidR="006E654B" w:rsidRDefault="006E654B">
            <w:pPr>
              <w:pStyle w:val="Style2"/>
              <w:widowControl/>
              <w:spacing w:after="120" w:line="240" w:lineRule="auto"/>
              <w:rPr>
                <w:rStyle w:val="FontStyle60"/>
                <w:color w:val="000000"/>
                <w:sz w:val="22"/>
                <w:szCs w:val="22"/>
              </w:rPr>
            </w:pPr>
            <w:r>
              <w:rPr>
                <w:rStyle w:val="FontStyle42"/>
                <w:color w:val="000000"/>
              </w:rPr>
              <w:t xml:space="preserve">Pretendents piedāvā viesnīcas par cenām, kas nepārsniedz Ministru kabineta 2010. gada 12. oktobra noteikumos Nr. 969 "Kārtība, kādā atlīdzināmi ar komandējumiem saistītie izdevumi" noteiktās maksimālās viesnīcas maksas par diennakti normas. Ja attiecīgajā vietā nav viesnīcas par cenām, kas nepārsniedz minētajos Ministru kabineta noteikumos norādītās maksimālās likmes, tad Pretendents to norāda piedāvājumā un piedāvā viesnīcas, kas atbilst citām Tehniskās specifikācijas prasībām. </w:t>
            </w:r>
          </w:p>
        </w:tc>
        <w:tc>
          <w:tcPr>
            <w:tcW w:w="3544" w:type="dxa"/>
            <w:tcBorders>
              <w:top w:val="single" w:sz="8" w:space="0" w:color="auto"/>
              <w:left w:val="single" w:sz="8" w:space="0" w:color="auto"/>
              <w:bottom w:val="single" w:sz="8" w:space="0" w:color="auto"/>
              <w:right w:val="single" w:sz="8" w:space="0" w:color="auto"/>
            </w:tcBorders>
          </w:tcPr>
          <w:p w14:paraId="0CB94CD8" w14:textId="77777777" w:rsidR="006E654B" w:rsidRDefault="006E654B">
            <w:pPr>
              <w:pStyle w:val="Style29"/>
              <w:widowControl/>
              <w:spacing w:after="120"/>
              <w:jc w:val="both"/>
            </w:pPr>
          </w:p>
        </w:tc>
      </w:tr>
      <w:tr w:rsidR="006E654B" w14:paraId="7BFB3313" w14:textId="77777777" w:rsidTr="005B2189">
        <w:tc>
          <w:tcPr>
            <w:tcW w:w="817" w:type="dxa"/>
            <w:tcBorders>
              <w:top w:val="single" w:sz="8" w:space="0" w:color="auto"/>
              <w:left w:val="single" w:sz="8" w:space="0" w:color="auto"/>
              <w:bottom w:val="single" w:sz="8" w:space="0" w:color="auto"/>
              <w:right w:val="single" w:sz="8" w:space="0" w:color="auto"/>
            </w:tcBorders>
          </w:tcPr>
          <w:p w14:paraId="29EB4BDF" w14:textId="77777777" w:rsidR="006E654B" w:rsidRDefault="006E654B">
            <w:pPr>
              <w:pStyle w:val="Style6"/>
              <w:widowControl/>
              <w:spacing w:after="120"/>
              <w:rPr>
                <w:rStyle w:val="FontStyle60"/>
                <w:sz w:val="22"/>
                <w:szCs w:val="22"/>
              </w:rPr>
            </w:pPr>
            <w:r>
              <w:rPr>
                <w:rStyle w:val="FontStyle60"/>
                <w:color w:val="000000"/>
                <w:sz w:val="22"/>
                <w:szCs w:val="22"/>
              </w:rPr>
              <w:t>2.5.</w:t>
            </w:r>
          </w:p>
          <w:p w14:paraId="42CA7996" w14:textId="77777777" w:rsidR="006E654B" w:rsidRDefault="006E654B">
            <w:pPr>
              <w:pStyle w:val="Style6"/>
              <w:widowControl/>
              <w:spacing w:after="120"/>
              <w:rPr>
                <w:rStyle w:val="FontStyle60"/>
                <w:color w:val="000000"/>
                <w:sz w:val="22"/>
                <w:szCs w:val="22"/>
              </w:rPr>
            </w:pPr>
          </w:p>
        </w:tc>
        <w:tc>
          <w:tcPr>
            <w:tcW w:w="4418" w:type="dxa"/>
            <w:tcBorders>
              <w:top w:val="single" w:sz="8" w:space="0" w:color="auto"/>
              <w:left w:val="single" w:sz="8" w:space="0" w:color="auto"/>
              <w:bottom w:val="single" w:sz="8" w:space="0" w:color="auto"/>
              <w:right w:val="single" w:sz="8" w:space="0" w:color="auto"/>
            </w:tcBorders>
            <w:hideMark/>
          </w:tcPr>
          <w:p w14:paraId="6CA74595" w14:textId="77777777" w:rsidR="006E654B" w:rsidRDefault="006E654B">
            <w:pPr>
              <w:pStyle w:val="Style46"/>
              <w:widowControl/>
              <w:spacing w:after="120" w:line="240" w:lineRule="auto"/>
              <w:ind w:firstLine="5"/>
              <w:jc w:val="both"/>
              <w:rPr>
                <w:rStyle w:val="FontStyle60"/>
                <w:color w:val="000000"/>
                <w:sz w:val="22"/>
                <w:szCs w:val="22"/>
              </w:rPr>
            </w:pPr>
            <w:r>
              <w:rPr>
                <w:rStyle w:val="FontStyle60"/>
                <w:color w:val="000000"/>
                <w:sz w:val="22"/>
                <w:szCs w:val="22"/>
              </w:rPr>
              <w:t>Viesnīcas (naktsmītnes) pakalpojumu izmaksām ir jāatbilst tiešā pakalpojuma sniedzēja cenām, piemērojot tiešā pakalpojumu sniedzēja piešķirtās atlaides un Pretendentam pieejamos atvieglojumus.</w:t>
            </w:r>
          </w:p>
        </w:tc>
        <w:tc>
          <w:tcPr>
            <w:tcW w:w="3544" w:type="dxa"/>
            <w:tcBorders>
              <w:top w:val="single" w:sz="8" w:space="0" w:color="auto"/>
              <w:left w:val="single" w:sz="8" w:space="0" w:color="auto"/>
              <w:bottom w:val="single" w:sz="8" w:space="0" w:color="auto"/>
              <w:right w:val="single" w:sz="8" w:space="0" w:color="auto"/>
            </w:tcBorders>
          </w:tcPr>
          <w:p w14:paraId="68255A04" w14:textId="77777777" w:rsidR="006E654B" w:rsidRDefault="006E654B">
            <w:pPr>
              <w:pStyle w:val="Style29"/>
              <w:widowControl/>
              <w:spacing w:after="120"/>
              <w:jc w:val="both"/>
            </w:pPr>
          </w:p>
        </w:tc>
      </w:tr>
      <w:tr w:rsidR="006E654B" w14:paraId="7699B084" w14:textId="77777777" w:rsidTr="005B2189">
        <w:tc>
          <w:tcPr>
            <w:tcW w:w="817" w:type="dxa"/>
            <w:tcBorders>
              <w:top w:val="single" w:sz="8" w:space="0" w:color="auto"/>
              <w:left w:val="single" w:sz="8" w:space="0" w:color="auto"/>
              <w:bottom w:val="single" w:sz="8" w:space="0" w:color="auto"/>
              <w:right w:val="single" w:sz="8" w:space="0" w:color="auto"/>
            </w:tcBorders>
          </w:tcPr>
          <w:p w14:paraId="6EE3681F" w14:textId="77777777" w:rsidR="006E654B" w:rsidRDefault="006E654B">
            <w:pPr>
              <w:pStyle w:val="Style6"/>
              <w:widowControl/>
              <w:spacing w:after="120"/>
              <w:rPr>
                <w:rStyle w:val="FontStyle60"/>
                <w:sz w:val="22"/>
                <w:szCs w:val="22"/>
              </w:rPr>
            </w:pPr>
            <w:r>
              <w:rPr>
                <w:rStyle w:val="FontStyle60"/>
                <w:color w:val="000000"/>
                <w:sz w:val="22"/>
                <w:szCs w:val="22"/>
              </w:rPr>
              <w:t>2.6.</w:t>
            </w:r>
          </w:p>
          <w:p w14:paraId="251E4FCB" w14:textId="77777777" w:rsidR="006E654B" w:rsidRDefault="006E654B">
            <w:pPr>
              <w:pStyle w:val="Style6"/>
              <w:widowControl/>
              <w:spacing w:after="120"/>
              <w:rPr>
                <w:rStyle w:val="FontStyle60"/>
                <w:color w:val="000000"/>
                <w:sz w:val="22"/>
                <w:szCs w:val="22"/>
              </w:rPr>
            </w:pPr>
          </w:p>
        </w:tc>
        <w:tc>
          <w:tcPr>
            <w:tcW w:w="4418" w:type="dxa"/>
            <w:tcBorders>
              <w:top w:val="single" w:sz="8" w:space="0" w:color="auto"/>
              <w:left w:val="single" w:sz="8" w:space="0" w:color="auto"/>
              <w:bottom w:val="single" w:sz="8" w:space="0" w:color="auto"/>
              <w:right w:val="single" w:sz="8" w:space="0" w:color="auto"/>
            </w:tcBorders>
            <w:hideMark/>
          </w:tcPr>
          <w:p w14:paraId="16E7F331" w14:textId="77777777" w:rsidR="006E654B" w:rsidRDefault="006E654B">
            <w:pPr>
              <w:pStyle w:val="Style46"/>
              <w:widowControl/>
              <w:spacing w:after="120" w:line="240" w:lineRule="auto"/>
              <w:ind w:firstLine="5"/>
              <w:jc w:val="both"/>
              <w:rPr>
                <w:rStyle w:val="FontStyle60"/>
                <w:color w:val="000000"/>
                <w:sz w:val="22"/>
                <w:szCs w:val="22"/>
              </w:rPr>
            </w:pPr>
            <w:r>
              <w:rPr>
                <w:rStyle w:val="FontStyle60"/>
                <w:color w:val="000000"/>
                <w:sz w:val="22"/>
                <w:szCs w:val="22"/>
              </w:rPr>
              <w:t xml:space="preserve">Pretendents pēc Pasūtītāja pieprasījuma garantē rezervāciju ar savu kredītkarti vai veic avansa pārskaitījumu viesnīcai, izsniedzot Pasūtītājam viesnīcas (naktsmītnes) rezervācijas apstiprinājumu </w:t>
            </w:r>
            <w:r>
              <w:rPr>
                <w:rStyle w:val="FontStyle61"/>
                <w:rFonts w:eastAsia="Calibri"/>
                <w:color w:val="000000"/>
                <w:sz w:val="22"/>
                <w:szCs w:val="22"/>
              </w:rPr>
              <w:t>(</w:t>
            </w:r>
            <w:proofErr w:type="spellStart"/>
            <w:r>
              <w:rPr>
                <w:rStyle w:val="FontStyle61"/>
                <w:rFonts w:eastAsia="Calibri"/>
                <w:color w:val="000000"/>
                <w:sz w:val="22"/>
                <w:szCs w:val="22"/>
              </w:rPr>
              <w:t>vaučeri</w:t>
            </w:r>
            <w:proofErr w:type="spellEnd"/>
            <w:r>
              <w:rPr>
                <w:rStyle w:val="FontStyle61"/>
                <w:rFonts w:eastAsia="Calibri"/>
                <w:color w:val="000000"/>
                <w:sz w:val="22"/>
                <w:szCs w:val="22"/>
              </w:rPr>
              <w:t xml:space="preserve">), </w:t>
            </w:r>
            <w:r>
              <w:rPr>
                <w:rStyle w:val="FontStyle60"/>
                <w:color w:val="000000"/>
                <w:sz w:val="22"/>
                <w:szCs w:val="22"/>
              </w:rPr>
              <w:t>ja vien Pretendents un Pasūtītājs nav vienojušies citādi.</w:t>
            </w:r>
          </w:p>
        </w:tc>
        <w:tc>
          <w:tcPr>
            <w:tcW w:w="3544" w:type="dxa"/>
            <w:tcBorders>
              <w:top w:val="single" w:sz="8" w:space="0" w:color="auto"/>
              <w:left w:val="single" w:sz="8" w:space="0" w:color="auto"/>
              <w:bottom w:val="single" w:sz="8" w:space="0" w:color="auto"/>
              <w:right w:val="single" w:sz="8" w:space="0" w:color="auto"/>
            </w:tcBorders>
          </w:tcPr>
          <w:p w14:paraId="5B696D79" w14:textId="77777777" w:rsidR="006E654B" w:rsidRDefault="006E654B">
            <w:pPr>
              <w:pStyle w:val="Style29"/>
              <w:widowControl/>
              <w:spacing w:after="120"/>
              <w:jc w:val="both"/>
            </w:pPr>
          </w:p>
        </w:tc>
      </w:tr>
      <w:tr w:rsidR="006E654B" w14:paraId="353D5549" w14:textId="77777777" w:rsidTr="005B2189">
        <w:tc>
          <w:tcPr>
            <w:tcW w:w="817" w:type="dxa"/>
            <w:tcBorders>
              <w:top w:val="single" w:sz="8" w:space="0" w:color="auto"/>
              <w:left w:val="single" w:sz="8" w:space="0" w:color="auto"/>
              <w:bottom w:val="single" w:sz="8" w:space="0" w:color="auto"/>
              <w:right w:val="single" w:sz="8" w:space="0" w:color="auto"/>
            </w:tcBorders>
          </w:tcPr>
          <w:p w14:paraId="0115B7EF" w14:textId="77777777" w:rsidR="006E654B" w:rsidRDefault="006E654B">
            <w:pPr>
              <w:pStyle w:val="Style6"/>
              <w:widowControl/>
              <w:spacing w:after="120"/>
              <w:rPr>
                <w:rStyle w:val="FontStyle60"/>
                <w:sz w:val="22"/>
                <w:szCs w:val="22"/>
              </w:rPr>
            </w:pPr>
            <w:r>
              <w:rPr>
                <w:rStyle w:val="FontStyle60"/>
                <w:color w:val="000000"/>
                <w:sz w:val="22"/>
                <w:szCs w:val="22"/>
              </w:rPr>
              <w:lastRenderedPageBreak/>
              <w:t>2.7.</w:t>
            </w:r>
          </w:p>
          <w:p w14:paraId="393E0898" w14:textId="77777777" w:rsidR="006E654B" w:rsidRDefault="006E654B">
            <w:pPr>
              <w:pStyle w:val="Style6"/>
              <w:widowControl/>
              <w:spacing w:after="120"/>
              <w:rPr>
                <w:rStyle w:val="FontStyle60"/>
                <w:color w:val="000000"/>
                <w:sz w:val="22"/>
                <w:szCs w:val="22"/>
              </w:rPr>
            </w:pPr>
          </w:p>
        </w:tc>
        <w:tc>
          <w:tcPr>
            <w:tcW w:w="4418" w:type="dxa"/>
            <w:tcBorders>
              <w:top w:val="single" w:sz="8" w:space="0" w:color="auto"/>
              <w:left w:val="single" w:sz="8" w:space="0" w:color="auto"/>
              <w:bottom w:val="single" w:sz="8" w:space="0" w:color="auto"/>
              <w:right w:val="single" w:sz="8" w:space="0" w:color="auto"/>
            </w:tcBorders>
            <w:hideMark/>
          </w:tcPr>
          <w:p w14:paraId="1BDC6E9D" w14:textId="77777777" w:rsidR="006E654B" w:rsidRDefault="006E654B">
            <w:pPr>
              <w:pStyle w:val="Style6"/>
              <w:widowControl/>
              <w:spacing w:after="120"/>
              <w:rPr>
                <w:rStyle w:val="FontStyle60"/>
                <w:color w:val="000000"/>
                <w:sz w:val="22"/>
                <w:szCs w:val="22"/>
              </w:rPr>
            </w:pPr>
            <w:r>
              <w:rPr>
                <w:rStyle w:val="FontStyle60"/>
                <w:color w:val="000000"/>
                <w:sz w:val="22"/>
                <w:szCs w:val="22"/>
              </w:rPr>
              <w:t>Pretendents nosūta Pasūtītājam pa e-pastu apstiprināto viesnīcas (naktsmītnes) rezervācijas apstiprinājumu - (</w:t>
            </w:r>
            <w:proofErr w:type="spellStart"/>
            <w:r>
              <w:rPr>
                <w:rStyle w:val="FontStyle60"/>
                <w:color w:val="000000"/>
                <w:sz w:val="22"/>
                <w:szCs w:val="22"/>
              </w:rPr>
              <w:t>vaučeri</w:t>
            </w:r>
            <w:proofErr w:type="spellEnd"/>
            <w:r>
              <w:rPr>
                <w:rStyle w:val="FontStyle60"/>
                <w:color w:val="000000"/>
                <w:sz w:val="22"/>
                <w:szCs w:val="22"/>
              </w:rPr>
              <w:t>), kur norādīta šāda informācija:</w:t>
            </w:r>
          </w:p>
          <w:p w14:paraId="728C2F3C" w14:textId="77777777" w:rsidR="006E654B" w:rsidRDefault="006E654B" w:rsidP="0032649E">
            <w:pPr>
              <w:pStyle w:val="Style36"/>
              <w:widowControl/>
              <w:numPr>
                <w:ilvl w:val="0"/>
                <w:numId w:val="3"/>
              </w:numPr>
              <w:tabs>
                <w:tab w:val="left" w:pos="120"/>
              </w:tabs>
              <w:spacing w:after="120" w:line="240" w:lineRule="auto"/>
              <w:jc w:val="both"/>
              <w:rPr>
                <w:rStyle w:val="FontStyle60"/>
                <w:color w:val="000000"/>
                <w:sz w:val="22"/>
                <w:szCs w:val="22"/>
              </w:rPr>
            </w:pPr>
            <w:r>
              <w:rPr>
                <w:rStyle w:val="FontStyle60"/>
                <w:color w:val="000000"/>
                <w:sz w:val="22"/>
                <w:szCs w:val="22"/>
              </w:rPr>
              <w:t>Pasūtītāja darbinieka vārds un uzvārds,</w:t>
            </w:r>
          </w:p>
          <w:p w14:paraId="06FD0577" w14:textId="77777777" w:rsidR="006E654B" w:rsidRDefault="006E654B" w:rsidP="0032649E">
            <w:pPr>
              <w:pStyle w:val="Style36"/>
              <w:widowControl/>
              <w:numPr>
                <w:ilvl w:val="0"/>
                <w:numId w:val="3"/>
              </w:numPr>
              <w:tabs>
                <w:tab w:val="left" w:pos="120"/>
              </w:tabs>
              <w:spacing w:after="120" w:line="240" w:lineRule="auto"/>
              <w:jc w:val="both"/>
              <w:rPr>
                <w:rStyle w:val="FontStyle60"/>
                <w:color w:val="000000"/>
                <w:sz w:val="22"/>
                <w:szCs w:val="22"/>
              </w:rPr>
            </w:pPr>
            <w:r>
              <w:rPr>
                <w:rStyle w:val="FontStyle60"/>
                <w:color w:val="000000"/>
                <w:sz w:val="22"/>
                <w:szCs w:val="22"/>
              </w:rPr>
              <w:t>viesnīcas nosaukums,</w:t>
            </w:r>
          </w:p>
          <w:p w14:paraId="33C752AA" w14:textId="77777777" w:rsidR="006E654B" w:rsidRDefault="006E654B" w:rsidP="0032649E">
            <w:pPr>
              <w:pStyle w:val="Style36"/>
              <w:widowControl/>
              <w:numPr>
                <w:ilvl w:val="0"/>
                <w:numId w:val="3"/>
              </w:numPr>
              <w:tabs>
                <w:tab w:val="left" w:pos="120"/>
              </w:tabs>
              <w:spacing w:after="120" w:line="240" w:lineRule="auto"/>
              <w:jc w:val="both"/>
              <w:rPr>
                <w:rStyle w:val="FontStyle60"/>
                <w:color w:val="000000"/>
                <w:sz w:val="22"/>
                <w:szCs w:val="22"/>
              </w:rPr>
            </w:pPr>
            <w:r>
              <w:rPr>
                <w:rStyle w:val="FontStyle60"/>
                <w:color w:val="000000"/>
                <w:sz w:val="22"/>
                <w:szCs w:val="22"/>
              </w:rPr>
              <w:t>viesnīcas adrese,</w:t>
            </w:r>
          </w:p>
          <w:p w14:paraId="00BB1296" w14:textId="77777777" w:rsidR="006E654B" w:rsidRDefault="006E654B" w:rsidP="0032649E">
            <w:pPr>
              <w:pStyle w:val="Style36"/>
              <w:widowControl/>
              <w:numPr>
                <w:ilvl w:val="0"/>
                <w:numId w:val="3"/>
              </w:numPr>
              <w:tabs>
                <w:tab w:val="left" w:pos="120"/>
              </w:tabs>
              <w:spacing w:after="120" w:line="240" w:lineRule="auto"/>
              <w:jc w:val="both"/>
              <w:rPr>
                <w:rStyle w:val="FontStyle60"/>
                <w:color w:val="000000"/>
                <w:sz w:val="22"/>
                <w:szCs w:val="22"/>
              </w:rPr>
            </w:pPr>
            <w:r>
              <w:rPr>
                <w:rStyle w:val="FontStyle60"/>
                <w:color w:val="000000"/>
                <w:sz w:val="22"/>
                <w:szCs w:val="22"/>
              </w:rPr>
              <w:t>rezervācijas sākuma un beigu datumi,</w:t>
            </w:r>
          </w:p>
          <w:p w14:paraId="23C4BB44" w14:textId="77777777" w:rsidR="006E654B" w:rsidRDefault="006E654B" w:rsidP="0032649E">
            <w:pPr>
              <w:pStyle w:val="Style36"/>
              <w:widowControl/>
              <w:numPr>
                <w:ilvl w:val="0"/>
                <w:numId w:val="3"/>
              </w:numPr>
              <w:tabs>
                <w:tab w:val="left" w:pos="120"/>
              </w:tabs>
              <w:spacing w:after="120" w:line="240" w:lineRule="auto"/>
              <w:jc w:val="both"/>
              <w:rPr>
                <w:rStyle w:val="FontStyle60"/>
                <w:color w:val="000000"/>
                <w:sz w:val="22"/>
                <w:szCs w:val="22"/>
              </w:rPr>
            </w:pPr>
            <w:r>
              <w:rPr>
                <w:rStyle w:val="FontStyle60"/>
                <w:color w:val="000000"/>
                <w:sz w:val="22"/>
                <w:szCs w:val="22"/>
              </w:rPr>
              <w:t>rezervācijā iekļautie pakalpojumi.</w:t>
            </w:r>
          </w:p>
        </w:tc>
        <w:tc>
          <w:tcPr>
            <w:tcW w:w="3544" w:type="dxa"/>
            <w:tcBorders>
              <w:top w:val="single" w:sz="8" w:space="0" w:color="auto"/>
              <w:left w:val="single" w:sz="8" w:space="0" w:color="auto"/>
              <w:bottom w:val="single" w:sz="8" w:space="0" w:color="auto"/>
              <w:right w:val="single" w:sz="8" w:space="0" w:color="auto"/>
            </w:tcBorders>
          </w:tcPr>
          <w:p w14:paraId="4D50F113" w14:textId="77777777" w:rsidR="006E654B" w:rsidRDefault="006E654B">
            <w:pPr>
              <w:pStyle w:val="Style29"/>
              <w:widowControl/>
              <w:spacing w:after="120"/>
              <w:jc w:val="both"/>
            </w:pPr>
          </w:p>
        </w:tc>
      </w:tr>
      <w:tr w:rsidR="006E654B" w14:paraId="0531CEEF" w14:textId="77777777" w:rsidTr="005B2189">
        <w:tc>
          <w:tcPr>
            <w:tcW w:w="817" w:type="dxa"/>
            <w:tcBorders>
              <w:top w:val="single" w:sz="8" w:space="0" w:color="auto"/>
              <w:left w:val="single" w:sz="8" w:space="0" w:color="auto"/>
              <w:bottom w:val="single" w:sz="8" w:space="0" w:color="auto"/>
              <w:right w:val="single" w:sz="8" w:space="0" w:color="auto"/>
            </w:tcBorders>
          </w:tcPr>
          <w:p w14:paraId="0CFD988E" w14:textId="77777777" w:rsidR="006E654B" w:rsidRDefault="006E654B">
            <w:pPr>
              <w:pStyle w:val="Style6"/>
              <w:widowControl/>
              <w:spacing w:after="120"/>
              <w:rPr>
                <w:rStyle w:val="FontStyle60"/>
                <w:sz w:val="22"/>
                <w:szCs w:val="22"/>
              </w:rPr>
            </w:pPr>
            <w:r>
              <w:rPr>
                <w:rStyle w:val="FontStyle60"/>
                <w:color w:val="000000"/>
                <w:sz w:val="22"/>
                <w:szCs w:val="22"/>
              </w:rPr>
              <w:t>2.8.</w:t>
            </w:r>
          </w:p>
          <w:p w14:paraId="77D23A8D" w14:textId="77777777" w:rsidR="006E654B" w:rsidRDefault="006E654B">
            <w:pPr>
              <w:pStyle w:val="Style6"/>
              <w:widowControl/>
              <w:spacing w:after="120"/>
              <w:rPr>
                <w:rStyle w:val="FontStyle60"/>
                <w:color w:val="000000"/>
                <w:sz w:val="22"/>
                <w:szCs w:val="22"/>
              </w:rPr>
            </w:pPr>
          </w:p>
        </w:tc>
        <w:tc>
          <w:tcPr>
            <w:tcW w:w="4418" w:type="dxa"/>
            <w:tcBorders>
              <w:top w:val="single" w:sz="8" w:space="0" w:color="auto"/>
              <w:left w:val="single" w:sz="8" w:space="0" w:color="auto"/>
              <w:bottom w:val="single" w:sz="8" w:space="0" w:color="auto"/>
              <w:right w:val="single" w:sz="8" w:space="0" w:color="auto"/>
            </w:tcBorders>
            <w:hideMark/>
          </w:tcPr>
          <w:p w14:paraId="571D318D" w14:textId="77777777" w:rsidR="006E654B" w:rsidRDefault="006E654B">
            <w:pPr>
              <w:pStyle w:val="Style6"/>
              <w:widowControl/>
              <w:spacing w:after="120"/>
              <w:rPr>
                <w:rStyle w:val="FontStyle60"/>
                <w:color w:val="000000"/>
                <w:sz w:val="22"/>
                <w:szCs w:val="22"/>
              </w:rPr>
            </w:pPr>
            <w:r>
              <w:rPr>
                <w:rStyle w:val="FontStyle60"/>
                <w:color w:val="000000"/>
                <w:sz w:val="22"/>
                <w:szCs w:val="22"/>
              </w:rPr>
              <w:t>Pretendents nodrošina viesnīcas (naktsmītnes) rezervācijas vārda un uzvārda maiņu, sākuma un beigu datumu maiņu, kā arī atcelšanu pirms un pēc rezervācijas izpirkšanas, atbilstoši tiešā pakalpojumu sniedzēja noteikumiem. Pretendents garantē bezmaksas viesnīcas rezervācijas atcelšanu 24 (divdesmit četras) stundas pirms komandējuma sākuma.</w:t>
            </w:r>
          </w:p>
        </w:tc>
        <w:tc>
          <w:tcPr>
            <w:tcW w:w="3544" w:type="dxa"/>
            <w:tcBorders>
              <w:top w:val="single" w:sz="8" w:space="0" w:color="auto"/>
              <w:left w:val="single" w:sz="8" w:space="0" w:color="auto"/>
              <w:bottom w:val="single" w:sz="8" w:space="0" w:color="auto"/>
              <w:right w:val="single" w:sz="8" w:space="0" w:color="auto"/>
            </w:tcBorders>
          </w:tcPr>
          <w:p w14:paraId="1602D1A8" w14:textId="77777777" w:rsidR="006E654B" w:rsidRDefault="006E654B">
            <w:pPr>
              <w:pStyle w:val="Style29"/>
              <w:widowControl/>
              <w:spacing w:after="120"/>
              <w:jc w:val="both"/>
            </w:pPr>
          </w:p>
        </w:tc>
      </w:tr>
      <w:tr w:rsidR="006E654B" w14:paraId="4F55A594" w14:textId="77777777" w:rsidTr="005B2189">
        <w:tc>
          <w:tcPr>
            <w:tcW w:w="817" w:type="dxa"/>
            <w:tcBorders>
              <w:top w:val="single" w:sz="8" w:space="0" w:color="auto"/>
              <w:left w:val="single" w:sz="8" w:space="0" w:color="auto"/>
              <w:bottom w:val="single" w:sz="8" w:space="0" w:color="auto"/>
              <w:right w:val="single" w:sz="8" w:space="0" w:color="auto"/>
            </w:tcBorders>
          </w:tcPr>
          <w:p w14:paraId="62DC6370" w14:textId="77777777" w:rsidR="006E654B" w:rsidRDefault="006E654B">
            <w:pPr>
              <w:pStyle w:val="Style6"/>
              <w:widowControl/>
              <w:spacing w:after="120"/>
              <w:rPr>
                <w:rStyle w:val="FontStyle60"/>
                <w:sz w:val="22"/>
                <w:szCs w:val="22"/>
              </w:rPr>
            </w:pPr>
            <w:r>
              <w:rPr>
                <w:rStyle w:val="FontStyle60"/>
                <w:color w:val="000000"/>
                <w:sz w:val="22"/>
                <w:szCs w:val="22"/>
              </w:rPr>
              <w:t>2.9.</w:t>
            </w:r>
          </w:p>
          <w:p w14:paraId="3BDFBDDE" w14:textId="77777777" w:rsidR="006E654B" w:rsidRDefault="006E654B">
            <w:pPr>
              <w:pStyle w:val="Style6"/>
              <w:widowControl/>
              <w:spacing w:after="120"/>
              <w:rPr>
                <w:rStyle w:val="FontStyle60"/>
                <w:color w:val="000000"/>
                <w:sz w:val="22"/>
                <w:szCs w:val="22"/>
              </w:rPr>
            </w:pPr>
          </w:p>
        </w:tc>
        <w:tc>
          <w:tcPr>
            <w:tcW w:w="4418" w:type="dxa"/>
            <w:tcBorders>
              <w:top w:val="single" w:sz="8" w:space="0" w:color="auto"/>
              <w:left w:val="single" w:sz="8" w:space="0" w:color="auto"/>
              <w:bottom w:val="single" w:sz="8" w:space="0" w:color="auto"/>
              <w:right w:val="single" w:sz="8" w:space="0" w:color="auto"/>
            </w:tcBorders>
            <w:hideMark/>
          </w:tcPr>
          <w:p w14:paraId="1183C2FF" w14:textId="77777777" w:rsidR="006E654B" w:rsidRDefault="006E654B">
            <w:pPr>
              <w:pStyle w:val="Style6"/>
              <w:widowControl/>
              <w:spacing w:after="120"/>
              <w:rPr>
                <w:rStyle w:val="FontStyle60"/>
                <w:color w:val="000000"/>
                <w:sz w:val="22"/>
                <w:szCs w:val="22"/>
              </w:rPr>
            </w:pPr>
            <w:r>
              <w:rPr>
                <w:rStyle w:val="FontStyle60"/>
                <w:color w:val="000000"/>
                <w:sz w:val="22"/>
                <w:szCs w:val="22"/>
              </w:rPr>
              <w:t>Viesnīcas (naktsmītnes) rezervācijas cenā jābūt iekļautām brokastīm, visiem nodokļiem un nodevām, ja vien Pasūtītājs nav norādījis citādi. Pretendentam jāinformē Pasūtītāja pārstāvis par to, ka rezervācijā nav iespējams iekļaut brokastis, nodokļus vai nodevas.</w:t>
            </w:r>
          </w:p>
        </w:tc>
        <w:tc>
          <w:tcPr>
            <w:tcW w:w="3544" w:type="dxa"/>
            <w:tcBorders>
              <w:top w:val="single" w:sz="8" w:space="0" w:color="auto"/>
              <w:left w:val="single" w:sz="8" w:space="0" w:color="auto"/>
              <w:bottom w:val="single" w:sz="8" w:space="0" w:color="auto"/>
              <w:right w:val="single" w:sz="8" w:space="0" w:color="auto"/>
            </w:tcBorders>
          </w:tcPr>
          <w:p w14:paraId="06DC5FD8" w14:textId="77777777" w:rsidR="006E654B" w:rsidRDefault="006E654B">
            <w:pPr>
              <w:pStyle w:val="Style29"/>
              <w:widowControl/>
              <w:spacing w:after="120"/>
              <w:jc w:val="both"/>
            </w:pPr>
          </w:p>
        </w:tc>
      </w:tr>
      <w:tr w:rsidR="006E654B" w14:paraId="5ADB0A2F"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23BDFCE1" w14:textId="77777777" w:rsidR="006E654B" w:rsidRDefault="006E654B">
            <w:pPr>
              <w:pStyle w:val="Style6"/>
              <w:widowControl/>
              <w:spacing w:after="120"/>
              <w:rPr>
                <w:rStyle w:val="FontStyle60"/>
                <w:sz w:val="22"/>
                <w:szCs w:val="22"/>
              </w:rPr>
            </w:pPr>
            <w:r>
              <w:rPr>
                <w:rStyle w:val="FontStyle60"/>
                <w:color w:val="000000"/>
                <w:sz w:val="22"/>
                <w:szCs w:val="22"/>
              </w:rPr>
              <w:t>2.10.</w:t>
            </w:r>
          </w:p>
        </w:tc>
        <w:tc>
          <w:tcPr>
            <w:tcW w:w="4418" w:type="dxa"/>
            <w:tcBorders>
              <w:top w:val="single" w:sz="8" w:space="0" w:color="auto"/>
              <w:left w:val="single" w:sz="8" w:space="0" w:color="auto"/>
              <w:bottom w:val="single" w:sz="8" w:space="0" w:color="auto"/>
              <w:right w:val="single" w:sz="8" w:space="0" w:color="auto"/>
            </w:tcBorders>
            <w:hideMark/>
          </w:tcPr>
          <w:p w14:paraId="4A9AFC9C" w14:textId="77777777" w:rsidR="006E654B" w:rsidRDefault="006E654B">
            <w:pPr>
              <w:pStyle w:val="Style6"/>
              <w:widowControl/>
              <w:spacing w:after="120"/>
              <w:rPr>
                <w:rStyle w:val="FontStyle60"/>
                <w:color w:val="000000"/>
                <w:sz w:val="22"/>
                <w:szCs w:val="22"/>
              </w:rPr>
            </w:pPr>
            <w:r>
              <w:rPr>
                <w:rStyle w:val="FontStyle42"/>
                <w:color w:val="000000"/>
              </w:rPr>
              <w:t xml:space="preserve">Pretendents piedāvā viesnīcas, kurās ir pieejams bezmaksas interneta </w:t>
            </w:r>
            <w:proofErr w:type="spellStart"/>
            <w:r>
              <w:rPr>
                <w:rStyle w:val="FontStyle42"/>
                <w:color w:val="000000"/>
              </w:rPr>
              <w:t>pieslēgums</w:t>
            </w:r>
            <w:proofErr w:type="spellEnd"/>
            <w:r>
              <w:rPr>
                <w:rStyle w:val="FontStyle42"/>
                <w:color w:val="000000"/>
              </w:rPr>
              <w:t xml:space="preserve"> numurā. Ar Pasūtītāja akceptu var piedāvāt viesnīcu, kur ir pieejams bezmaksas interneta </w:t>
            </w:r>
            <w:proofErr w:type="spellStart"/>
            <w:r>
              <w:rPr>
                <w:rStyle w:val="FontStyle42"/>
                <w:color w:val="000000"/>
              </w:rPr>
              <w:t>pieslēgums</w:t>
            </w:r>
            <w:proofErr w:type="spellEnd"/>
            <w:r>
              <w:rPr>
                <w:rStyle w:val="FontStyle42"/>
                <w:color w:val="000000"/>
              </w:rPr>
              <w:t xml:space="preserve"> viesnīcas apmeklētājiem paredzētajās koplietošanas telpās.  </w:t>
            </w:r>
          </w:p>
        </w:tc>
        <w:tc>
          <w:tcPr>
            <w:tcW w:w="3544" w:type="dxa"/>
            <w:tcBorders>
              <w:top w:val="single" w:sz="8" w:space="0" w:color="auto"/>
              <w:left w:val="single" w:sz="8" w:space="0" w:color="auto"/>
              <w:bottom w:val="single" w:sz="8" w:space="0" w:color="auto"/>
              <w:right w:val="single" w:sz="8" w:space="0" w:color="auto"/>
            </w:tcBorders>
          </w:tcPr>
          <w:p w14:paraId="36D9C157" w14:textId="77777777" w:rsidR="006E654B" w:rsidRDefault="006E654B">
            <w:pPr>
              <w:pStyle w:val="Style29"/>
              <w:widowControl/>
              <w:spacing w:after="120"/>
              <w:jc w:val="both"/>
            </w:pPr>
          </w:p>
        </w:tc>
      </w:tr>
      <w:tr w:rsidR="006E654B" w14:paraId="17840830"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20229647" w14:textId="77777777" w:rsidR="006E654B" w:rsidRDefault="006E654B">
            <w:pPr>
              <w:pStyle w:val="Style6"/>
              <w:widowControl/>
              <w:spacing w:after="120"/>
              <w:rPr>
                <w:rStyle w:val="FontStyle60"/>
                <w:sz w:val="22"/>
                <w:szCs w:val="22"/>
              </w:rPr>
            </w:pPr>
            <w:r>
              <w:rPr>
                <w:rStyle w:val="FontStyle62"/>
                <w:color w:val="000000"/>
                <w:sz w:val="22"/>
                <w:szCs w:val="22"/>
              </w:rPr>
              <w:t>3.</w:t>
            </w:r>
          </w:p>
        </w:tc>
        <w:tc>
          <w:tcPr>
            <w:tcW w:w="7962" w:type="dxa"/>
            <w:gridSpan w:val="2"/>
            <w:tcBorders>
              <w:top w:val="single" w:sz="8" w:space="0" w:color="auto"/>
              <w:left w:val="single" w:sz="8" w:space="0" w:color="auto"/>
              <w:bottom w:val="single" w:sz="8" w:space="0" w:color="auto"/>
              <w:right w:val="single" w:sz="8" w:space="0" w:color="auto"/>
            </w:tcBorders>
            <w:hideMark/>
          </w:tcPr>
          <w:p w14:paraId="69EBD62A" w14:textId="77777777" w:rsidR="006E654B" w:rsidRDefault="006E654B">
            <w:pPr>
              <w:pStyle w:val="Style29"/>
              <w:widowControl/>
              <w:spacing w:after="120"/>
              <w:jc w:val="both"/>
            </w:pPr>
            <w:r>
              <w:rPr>
                <w:rStyle w:val="FontStyle62"/>
                <w:color w:val="000000"/>
                <w:sz w:val="22"/>
                <w:szCs w:val="22"/>
              </w:rPr>
              <w:t>Apdrošināšanas polises noformēšana un izdošana</w:t>
            </w:r>
          </w:p>
        </w:tc>
      </w:tr>
      <w:tr w:rsidR="006E654B" w14:paraId="3B0E1C80"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3F3AE7BD" w14:textId="77777777" w:rsidR="006E654B" w:rsidRDefault="006E654B">
            <w:pPr>
              <w:pStyle w:val="Style6"/>
              <w:widowControl/>
              <w:spacing w:after="120"/>
              <w:rPr>
                <w:rStyle w:val="FontStyle62"/>
                <w:sz w:val="22"/>
                <w:szCs w:val="22"/>
              </w:rPr>
            </w:pPr>
            <w:r>
              <w:rPr>
                <w:rStyle w:val="FontStyle60"/>
                <w:color w:val="000000"/>
                <w:sz w:val="22"/>
                <w:szCs w:val="22"/>
              </w:rPr>
              <w:t>3.1.</w:t>
            </w:r>
          </w:p>
        </w:tc>
        <w:tc>
          <w:tcPr>
            <w:tcW w:w="4418" w:type="dxa"/>
            <w:tcBorders>
              <w:top w:val="single" w:sz="8" w:space="0" w:color="auto"/>
              <w:left w:val="single" w:sz="8" w:space="0" w:color="auto"/>
              <w:bottom w:val="single" w:sz="8" w:space="0" w:color="auto"/>
              <w:right w:val="single" w:sz="8" w:space="0" w:color="auto"/>
            </w:tcBorders>
            <w:hideMark/>
          </w:tcPr>
          <w:p w14:paraId="51D91061" w14:textId="77777777" w:rsidR="006E654B" w:rsidRDefault="006E654B">
            <w:pPr>
              <w:pStyle w:val="Style46"/>
              <w:widowControl/>
              <w:spacing w:after="120" w:line="240" w:lineRule="auto"/>
              <w:ind w:left="5" w:hanging="5"/>
              <w:jc w:val="both"/>
              <w:rPr>
                <w:rStyle w:val="FontStyle60"/>
                <w:sz w:val="22"/>
                <w:szCs w:val="22"/>
              </w:rPr>
            </w:pPr>
            <w:r>
              <w:rPr>
                <w:rStyle w:val="FontStyle60"/>
                <w:color w:val="000000"/>
                <w:sz w:val="22"/>
                <w:szCs w:val="22"/>
              </w:rPr>
              <w:t>Nepieciešamības gadījumā Pretendents pēc Pasūtītāja pieprasījuma nodrošina polišu noformēšanu un izdošanu (nosūtot elektroniski) katram ceļojumam (komandējumam) individuāli, apdrošinot 2010.gada 12.oktobra Ministru kabineta noteikumos Nr. 969 "Kārtība, kādā atlīdzināmi ar komandējumiem saistītie izdevumi" noteiktos riskus, kas darbiniekam sedz izdevumus, ar vismaz šādiem atbildības limitiem:</w:t>
            </w:r>
          </w:p>
          <w:p w14:paraId="0F564776" w14:textId="77777777" w:rsidR="006E654B" w:rsidRDefault="006E654B" w:rsidP="0032649E">
            <w:pPr>
              <w:pStyle w:val="Style46"/>
              <w:widowControl/>
              <w:numPr>
                <w:ilvl w:val="0"/>
                <w:numId w:val="4"/>
              </w:numPr>
              <w:spacing w:after="120" w:line="240" w:lineRule="auto"/>
              <w:jc w:val="both"/>
              <w:rPr>
                <w:rStyle w:val="FontStyle60"/>
                <w:color w:val="000000"/>
                <w:sz w:val="22"/>
                <w:szCs w:val="22"/>
              </w:rPr>
            </w:pPr>
            <w:r>
              <w:rPr>
                <w:rStyle w:val="FontStyle60"/>
                <w:color w:val="000000"/>
                <w:sz w:val="22"/>
                <w:szCs w:val="22"/>
              </w:rPr>
              <w:t>medicīniskie un transportēšanas, t.sk. repatriācijas, izdevumi, kopā vismaz 125 000 EUR,</w:t>
            </w:r>
          </w:p>
          <w:p w14:paraId="7C0034C2" w14:textId="77777777" w:rsidR="006E654B" w:rsidRDefault="006E654B" w:rsidP="0032649E">
            <w:pPr>
              <w:pStyle w:val="Style46"/>
              <w:widowControl/>
              <w:numPr>
                <w:ilvl w:val="0"/>
                <w:numId w:val="4"/>
              </w:numPr>
              <w:spacing w:after="120" w:line="240" w:lineRule="auto"/>
              <w:jc w:val="both"/>
              <w:rPr>
                <w:rStyle w:val="FontStyle60"/>
                <w:color w:val="000000"/>
                <w:sz w:val="22"/>
                <w:szCs w:val="22"/>
              </w:rPr>
            </w:pPr>
            <w:r>
              <w:rPr>
                <w:rStyle w:val="FontStyle60"/>
                <w:color w:val="000000"/>
                <w:sz w:val="22"/>
                <w:szCs w:val="22"/>
              </w:rPr>
              <w:t>nelaimes gadījums vismaz 10 000 EUR,</w:t>
            </w:r>
          </w:p>
          <w:p w14:paraId="2EF4EDD7" w14:textId="77777777" w:rsidR="006E654B" w:rsidRDefault="006E654B" w:rsidP="0032649E">
            <w:pPr>
              <w:pStyle w:val="Style6"/>
              <w:widowControl/>
              <w:numPr>
                <w:ilvl w:val="0"/>
                <w:numId w:val="4"/>
              </w:numPr>
              <w:spacing w:after="120"/>
              <w:rPr>
                <w:rStyle w:val="FontStyle60"/>
                <w:color w:val="000000"/>
                <w:sz w:val="22"/>
                <w:szCs w:val="22"/>
              </w:rPr>
            </w:pPr>
            <w:r>
              <w:rPr>
                <w:rStyle w:val="FontStyle60"/>
                <w:color w:val="000000"/>
                <w:sz w:val="22"/>
                <w:szCs w:val="22"/>
              </w:rPr>
              <w:t xml:space="preserve">bagāžas pazaudēšana, sabojāšana vai aizkavēšanās kopā vismaz 1 000 EUR, </w:t>
            </w:r>
          </w:p>
          <w:p w14:paraId="05551239" w14:textId="77777777" w:rsidR="006E654B" w:rsidRDefault="006E654B" w:rsidP="0032649E">
            <w:pPr>
              <w:pStyle w:val="Style6"/>
              <w:widowControl/>
              <w:numPr>
                <w:ilvl w:val="0"/>
                <w:numId w:val="4"/>
              </w:numPr>
              <w:spacing w:after="120"/>
              <w:rPr>
                <w:rStyle w:val="FontStyle60"/>
                <w:color w:val="000000"/>
                <w:sz w:val="22"/>
                <w:szCs w:val="22"/>
              </w:rPr>
            </w:pPr>
            <w:r>
              <w:rPr>
                <w:rStyle w:val="FontStyle60"/>
                <w:color w:val="000000"/>
                <w:sz w:val="22"/>
                <w:szCs w:val="22"/>
              </w:rPr>
              <w:lastRenderedPageBreak/>
              <w:t xml:space="preserve">ceļojuma apdrošināšana, kas rodas reisu aizkavēšanās dēļ vismaz 350 EUR, </w:t>
            </w:r>
          </w:p>
          <w:p w14:paraId="2BA8C244" w14:textId="77777777" w:rsidR="006E654B" w:rsidRDefault="006E654B" w:rsidP="0032649E">
            <w:pPr>
              <w:pStyle w:val="Style6"/>
              <w:widowControl/>
              <w:numPr>
                <w:ilvl w:val="0"/>
                <w:numId w:val="4"/>
              </w:numPr>
              <w:spacing w:after="120"/>
              <w:rPr>
                <w:rStyle w:val="FontStyle60"/>
                <w:color w:val="000000"/>
                <w:sz w:val="22"/>
                <w:szCs w:val="22"/>
              </w:rPr>
            </w:pPr>
            <w:r>
              <w:rPr>
                <w:rStyle w:val="FontStyle60"/>
                <w:color w:val="000000"/>
                <w:sz w:val="22"/>
                <w:szCs w:val="22"/>
              </w:rPr>
              <w:t>pirmstermiņa atgriešanās, ceļojuma atcelšana kopā vismaz 1 500 EUR,</w:t>
            </w:r>
          </w:p>
          <w:p w14:paraId="4D36F95A" w14:textId="77777777" w:rsidR="00A467BC" w:rsidRPr="00A4008D" w:rsidRDefault="006E654B" w:rsidP="0032649E">
            <w:pPr>
              <w:pStyle w:val="Style6"/>
              <w:widowControl/>
              <w:numPr>
                <w:ilvl w:val="0"/>
                <w:numId w:val="4"/>
              </w:numPr>
              <w:spacing w:after="120"/>
              <w:rPr>
                <w:rStyle w:val="FontStyle60"/>
                <w:b/>
                <w:bCs/>
                <w:sz w:val="22"/>
                <w:szCs w:val="22"/>
              </w:rPr>
            </w:pPr>
            <w:r>
              <w:rPr>
                <w:rStyle w:val="FontStyle60"/>
                <w:color w:val="000000"/>
                <w:sz w:val="22"/>
                <w:szCs w:val="22"/>
              </w:rPr>
              <w:t>izdevumi, kas rodas neparedzētās situācijās, ja Pasūtītājs nav norādījis citādi</w:t>
            </w:r>
            <w:r w:rsidR="00A467BC">
              <w:rPr>
                <w:rStyle w:val="FontStyle60"/>
                <w:color w:val="000000"/>
                <w:sz w:val="22"/>
                <w:szCs w:val="22"/>
              </w:rPr>
              <w:t>,</w:t>
            </w:r>
          </w:p>
          <w:p w14:paraId="04316EF7" w14:textId="4FC2F964" w:rsidR="006E654B" w:rsidRDefault="00A467BC" w:rsidP="0032649E">
            <w:pPr>
              <w:pStyle w:val="Style6"/>
              <w:widowControl/>
              <w:numPr>
                <w:ilvl w:val="0"/>
                <w:numId w:val="4"/>
              </w:numPr>
              <w:spacing w:after="120"/>
              <w:rPr>
                <w:rStyle w:val="FontStyle62"/>
                <w:sz w:val="22"/>
                <w:szCs w:val="22"/>
              </w:rPr>
            </w:pPr>
            <w:r>
              <w:rPr>
                <w:rStyle w:val="FontStyle60"/>
                <w:color w:val="000000"/>
                <w:sz w:val="22"/>
                <w:szCs w:val="22"/>
              </w:rPr>
              <w:t>Covid-19 segums</w:t>
            </w:r>
            <w:r w:rsidR="006E654B">
              <w:rPr>
                <w:rStyle w:val="FontStyle60"/>
                <w:color w:val="000000"/>
                <w:sz w:val="22"/>
                <w:szCs w:val="22"/>
              </w:rPr>
              <w:t>.</w:t>
            </w:r>
          </w:p>
        </w:tc>
        <w:tc>
          <w:tcPr>
            <w:tcW w:w="3544" w:type="dxa"/>
            <w:tcBorders>
              <w:top w:val="single" w:sz="8" w:space="0" w:color="auto"/>
              <w:left w:val="single" w:sz="8" w:space="0" w:color="auto"/>
              <w:bottom w:val="single" w:sz="8" w:space="0" w:color="auto"/>
              <w:right w:val="single" w:sz="8" w:space="0" w:color="auto"/>
            </w:tcBorders>
            <w:hideMark/>
          </w:tcPr>
          <w:p w14:paraId="777ABF69" w14:textId="77777777" w:rsidR="006E654B" w:rsidRDefault="006E654B">
            <w:pPr>
              <w:pStyle w:val="Style29"/>
              <w:widowControl/>
              <w:spacing w:after="120"/>
              <w:jc w:val="both"/>
            </w:pPr>
            <w:r>
              <w:rPr>
                <w:rFonts w:eastAsia="Calibri"/>
                <w:i/>
                <w:color w:val="000000"/>
                <w:sz w:val="22"/>
                <w:szCs w:val="22"/>
              </w:rPr>
              <w:lastRenderedPageBreak/>
              <w:t>Pretendents norāda, kādi apdrošināšanas riski ir iekļauti viņa piedāvājumā</w:t>
            </w:r>
          </w:p>
        </w:tc>
      </w:tr>
      <w:tr w:rsidR="006E654B" w14:paraId="7C850D89"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27682FFF" w14:textId="77777777" w:rsidR="006E654B" w:rsidRDefault="006E654B">
            <w:pPr>
              <w:pStyle w:val="Style6"/>
              <w:widowControl/>
              <w:spacing w:after="120"/>
              <w:rPr>
                <w:rStyle w:val="FontStyle60"/>
                <w:sz w:val="22"/>
                <w:szCs w:val="22"/>
              </w:rPr>
            </w:pPr>
            <w:r>
              <w:rPr>
                <w:rStyle w:val="FontStyle60"/>
                <w:color w:val="000000"/>
                <w:sz w:val="22"/>
                <w:szCs w:val="22"/>
              </w:rPr>
              <w:t>3.2.</w:t>
            </w:r>
          </w:p>
        </w:tc>
        <w:tc>
          <w:tcPr>
            <w:tcW w:w="4418" w:type="dxa"/>
            <w:tcBorders>
              <w:top w:val="single" w:sz="8" w:space="0" w:color="auto"/>
              <w:left w:val="single" w:sz="8" w:space="0" w:color="auto"/>
              <w:bottom w:val="single" w:sz="8" w:space="0" w:color="auto"/>
              <w:right w:val="single" w:sz="8" w:space="0" w:color="auto"/>
            </w:tcBorders>
            <w:hideMark/>
          </w:tcPr>
          <w:p w14:paraId="630606C7" w14:textId="77777777" w:rsidR="006E654B" w:rsidRDefault="006E654B">
            <w:pPr>
              <w:pStyle w:val="Style46"/>
              <w:widowControl/>
              <w:spacing w:after="120" w:line="240" w:lineRule="auto"/>
              <w:ind w:left="5" w:hanging="5"/>
              <w:jc w:val="both"/>
              <w:rPr>
                <w:rStyle w:val="FontStyle60"/>
                <w:color w:val="000000"/>
                <w:sz w:val="22"/>
                <w:szCs w:val="22"/>
              </w:rPr>
            </w:pPr>
            <w:r>
              <w:rPr>
                <w:rStyle w:val="FontStyle60"/>
                <w:color w:val="000000"/>
                <w:sz w:val="22"/>
                <w:szCs w:val="22"/>
              </w:rPr>
              <w:t>Apdrošināšanas līgumam un apdrošināšanas polisei jābūt spēkā visā komandējuma laikā, iekļaujoties termiņos, kas biļetē norādīti kā izbraukšanas un atgriešanās datumi.</w:t>
            </w:r>
          </w:p>
        </w:tc>
        <w:tc>
          <w:tcPr>
            <w:tcW w:w="3544" w:type="dxa"/>
            <w:tcBorders>
              <w:top w:val="single" w:sz="8" w:space="0" w:color="auto"/>
              <w:left w:val="single" w:sz="8" w:space="0" w:color="auto"/>
              <w:bottom w:val="single" w:sz="8" w:space="0" w:color="auto"/>
              <w:right w:val="single" w:sz="8" w:space="0" w:color="auto"/>
            </w:tcBorders>
          </w:tcPr>
          <w:p w14:paraId="793EE285" w14:textId="77777777" w:rsidR="006E654B" w:rsidRDefault="006E654B">
            <w:pPr>
              <w:pStyle w:val="Style29"/>
              <w:widowControl/>
              <w:spacing w:after="120"/>
              <w:jc w:val="both"/>
            </w:pPr>
          </w:p>
        </w:tc>
      </w:tr>
      <w:tr w:rsidR="006E654B" w14:paraId="4B752E4C"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17653F7A" w14:textId="77777777" w:rsidR="006E654B" w:rsidRDefault="006E654B">
            <w:pPr>
              <w:pStyle w:val="Style6"/>
              <w:widowControl/>
              <w:spacing w:after="120"/>
              <w:rPr>
                <w:rStyle w:val="FontStyle60"/>
                <w:sz w:val="22"/>
                <w:szCs w:val="22"/>
              </w:rPr>
            </w:pPr>
            <w:r>
              <w:rPr>
                <w:rStyle w:val="FontStyle60"/>
                <w:color w:val="000000"/>
                <w:sz w:val="22"/>
                <w:szCs w:val="22"/>
              </w:rPr>
              <w:t>3.3.</w:t>
            </w:r>
          </w:p>
        </w:tc>
        <w:tc>
          <w:tcPr>
            <w:tcW w:w="4418" w:type="dxa"/>
            <w:tcBorders>
              <w:top w:val="single" w:sz="8" w:space="0" w:color="auto"/>
              <w:left w:val="single" w:sz="8" w:space="0" w:color="auto"/>
              <w:bottom w:val="single" w:sz="8" w:space="0" w:color="auto"/>
              <w:right w:val="single" w:sz="8" w:space="0" w:color="auto"/>
            </w:tcBorders>
            <w:hideMark/>
          </w:tcPr>
          <w:p w14:paraId="2240E4CB" w14:textId="77777777" w:rsidR="006E654B" w:rsidRDefault="006E654B">
            <w:pPr>
              <w:pStyle w:val="Style46"/>
              <w:widowControl/>
              <w:spacing w:after="120" w:line="240" w:lineRule="auto"/>
              <w:ind w:left="5" w:hanging="5"/>
              <w:jc w:val="both"/>
              <w:rPr>
                <w:rStyle w:val="FontStyle60"/>
                <w:color w:val="000000"/>
                <w:sz w:val="22"/>
                <w:szCs w:val="22"/>
              </w:rPr>
            </w:pPr>
            <w:r>
              <w:rPr>
                <w:rStyle w:val="FontStyle60"/>
                <w:color w:val="000000"/>
                <w:sz w:val="22"/>
                <w:szCs w:val="22"/>
              </w:rPr>
              <w:t>Apdrošināšanas prēmijai ir jāatbilst tiešā pakalpojumu sniedzēja noteiktajai apdrošināšanas prēmijai, piemērojot tiešā pakalpojuma sniedzēja piešķirtās atlaides un Pretendentam pieejamos atvieglojumus.</w:t>
            </w:r>
          </w:p>
        </w:tc>
        <w:tc>
          <w:tcPr>
            <w:tcW w:w="3544" w:type="dxa"/>
            <w:tcBorders>
              <w:top w:val="single" w:sz="8" w:space="0" w:color="auto"/>
              <w:left w:val="single" w:sz="8" w:space="0" w:color="auto"/>
              <w:bottom w:val="single" w:sz="8" w:space="0" w:color="auto"/>
              <w:right w:val="single" w:sz="8" w:space="0" w:color="auto"/>
            </w:tcBorders>
          </w:tcPr>
          <w:p w14:paraId="2E95FF70" w14:textId="77777777" w:rsidR="006E654B" w:rsidRDefault="006E654B">
            <w:pPr>
              <w:pStyle w:val="Style29"/>
              <w:widowControl/>
              <w:spacing w:after="120"/>
              <w:jc w:val="both"/>
            </w:pPr>
          </w:p>
        </w:tc>
      </w:tr>
      <w:tr w:rsidR="006E654B" w14:paraId="7FA69685"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697E05CE" w14:textId="77777777" w:rsidR="006E654B" w:rsidRDefault="006E654B">
            <w:pPr>
              <w:pStyle w:val="Style6"/>
              <w:widowControl/>
              <w:spacing w:after="120"/>
              <w:rPr>
                <w:rStyle w:val="FontStyle60"/>
                <w:sz w:val="22"/>
                <w:szCs w:val="22"/>
              </w:rPr>
            </w:pPr>
            <w:r>
              <w:rPr>
                <w:rStyle w:val="FontStyle60"/>
                <w:color w:val="000000"/>
                <w:sz w:val="22"/>
                <w:szCs w:val="22"/>
              </w:rPr>
              <w:t>3.4.</w:t>
            </w:r>
          </w:p>
        </w:tc>
        <w:tc>
          <w:tcPr>
            <w:tcW w:w="4418" w:type="dxa"/>
            <w:tcBorders>
              <w:top w:val="single" w:sz="8" w:space="0" w:color="auto"/>
              <w:left w:val="single" w:sz="8" w:space="0" w:color="auto"/>
              <w:bottom w:val="single" w:sz="8" w:space="0" w:color="auto"/>
              <w:right w:val="single" w:sz="8" w:space="0" w:color="auto"/>
            </w:tcBorders>
            <w:hideMark/>
          </w:tcPr>
          <w:p w14:paraId="22B194C4" w14:textId="77777777" w:rsidR="006E654B" w:rsidRDefault="006E654B">
            <w:pPr>
              <w:pStyle w:val="Style46"/>
              <w:widowControl/>
              <w:spacing w:after="120" w:line="240" w:lineRule="auto"/>
              <w:ind w:left="5" w:hanging="5"/>
              <w:jc w:val="both"/>
              <w:rPr>
                <w:rStyle w:val="FontStyle60"/>
                <w:color w:val="000000"/>
                <w:sz w:val="22"/>
                <w:szCs w:val="22"/>
              </w:rPr>
            </w:pPr>
            <w:r>
              <w:rPr>
                <w:rStyle w:val="FontStyle60"/>
                <w:color w:val="000000"/>
                <w:sz w:val="22"/>
                <w:szCs w:val="22"/>
              </w:rPr>
              <w:t>Apdrošināšanas prēmija nosakāma atbilstoši diennakšu skaitam komandējuma laikā.</w:t>
            </w:r>
          </w:p>
        </w:tc>
        <w:tc>
          <w:tcPr>
            <w:tcW w:w="3544" w:type="dxa"/>
            <w:tcBorders>
              <w:top w:val="single" w:sz="8" w:space="0" w:color="auto"/>
              <w:left w:val="single" w:sz="8" w:space="0" w:color="auto"/>
              <w:bottom w:val="single" w:sz="8" w:space="0" w:color="auto"/>
              <w:right w:val="single" w:sz="8" w:space="0" w:color="auto"/>
            </w:tcBorders>
          </w:tcPr>
          <w:p w14:paraId="11A4F062" w14:textId="77777777" w:rsidR="006E654B" w:rsidRDefault="006E654B">
            <w:pPr>
              <w:pStyle w:val="Style29"/>
              <w:widowControl/>
              <w:spacing w:after="120"/>
              <w:jc w:val="both"/>
            </w:pPr>
          </w:p>
        </w:tc>
      </w:tr>
      <w:tr w:rsidR="006E654B" w14:paraId="59E62126"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34E971FD" w14:textId="77777777" w:rsidR="006E654B" w:rsidRDefault="006E654B">
            <w:pPr>
              <w:pStyle w:val="Style6"/>
              <w:widowControl/>
              <w:spacing w:after="120"/>
              <w:rPr>
                <w:rStyle w:val="FontStyle60"/>
                <w:b/>
                <w:sz w:val="22"/>
                <w:szCs w:val="22"/>
              </w:rPr>
            </w:pPr>
            <w:r>
              <w:rPr>
                <w:rStyle w:val="FontStyle60"/>
                <w:b/>
                <w:color w:val="000000"/>
                <w:sz w:val="22"/>
                <w:szCs w:val="22"/>
              </w:rPr>
              <w:t>4.</w:t>
            </w:r>
          </w:p>
        </w:tc>
        <w:tc>
          <w:tcPr>
            <w:tcW w:w="4418" w:type="dxa"/>
            <w:tcBorders>
              <w:top w:val="single" w:sz="8" w:space="0" w:color="auto"/>
              <w:left w:val="single" w:sz="8" w:space="0" w:color="auto"/>
              <w:bottom w:val="single" w:sz="8" w:space="0" w:color="auto"/>
              <w:right w:val="single" w:sz="8" w:space="0" w:color="auto"/>
            </w:tcBorders>
            <w:hideMark/>
          </w:tcPr>
          <w:p w14:paraId="7AC6D28B" w14:textId="77777777" w:rsidR="006E654B" w:rsidRDefault="006E654B">
            <w:pPr>
              <w:pStyle w:val="Style46"/>
              <w:widowControl/>
              <w:spacing w:after="120" w:line="240" w:lineRule="auto"/>
              <w:ind w:left="5" w:hanging="5"/>
              <w:jc w:val="both"/>
              <w:rPr>
                <w:rStyle w:val="FontStyle60"/>
                <w:b/>
                <w:color w:val="000000"/>
                <w:sz w:val="22"/>
                <w:szCs w:val="22"/>
              </w:rPr>
            </w:pPr>
            <w:r>
              <w:rPr>
                <w:rStyle w:val="FontStyle60"/>
                <w:b/>
                <w:color w:val="000000"/>
                <w:sz w:val="22"/>
                <w:szCs w:val="22"/>
              </w:rPr>
              <w:t>Vīzu noformēšana ārvalstu komandējumiem</w:t>
            </w:r>
          </w:p>
        </w:tc>
        <w:tc>
          <w:tcPr>
            <w:tcW w:w="3544" w:type="dxa"/>
            <w:tcBorders>
              <w:top w:val="single" w:sz="8" w:space="0" w:color="auto"/>
              <w:left w:val="single" w:sz="8" w:space="0" w:color="auto"/>
              <w:bottom w:val="single" w:sz="8" w:space="0" w:color="auto"/>
              <w:right w:val="single" w:sz="8" w:space="0" w:color="auto"/>
            </w:tcBorders>
          </w:tcPr>
          <w:p w14:paraId="38882452" w14:textId="77777777" w:rsidR="006E654B" w:rsidRDefault="006E654B">
            <w:pPr>
              <w:pStyle w:val="Style29"/>
              <w:widowControl/>
              <w:spacing w:after="120"/>
              <w:jc w:val="both"/>
            </w:pPr>
          </w:p>
        </w:tc>
      </w:tr>
      <w:tr w:rsidR="006E654B" w14:paraId="3DCFFD50"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6C9293F5" w14:textId="77777777" w:rsidR="006E654B" w:rsidRDefault="006E654B">
            <w:pPr>
              <w:pStyle w:val="Style6"/>
              <w:widowControl/>
              <w:spacing w:after="120"/>
              <w:rPr>
                <w:rStyle w:val="FontStyle62"/>
                <w:sz w:val="22"/>
                <w:szCs w:val="22"/>
              </w:rPr>
            </w:pPr>
            <w:r>
              <w:rPr>
                <w:rStyle w:val="FontStyle60"/>
                <w:color w:val="000000"/>
                <w:sz w:val="22"/>
                <w:szCs w:val="22"/>
              </w:rPr>
              <w:t>4.1.</w:t>
            </w:r>
          </w:p>
        </w:tc>
        <w:tc>
          <w:tcPr>
            <w:tcW w:w="4418" w:type="dxa"/>
            <w:tcBorders>
              <w:top w:val="single" w:sz="8" w:space="0" w:color="auto"/>
              <w:left w:val="single" w:sz="8" w:space="0" w:color="auto"/>
              <w:bottom w:val="single" w:sz="8" w:space="0" w:color="auto"/>
              <w:right w:val="single" w:sz="8" w:space="0" w:color="auto"/>
            </w:tcBorders>
            <w:hideMark/>
          </w:tcPr>
          <w:p w14:paraId="4E430016" w14:textId="77777777" w:rsidR="006E654B" w:rsidRDefault="006E654B">
            <w:pPr>
              <w:pStyle w:val="Style46"/>
              <w:widowControl/>
              <w:spacing w:after="120" w:line="240" w:lineRule="auto"/>
              <w:ind w:left="5" w:hanging="5"/>
              <w:jc w:val="both"/>
              <w:rPr>
                <w:rStyle w:val="FontStyle62"/>
                <w:color w:val="000000"/>
                <w:sz w:val="22"/>
                <w:szCs w:val="22"/>
              </w:rPr>
            </w:pPr>
            <w:r>
              <w:rPr>
                <w:rStyle w:val="FontStyle60"/>
                <w:color w:val="000000"/>
                <w:sz w:val="22"/>
                <w:szCs w:val="22"/>
              </w:rPr>
              <w:t>Pretendents informē Pasūtītāja pārstāvi par vīzas (tai skaitā tranzītvīzas) nepieciešamību konkrētajā valstī un, ja Pasūtītājs pieprasa, nodrošina vīzas saņemšanu ne vēlāk kā 24 (divdesmit četras) stundas pirms ceļojuma (komandējuma) sākuma.</w:t>
            </w:r>
          </w:p>
        </w:tc>
        <w:tc>
          <w:tcPr>
            <w:tcW w:w="3544" w:type="dxa"/>
            <w:tcBorders>
              <w:top w:val="single" w:sz="8" w:space="0" w:color="auto"/>
              <w:left w:val="single" w:sz="8" w:space="0" w:color="auto"/>
              <w:bottom w:val="single" w:sz="8" w:space="0" w:color="auto"/>
              <w:right w:val="single" w:sz="8" w:space="0" w:color="auto"/>
            </w:tcBorders>
          </w:tcPr>
          <w:p w14:paraId="7B671CFD" w14:textId="77777777" w:rsidR="006E654B" w:rsidRDefault="006E654B">
            <w:pPr>
              <w:pStyle w:val="Style29"/>
              <w:widowControl/>
              <w:spacing w:after="120"/>
              <w:jc w:val="both"/>
            </w:pPr>
          </w:p>
        </w:tc>
      </w:tr>
      <w:tr w:rsidR="006E654B" w14:paraId="484B500D"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6F35B303" w14:textId="77777777" w:rsidR="006E654B" w:rsidRDefault="006E654B">
            <w:pPr>
              <w:pStyle w:val="Style6"/>
              <w:widowControl/>
              <w:spacing w:after="120"/>
              <w:rPr>
                <w:rStyle w:val="FontStyle60"/>
                <w:sz w:val="22"/>
                <w:szCs w:val="22"/>
              </w:rPr>
            </w:pPr>
            <w:r>
              <w:rPr>
                <w:rStyle w:val="FontStyle60"/>
                <w:color w:val="000000"/>
                <w:sz w:val="22"/>
                <w:szCs w:val="22"/>
              </w:rPr>
              <w:t>4.2.</w:t>
            </w:r>
          </w:p>
        </w:tc>
        <w:tc>
          <w:tcPr>
            <w:tcW w:w="4418" w:type="dxa"/>
            <w:tcBorders>
              <w:top w:val="single" w:sz="8" w:space="0" w:color="auto"/>
              <w:left w:val="single" w:sz="8" w:space="0" w:color="auto"/>
              <w:bottom w:val="single" w:sz="8" w:space="0" w:color="auto"/>
              <w:right w:val="single" w:sz="8" w:space="0" w:color="auto"/>
            </w:tcBorders>
            <w:hideMark/>
          </w:tcPr>
          <w:p w14:paraId="7A2168D5" w14:textId="77777777" w:rsidR="006E654B" w:rsidRDefault="006E654B">
            <w:pPr>
              <w:pStyle w:val="Style46"/>
              <w:widowControl/>
              <w:spacing w:after="120" w:line="240" w:lineRule="auto"/>
              <w:ind w:left="5" w:hanging="5"/>
              <w:jc w:val="both"/>
              <w:rPr>
                <w:rStyle w:val="FontStyle60"/>
                <w:color w:val="000000"/>
                <w:sz w:val="22"/>
                <w:szCs w:val="22"/>
              </w:rPr>
            </w:pPr>
            <w:r>
              <w:rPr>
                <w:rStyle w:val="FontStyle60"/>
                <w:color w:val="000000"/>
                <w:sz w:val="22"/>
                <w:szCs w:val="22"/>
              </w:rPr>
              <w:t>Par vīzu Pasūtītājs maksā saskaņā ar attiecīgās valsts noteikto maksu, kā arī veic samaksu par dokumentu nosūtīšanu pa pastu, ja vēstniecība atrodas ārpus Latvijas.</w:t>
            </w:r>
          </w:p>
        </w:tc>
        <w:tc>
          <w:tcPr>
            <w:tcW w:w="3544" w:type="dxa"/>
            <w:tcBorders>
              <w:top w:val="single" w:sz="8" w:space="0" w:color="auto"/>
              <w:left w:val="single" w:sz="8" w:space="0" w:color="auto"/>
              <w:bottom w:val="single" w:sz="8" w:space="0" w:color="auto"/>
              <w:right w:val="single" w:sz="8" w:space="0" w:color="auto"/>
            </w:tcBorders>
          </w:tcPr>
          <w:p w14:paraId="6EBF9F33" w14:textId="77777777" w:rsidR="006E654B" w:rsidRDefault="006E654B">
            <w:pPr>
              <w:pStyle w:val="Style29"/>
              <w:widowControl/>
              <w:spacing w:after="120"/>
              <w:jc w:val="both"/>
            </w:pPr>
          </w:p>
        </w:tc>
      </w:tr>
      <w:tr w:rsidR="006E654B" w14:paraId="47E4C412"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0C4AEB8D" w14:textId="77777777" w:rsidR="006E654B" w:rsidRDefault="006E654B">
            <w:pPr>
              <w:pStyle w:val="Style24"/>
              <w:widowControl/>
              <w:spacing w:after="120" w:line="240" w:lineRule="auto"/>
              <w:rPr>
                <w:rStyle w:val="FontStyle60"/>
                <w:b/>
                <w:bCs/>
                <w:sz w:val="22"/>
                <w:szCs w:val="22"/>
              </w:rPr>
            </w:pPr>
            <w:r>
              <w:rPr>
                <w:rStyle w:val="FontStyle62"/>
                <w:color w:val="000000"/>
                <w:sz w:val="22"/>
                <w:szCs w:val="22"/>
              </w:rPr>
              <w:t>5.</w:t>
            </w:r>
          </w:p>
        </w:tc>
        <w:tc>
          <w:tcPr>
            <w:tcW w:w="7962" w:type="dxa"/>
            <w:gridSpan w:val="2"/>
            <w:tcBorders>
              <w:top w:val="single" w:sz="8" w:space="0" w:color="auto"/>
              <w:left w:val="single" w:sz="8" w:space="0" w:color="auto"/>
              <w:bottom w:val="single" w:sz="8" w:space="0" w:color="auto"/>
              <w:right w:val="single" w:sz="8" w:space="0" w:color="auto"/>
            </w:tcBorders>
            <w:hideMark/>
          </w:tcPr>
          <w:p w14:paraId="313B381F" w14:textId="77777777" w:rsidR="006E654B" w:rsidRDefault="006E654B">
            <w:pPr>
              <w:pStyle w:val="Style24"/>
              <w:widowControl/>
              <w:spacing w:after="120" w:line="240" w:lineRule="auto"/>
            </w:pPr>
            <w:r>
              <w:rPr>
                <w:rStyle w:val="FontStyle62"/>
                <w:color w:val="000000"/>
                <w:sz w:val="22"/>
                <w:szCs w:val="22"/>
              </w:rPr>
              <w:t>Pakalpojuma izpilde</w:t>
            </w:r>
          </w:p>
        </w:tc>
      </w:tr>
      <w:tr w:rsidR="006E654B" w14:paraId="7263CDD6" w14:textId="77777777" w:rsidTr="005B2189">
        <w:tc>
          <w:tcPr>
            <w:tcW w:w="817" w:type="dxa"/>
            <w:tcBorders>
              <w:top w:val="single" w:sz="8" w:space="0" w:color="auto"/>
              <w:left w:val="single" w:sz="8" w:space="0" w:color="auto"/>
              <w:bottom w:val="single" w:sz="8" w:space="0" w:color="auto"/>
              <w:right w:val="single" w:sz="8" w:space="0" w:color="auto"/>
            </w:tcBorders>
          </w:tcPr>
          <w:p w14:paraId="2E42B2F8" w14:textId="77777777" w:rsidR="006E654B" w:rsidRDefault="006E654B">
            <w:pPr>
              <w:pStyle w:val="Style6"/>
              <w:widowControl/>
              <w:spacing w:after="120"/>
              <w:rPr>
                <w:rStyle w:val="FontStyle60"/>
                <w:sz w:val="22"/>
                <w:szCs w:val="22"/>
              </w:rPr>
            </w:pPr>
            <w:r>
              <w:rPr>
                <w:rStyle w:val="FontStyle60"/>
                <w:color w:val="000000"/>
                <w:sz w:val="22"/>
                <w:szCs w:val="22"/>
              </w:rPr>
              <w:t>5.1.</w:t>
            </w:r>
          </w:p>
          <w:p w14:paraId="4FD8920F" w14:textId="77777777" w:rsidR="006E654B" w:rsidRDefault="006E654B">
            <w:pPr>
              <w:pStyle w:val="Style24"/>
              <w:widowControl/>
              <w:spacing w:after="120" w:line="240" w:lineRule="auto"/>
              <w:rPr>
                <w:rStyle w:val="FontStyle62"/>
                <w:sz w:val="22"/>
                <w:szCs w:val="22"/>
                <w:u w:val="single"/>
              </w:rPr>
            </w:pPr>
          </w:p>
        </w:tc>
        <w:tc>
          <w:tcPr>
            <w:tcW w:w="4418" w:type="dxa"/>
            <w:tcBorders>
              <w:top w:val="single" w:sz="8" w:space="0" w:color="auto"/>
              <w:left w:val="single" w:sz="8" w:space="0" w:color="auto"/>
              <w:bottom w:val="single" w:sz="8" w:space="0" w:color="auto"/>
              <w:right w:val="single" w:sz="8" w:space="0" w:color="auto"/>
            </w:tcBorders>
            <w:hideMark/>
          </w:tcPr>
          <w:p w14:paraId="42682B9B" w14:textId="77777777" w:rsidR="006E654B" w:rsidRDefault="006E654B">
            <w:pPr>
              <w:pStyle w:val="Style24"/>
              <w:widowControl/>
              <w:spacing w:after="120" w:line="240" w:lineRule="auto"/>
              <w:ind w:firstLine="34"/>
              <w:rPr>
                <w:rStyle w:val="FontStyle62"/>
                <w:color w:val="000000"/>
                <w:sz w:val="22"/>
                <w:szCs w:val="22"/>
                <w:u w:val="single"/>
              </w:rPr>
            </w:pPr>
            <w:r>
              <w:rPr>
                <w:rStyle w:val="FontStyle60"/>
                <w:color w:val="000000"/>
                <w:sz w:val="22"/>
                <w:szCs w:val="22"/>
              </w:rPr>
              <w:t>Pretendents iesaka un nodrošina Pasūtītājam iespējamos</w:t>
            </w:r>
            <w:r>
              <w:rPr>
                <w:rStyle w:val="FontStyle60"/>
                <w:color w:val="000000"/>
                <w:sz w:val="22"/>
                <w:szCs w:val="22"/>
              </w:rPr>
              <w:br/>
              <w:t>finansiāli izdevīgākos maršrutus un pakalpojumus.</w:t>
            </w:r>
          </w:p>
        </w:tc>
        <w:tc>
          <w:tcPr>
            <w:tcW w:w="3544" w:type="dxa"/>
            <w:tcBorders>
              <w:top w:val="single" w:sz="8" w:space="0" w:color="auto"/>
              <w:left w:val="single" w:sz="8" w:space="0" w:color="auto"/>
              <w:bottom w:val="single" w:sz="8" w:space="0" w:color="auto"/>
              <w:right w:val="single" w:sz="8" w:space="0" w:color="auto"/>
            </w:tcBorders>
          </w:tcPr>
          <w:p w14:paraId="315DB133" w14:textId="77777777" w:rsidR="006E654B" w:rsidRDefault="006E654B">
            <w:pPr>
              <w:pStyle w:val="Style29"/>
              <w:widowControl/>
              <w:spacing w:after="120"/>
              <w:jc w:val="both"/>
            </w:pPr>
          </w:p>
        </w:tc>
      </w:tr>
      <w:tr w:rsidR="006E654B" w14:paraId="6BBD9D2E"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79DC828D" w14:textId="77777777" w:rsidR="006E654B" w:rsidRDefault="006E654B">
            <w:pPr>
              <w:pStyle w:val="Style6"/>
              <w:widowControl/>
              <w:spacing w:after="120"/>
              <w:rPr>
                <w:rStyle w:val="FontStyle60"/>
                <w:sz w:val="22"/>
                <w:szCs w:val="22"/>
              </w:rPr>
            </w:pPr>
            <w:r>
              <w:rPr>
                <w:rStyle w:val="FontStyle60"/>
                <w:color w:val="000000"/>
                <w:sz w:val="22"/>
                <w:szCs w:val="22"/>
              </w:rPr>
              <w:t>5.2.</w:t>
            </w:r>
          </w:p>
        </w:tc>
        <w:tc>
          <w:tcPr>
            <w:tcW w:w="4418" w:type="dxa"/>
            <w:tcBorders>
              <w:top w:val="single" w:sz="8" w:space="0" w:color="auto"/>
              <w:left w:val="single" w:sz="8" w:space="0" w:color="auto"/>
              <w:bottom w:val="single" w:sz="8" w:space="0" w:color="auto"/>
              <w:right w:val="single" w:sz="8" w:space="0" w:color="auto"/>
            </w:tcBorders>
            <w:hideMark/>
          </w:tcPr>
          <w:p w14:paraId="1B894626" w14:textId="77777777" w:rsidR="006E654B" w:rsidRDefault="006E654B">
            <w:pPr>
              <w:pStyle w:val="Style24"/>
              <w:widowControl/>
              <w:spacing w:after="120" w:line="240" w:lineRule="auto"/>
              <w:ind w:firstLine="34"/>
              <w:rPr>
                <w:rStyle w:val="FontStyle60"/>
                <w:color w:val="000000"/>
                <w:sz w:val="22"/>
                <w:szCs w:val="22"/>
              </w:rPr>
            </w:pPr>
            <w:r>
              <w:rPr>
                <w:rStyle w:val="FontStyle61"/>
                <w:rFonts w:eastAsia="Calibri"/>
                <w:color w:val="000000"/>
                <w:sz w:val="22"/>
                <w:szCs w:val="22"/>
              </w:rPr>
              <w:t>Standarta situācijā</w:t>
            </w:r>
            <w:r>
              <w:rPr>
                <w:rStyle w:val="Vresatsauce"/>
                <w:i/>
                <w:iCs/>
                <w:color w:val="000000"/>
              </w:rPr>
              <w:footnoteReference w:id="6"/>
            </w:r>
            <w:r>
              <w:rPr>
                <w:rStyle w:val="FontStyle61"/>
                <w:rFonts w:eastAsia="Calibri"/>
                <w:color w:val="000000"/>
                <w:sz w:val="22"/>
                <w:szCs w:val="22"/>
              </w:rPr>
              <w:t xml:space="preserve"> </w:t>
            </w:r>
            <w:r>
              <w:rPr>
                <w:rStyle w:val="FontStyle60"/>
                <w:color w:val="000000"/>
                <w:sz w:val="22"/>
                <w:szCs w:val="22"/>
              </w:rPr>
              <w:t>Pretendents veic Pasūtītāja pasūtījuma apstrādi</w:t>
            </w:r>
            <w:r>
              <w:rPr>
                <w:rStyle w:val="Vresatsauce"/>
                <w:color w:val="000000"/>
              </w:rPr>
              <w:footnoteReference w:id="7"/>
            </w:r>
            <w:r>
              <w:rPr>
                <w:rStyle w:val="FontStyle60"/>
                <w:color w:val="000000"/>
                <w:sz w:val="22"/>
                <w:szCs w:val="22"/>
              </w:rPr>
              <w:t xml:space="preserve"> ne ilgāk kā 3 (trīs)  stundu laikā  no pasūtījuma iesniegšanas brīža.</w:t>
            </w:r>
          </w:p>
          <w:p w14:paraId="7C54DB12" w14:textId="77777777" w:rsidR="006E654B" w:rsidRDefault="006E654B">
            <w:pPr>
              <w:pStyle w:val="Style45"/>
              <w:widowControl/>
              <w:tabs>
                <w:tab w:val="left" w:pos="0"/>
              </w:tabs>
              <w:spacing w:after="120" w:line="240" w:lineRule="auto"/>
              <w:jc w:val="both"/>
              <w:rPr>
                <w:rStyle w:val="FontStyle60"/>
                <w:color w:val="000000"/>
                <w:sz w:val="22"/>
                <w:szCs w:val="22"/>
              </w:rPr>
            </w:pPr>
            <w:r>
              <w:rPr>
                <w:rStyle w:val="FontStyle61"/>
                <w:rFonts w:eastAsia="Calibri"/>
                <w:color w:val="000000"/>
                <w:sz w:val="22"/>
                <w:szCs w:val="22"/>
              </w:rPr>
              <w:t>Steidzamos gadījumos</w:t>
            </w:r>
            <w:r>
              <w:rPr>
                <w:rStyle w:val="FontStyle61"/>
                <w:rFonts w:eastAsia="Calibri"/>
                <w:color w:val="000000"/>
                <w:sz w:val="22"/>
                <w:szCs w:val="22"/>
                <w:vertAlign w:val="superscript"/>
              </w:rPr>
              <w:t>2</w:t>
            </w:r>
            <w:r>
              <w:rPr>
                <w:rStyle w:val="FontStyle61"/>
                <w:rFonts w:eastAsia="Calibri"/>
                <w:color w:val="000000"/>
                <w:sz w:val="22"/>
                <w:szCs w:val="22"/>
              </w:rPr>
              <w:t xml:space="preserve">, </w:t>
            </w:r>
            <w:r>
              <w:rPr>
                <w:rStyle w:val="FontStyle60"/>
                <w:color w:val="000000"/>
                <w:sz w:val="22"/>
                <w:szCs w:val="22"/>
              </w:rPr>
              <w:t xml:space="preserve">ko norāda Pasūtītāja pilnvarotā persona, Pretendents veic Pasūtītāja </w:t>
            </w:r>
            <w:r>
              <w:rPr>
                <w:rStyle w:val="FontStyle60"/>
                <w:color w:val="000000"/>
                <w:sz w:val="22"/>
                <w:szCs w:val="22"/>
              </w:rPr>
              <w:lastRenderedPageBreak/>
              <w:t>pasūtījuma apstrādi</w:t>
            </w:r>
            <w:r>
              <w:rPr>
                <w:rStyle w:val="Vresatsauce"/>
                <w:color w:val="000000"/>
              </w:rPr>
              <w:footnoteReference w:id="8"/>
            </w:r>
            <w:r>
              <w:rPr>
                <w:rStyle w:val="FontStyle60"/>
                <w:color w:val="000000"/>
                <w:sz w:val="22"/>
                <w:szCs w:val="22"/>
              </w:rPr>
              <w:t xml:space="preserve"> ne ilgāk kā 1 (vienas) stundas laikā no pasūtījuma iesniegšanas brīža.</w:t>
            </w:r>
          </w:p>
        </w:tc>
        <w:tc>
          <w:tcPr>
            <w:tcW w:w="3544" w:type="dxa"/>
            <w:tcBorders>
              <w:top w:val="single" w:sz="8" w:space="0" w:color="auto"/>
              <w:left w:val="single" w:sz="8" w:space="0" w:color="auto"/>
              <w:bottom w:val="single" w:sz="8" w:space="0" w:color="auto"/>
              <w:right w:val="single" w:sz="8" w:space="0" w:color="auto"/>
            </w:tcBorders>
          </w:tcPr>
          <w:p w14:paraId="5E653560" w14:textId="77777777" w:rsidR="006E654B" w:rsidRDefault="006E654B">
            <w:pPr>
              <w:pStyle w:val="Style53"/>
              <w:widowControl/>
              <w:spacing w:after="120"/>
              <w:jc w:val="both"/>
            </w:pPr>
          </w:p>
        </w:tc>
      </w:tr>
      <w:tr w:rsidR="006E654B" w14:paraId="7BDC2088"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6443F0D5" w14:textId="77777777" w:rsidR="006E654B" w:rsidRDefault="006E654B">
            <w:pPr>
              <w:pStyle w:val="Style6"/>
              <w:widowControl/>
              <w:spacing w:after="120"/>
              <w:jc w:val="left"/>
              <w:rPr>
                <w:rStyle w:val="FontStyle60"/>
                <w:sz w:val="22"/>
                <w:szCs w:val="22"/>
              </w:rPr>
            </w:pPr>
            <w:r>
              <w:rPr>
                <w:rStyle w:val="FontStyle60"/>
                <w:color w:val="000000"/>
                <w:sz w:val="22"/>
                <w:szCs w:val="22"/>
              </w:rPr>
              <w:t>5.3.</w:t>
            </w:r>
          </w:p>
        </w:tc>
        <w:tc>
          <w:tcPr>
            <w:tcW w:w="4418" w:type="dxa"/>
            <w:tcBorders>
              <w:top w:val="single" w:sz="8" w:space="0" w:color="auto"/>
              <w:left w:val="single" w:sz="8" w:space="0" w:color="auto"/>
              <w:bottom w:val="single" w:sz="8" w:space="0" w:color="auto"/>
              <w:right w:val="single" w:sz="8" w:space="0" w:color="auto"/>
            </w:tcBorders>
            <w:hideMark/>
          </w:tcPr>
          <w:p w14:paraId="1D7B16CA" w14:textId="77777777" w:rsidR="006E654B" w:rsidRDefault="006E654B">
            <w:pPr>
              <w:pStyle w:val="Style6"/>
              <w:widowControl/>
              <w:spacing w:after="120"/>
              <w:ind w:left="34"/>
              <w:rPr>
                <w:rStyle w:val="FontStyle60"/>
                <w:color w:val="000000"/>
                <w:sz w:val="22"/>
                <w:szCs w:val="22"/>
              </w:rPr>
            </w:pPr>
            <w:r>
              <w:rPr>
                <w:rStyle w:val="FontStyle60"/>
                <w:color w:val="000000"/>
                <w:sz w:val="22"/>
                <w:szCs w:val="22"/>
              </w:rPr>
              <w:t>Pretendents nodrošina kvalitatīvu dokumentu (biļetes, apdrošināšanas līgums, apdrošināšanas polise,</w:t>
            </w:r>
            <w:r>
              <w:rPr>
                <w:color w:val="000000"/>
                <w:sz w:val="22"/>
                <w:szCs w:val="22"/>
              </w:rPr>
              <w:t xml:space="preserve"> </w:t>
            </w:r>
            <w:r>
              <w:rPr>
                <w:rStyle w:val="FontStyle60"/>
                <w:color w:val="000000"/>
                <w:sz w:val="22"/>
                <w:szCs w:val="22"/>
              </w:rPr>
              <w:t>rezervācijas apstiprinājums u.c.) elektronisku piegādi uz Pasūtītāja norādītu elektroniskā pasta adresi ne vēlāk kā 2 (divu) darba dienu laikā pirms biļetē norādītā izlidošanas/izbraukšanas datuma, steidzamos gadījumos, ko norāda Pasūtītājs, piegāde – 3 (trīs) stundu laikā.</w:t>
            </w:r>
          </w:p>
          <w:p w14:paraId="1625FD15" w14:textId="77777777" w:rsidR="006E654B" w:rsidRDefault="006E654B">
            <w:pPr>
              <w:pStyle w:val="Style6"/>
              <w:widowControl/>
              <w:pBdr>
                <w:top w:val="single" w:sz="4" w:space="1" w:color="auto"/>
                <w:bottom w:val="single" w:sz="4" w:space="1" w:color="auto"/>
              </w:pBdr>
              <w:spacing w:after="120"/>
              <w:ind w:left="34"/>
              <w:rPr>
                <w:rStyle w:val="FontStyle60"/>
                <w:color w:val="000000"/>
                <w:sz w:val="22"/>
                <w:szCs w:val="22"/>
              </w:rPr>
            </w:pPr>
            <w:r>
              <w:rPr>
                <w:rStyle w:val="FontStyle60"/>
                <w:color w:val="000000"/>
                <w:sz w:val="22"/>
                <w:szCs w:val="22"/>
              </w:rPr>
              <w:t xml:space="preserve">Pasūtītājam ir tiesības mainīt un atdot atpakaļ visa veida transporta biļetes, viesnīcas rezervācijas, </w:t>
            </w:r>
            <w:proofErr w:type="spellStart"/>
            <w:r>
              <w:rPr>
                <w:rStyle w:val="FontStyle61"/>
                <w:rFonts w:eastAsia="Calibri"/>
                <w:color w:val="000000"/>
                <w:sz w:val="22"/>
                <w:szCs w:val="22"/>
              </w:rPr>
              <w:t>vaučerus</w:t>
            </w:r>
            <w:proofErr w:type="spellEnd"/>
            <w:r>
              <w:rPr>
                <w:rStyle w:val="FontStyle61"/>
                <w:rFonts w:eastAsia="Calibri"/>
                <w:color w:val="000000"/>
                <w:sz w:val="22"/>
                <w:szCs w:val="22"/>
              </w:rPr>
              <w:t xml:space="preserve">, </w:t>
            </w:r>
            <w:r>
              <w:rPr>
                <w:rStyle w:val="FontStyle60"/>
                <w:color w:val="000000"/>
                <w:sz w:val="22"/>
                <w:szCs w:val="22"/>
              </w:rPr>
              <w:t xml:space="preserve">apdrošināšanas polises u.c. dokumentus atbilstoši Pretendenta noteikumiem. </w:t>
            </w:r>
          </w:p>
        </w:tc>
        <w:tc>
          <w:tcPr>
            <w:tcW w:w="3544" w:type="dxa"/>
            <w:tcBorders>
              <w:top w:val="single" w:sz="8" w:space="0" w:color="auto"/>
              <w:left w:val="single" w:sz="8" w:space="0" w:color="auto"/>
              <w:bottom w:val="single" w:sz="8" w:space="0" w:color="auto"/>
              <w:right w:val="single" w:sz="8" w:space="0" w:color="auto"/>
            </w:tcBorders>
          </w:tcPr>
          <w:p w14:paraId="4A6ABCDC" w14:textId="77777777" w:rsidR="006E654B" w:rsidRDefault="006E654B">
            <w:pPr>
              <w:pStyle w:val="Style38"/>
              <w:widowControl/>
              <w:spacing w:after="120"/>
              <w:rPr>
                <w:rStyle w:val="FontStyle61"/>
                <w:rFonts w:eastAsia="Calibri"/>
                <w:sz w:val="22"/>
                <w:szCs w:val="22"/>
              </w:rPr>
            </w:pPr>
          </w:p>
        </w:tc>
      </w:tr>
      <w:tr w:rsidR="006E654B" w14:paraId="659CB245" w14:textId="77777777" w:rsidTr="005B2189">
        <w:tc>
          <w:tcPr>
            <w:tcW w:w="817" w:type="dxa"/>
            <w:tcBorders>
              <w:top w:val="single" w:sz="8" w:space="0" w:color="auto"/>
              <w:left w:val="single" w:sz="8" w:space="0" w:color="auto"/>
              <w:bottom w:val="single" w:sz="8" w:space="0" w:color="auto"/>
              <w:right w:val="single" w:sz="8" w:space="0" w:color="auto"/>
            </w:tcBorders>
          </w:tcPr>
          <w:p w14:paraId="46D8EEBA" w14:textId="77777777" w:rsidR="006E654B" w:rsidRDefault="006E654B">
            <w:pPr>
              <w:pStyle w:val="Style6"/>
              <w:widowControl/>
              <w:spacing w:after="120"/>
              <w:rPr>
                <w:rStyle w:val="FontStyle60"/>
                <w:sz w:val="22"/>
                <w:szCs w:val="22"/>
              </w:rPr>
            </w:pPr>
            <w:r>
              <w:rPr>
                <w:rStyle w:val="FontStyle60"/>
                <w:color w:val="000000"/>
                <w:sz w:val="22"/>
                <w:szCs w:val="22"/>
              </w:rPr>
              <w:t>5.4.</w:t>
            </w:r>
          </w:p>
          <w:p w14:paraId="0B4B3003" w14:textId="77777777" w:rsidR="006E654B" w:rsidRDefault="006E654B">
            <w:pPr>
              <w:pStyle w:val="Style6"/>
              <w:widowControl/>
              <w:spacing w:after="120"/>
              <w:rPr>
                <w:rStyle w:val="FontStyle60"/>
                <w:color w:val="000000"/>
                <w:sz w:val="22"/>
                <w:szCs w:val="22"/>
              </w:rPr>
            </w:pPr>
          </w:p>
        </w:tc>
        <w:tc>
          <w:tcPr>
            <w:tcW w:w="4418" w:type="dxa"/>
            <w:tcBorders>
              <w:top w:val="single" w:sz="8" w:space="0" w:color="auto"/>
              <w:left w:val="single" w:sz="8" w:space="0" w:color="auto"/>
              <w:bottom w:val="single" w:sz="8" w:space="0" w:color="auto"/>
              <w:right w:val="single" w:sz="8" w:space="0" w:color="auto"/>
            </w:tcBorders>
            <w:hideMark/>
          </w:tcPr>
          <w:p w14:paraId="5E7D9FC8" w14:textId="77777777" w:rsidR="006E654B" w:rsidRDefault="006E654B">
            <w:pPr>
              <w:pStyle w:val="Style6"/>
              <w:widowControl/>
              <w:spacing w:after="120"/>
              <w:ind w:left="34"/>
              <w:rPr>
                <w:rStyle w:val="FontStyle60"/>
                <w:color w:val="000000"/>
                <w:sz w:val="22"/>
                <w:szCs w:val="22"/>
              </w:rPr>
            </w:pPr>
            <w:r>
              <w:rPr>
                <w:rStyle w:val="FontStyle60"/>
                <w:color w:val="000000"/>
                <w:sz w:val="22"/>
                <w:szCs w:val="22"/>
              </w:rPr>
              <w:t>Pretendents nodrošina Pasūtītājam iespēju operatīvi</w:t>
            </w:r>
            <w:r>
              <w:rPr>
                <w:rStyle w:val="FontStyle60"/>
                <w:color w:val="000000"/>
                <w:sz w:val="22"/>
                <w:szCs w:val="22"/>
              </w:rPr>
              <w:br/>
              <w:t>sazināties ar Pretendenta norīkotu darbinieku darba laikā (no plkst. 9:00 līdz plkst. 18:00) pa tālruni vai e-pastu, kā arī visu diennakti pa informatīvo tālruni steidzamu jautājumu kārtošanai vai neatliekamas informācijas saņemšanai.</w:t>
            </w:r>
          </w:p>
        </w:tc>
        <w:tc>
          <w:tcPr>
            <w:tcW w:w="3544" w:type="dxa"/>
            <w:tcBorders>
              <w:top w:val="single" w:sz="8" w:space="0" w:color="auto"/>
              <w:left w:val="single" w:sz="8" w:space="0" w:color="auto"/>
              <w:bottom w:val="single" w:sz="8" w:space="0" w:color="auto"/>
              <w:right w:val="single" w:sz="8" w:space="0" w:color="auto"/>
            </w:tcBorders>
          </w:tcPr>
          <w:p w14:paraId="14679A72" w14:textId="77777777" w:rsidR="006E654B" w:rsidRDefault="006E654B">
            <w:pPr>
              <w:pStyle w:val="Style38"/>
              <w:widowControl/>
              <w:spacing w:after="120"/>
              <w:rPr>
                <w:rStyle w:val="FontStyle61"/>
                <w:rFonts w:eastAsia="Calibri"/>
                <w:sz w:val="22"/>
                <w:szCs w:val="22"/>
              </w:rPr>
            </w:pPr>
          </w:p>
        </w:tc>
      </w:tr>
      <w:tr w:rsidR="006E654B" w14:paraId="6DBC5BD8" w14:textId="77777777" w:rsidTr="005B2189">
        <w:tc>
          <w:tcPr>
            <w:tcW w:w="817" w:type="dxa"/>
            <w:tcBorders>
              <w:top w:val="single" w:sz="8" w:space="0" w:color="auto"/>
              <w:left w:val="single" w:sz="8" w:space="0" w:color="auto"/>
              <w:bottom w:val="single" w:sz="8" w:space="0" w:color="auto"/>
              <w:right w:val="single" w:sz="8" w:space="0" w:color="auto"/>
            </w:tcBorders>
          </w:tcPr>
          <w:p w14:paraId="476FFD5F" w14:textId="77777777" w:rsidR="006E654B" w:rsidRDefault="006E654B">
            <w:pPr>
              <w:pStyle w:val="Style6"/>
              <w:widowControl/>
              <w:spacing w:after="120"/>
              <w:rPr>
                <w:rStyle w:val="FontStyle60"/>
                <w:sz w:val="22"/>
                <w:szCs w:val="22"/>
              </w:rPr>
            </w:pPr>
            <w:r>
              <w:rPr>
                <w:rStyle w:val="FontStyle60"/>
                <w:color w:val="000000"/>
                <w:sz w:val="22"/>
                <w:szCs w:val="22"/>
              </w:rPr>
              <w:t>5.5.</w:t>
            </w:r>
          </w:p>
          <w:p w14:paraId="2E580C77" w14:textId="77777777" w:rsidR="006E654B" w:rsidRDefault="006E654B">
            <w:pPr>
              <w:pStyle w:val="Style6"/>
              <w:widowControl/>
              <w:spacing w:after="120"/>
              <w:rPr>
                <w:rStyle w:val="FontStyle60"/>
                <w:color w:val="000000"/>
                <w:sz w:val="22"/>
                <w:szCs w:val="22"/>
              </w:rPr>
            </w:pPr>
          </w:p>
        </w:tc>
        <w:tc>
          <w:tcPr>
            <w:tcW w:w="4418" w:type="dxa"/>
            <w:tcBorders>
              <w:top w:val="single" w:sz="8" w:space="0" w:color="auto"/>
              <w:left w:val="single" w:sz="8" w:space="0" w:color="auto"/>
              <w:bottom w:val="single" w:sz="8" w:space="0" w:color="auto"/>
              <w:right w:val="single" w:sz="8" w:space="0" w:color="auto"/>
            </w:tcBorders>
            <w:hideMark/>
          </w:tcPr>
          <w:p w14:paraId="02E2FABD" w14:textId="77777777" w:rsidR="006E654B" w:rsidRDefault="006E654B">
            <w:pPr>
              <w:pStyle w:val="Style6"/>
              <w:widowControl/>
              <w:spacing w:after="120"/>
              <w:ind w:left="34"/>
              <w:rPr>
                <w:rStyle w:val="FontStyle60"/>
                <w:color w:val="000000"/>
                <w:sz w:val="22"/>
                <w:szCs w:val="22"/>
              </w:rPr>
            </w:pPr>
            <w:r>
              <w:rPr>
                <w:rStyle w:val="FontStyle60"/>
                <w:color w:val="000000"/>
                <w:sz w:val="22"/>
                <w:szCs w:val="22"/>
              </w:rPr>
              <w:t>Pretendents nodrošina pakalpojumu apstrādei vismaz 2</w:t>
            </w:r>
            <w:r>
              <w:rPr>
                <w:rStyle w:val="FontStyle60"/>
                <w:color w:val="000000"/>
                <w:sz w:val="22"/>
                <w:szCs w:val="22"/>
              </w:rPr>
              <w:br/>
              <w:t>(divus) darbiniekus, kuri būs tieši atbildīgi par pasūtījumu izpildi un aizvietos viens otru prombūtnes laikā.</w:t>
            </w:r>
          </w:p>
        </w:tc>
        <w:tc>
          <w:tcPr>
            <w:tcW w:w="3544" w:type="dxa"/>
            <w:tcBorders>
              <w:top w:val="single" w:sz="8" w:space="0" w:color="auto"/>
              <w:left w:val="single" w:sz="8" w:space="0" w:color="auto"/>
              <w:bottom w:val="single" w:sz="8" w:space="0" w:color="auto"/>
              <w:right w:val="single" w:sz="8" w:space="0" w:color="auto"/>
            </w:tcBorders>
            <w:hideMark/>
          </w:tcPr>
          <w:p w14:paraId="58B9DF67" w14:textId="77777777" w:rsidR="006E654B" w:rsidRDefault="006E654B">
            <w:pPr>
              <w:pStyle w:val="Style38"/>
              <w:widowControl/>
              <w:spacing w:after="120"/>
              <w:rPr>
                <w:rStyle w:val="FontStyle61"/>
                <w:rFonts w:eastAsia="Calibri"/>
                <w:sz w:val="22"/>
                <w:szCs w:val="22"/>
              </w:rPr>
            </w:pPr>
            <w:r>
              <w:rPr>
                <w:rStyle w:val="FontStyle61"/>
                <w:rFonts w:eastAsia="Calibri"/>
                <w:color w:val="000000"/>
                <w:sz w:val="22"/>
                <w:szCs w:val="22"/>
              </w:rPr>
              <w:t>Norāda prasības izpildi</w:t>
            </w:r>
          </w:p>
        </w:tc>
      </w:tr>
      <w:tr w:rsidR="006E654B" w14:paraId="18799358" w14:textId="77777777" w:rsidTr="005B2189">
        <w:tc>
          <w:tcPr>
            <w:tcW w:w="817" w:type="dxa"/>
            <w:tcBorders>
              <w:top w:val="single" w:sz="8" w:space="0" w:color="auto"/>
              <w:left w:val="single" w:sz="8" w:space="0" w:color="auto"/>
              <w:bottom w:val="single" w:sz="8" w:space="0" w:color="auto"/>
              <w:right w:val="single" w:sz="8" w:space="0" w:color="auto"/>
            </w:tcBorders>
            <w:hideMark/>
          </w:tcPr>
          <w:p w14:paraId="6E1C4DC0" w14:textId="77777777" w:rsidR="006E654B" w:rsidRDefault="006E654B">
            <w:pPr>
              <w:pStyle w:val="Style6"/>
              <w:widowControl/>
              <w:spacing w:after="120"/>
              <w:rPr>
                <w:rStyle w:val="FontStyle60"/>
                <w:sz w:val="22"/>
                <w:szCs w:val="22"/>
              </w:rPr>
            </w:pPr>
            <w:r>
              <w:rPr>
                <w:rStyle w:val="FontStyle60"/>
                <w:color w:val="000000"/>
                <w:sz w:val="22"/>
                <w:szCs w:val="22"/>
              </w:rPr>
              <w:t>5.6.</w:t>
            </w:r>
          </w:p>
        </w:tc>
        <w:tc>
          <w:tcPr>
            <w:tcW w:w="4418" w:type="dxa"/>
            <w:tcBorders>
              <w:top w:val="single" w:sz="8" w:space="0" w:color="auto"/>
              <w:left w:val="single" w:sz="8" w:space="0" w:color="auto"/>
              <w:bottom w:val="single" w:sz="8" w:space="0" w:color="auto"/>
              <w:right w:val="single" w:sz="8" w:space="0" w:color="auto"/>
            </w:tcBorders>
            <w:hideMark/>
          </w:tcPr>
          <w:p w14:paraId="4EDFA853" w14:textId="77777777" w:rsidR="006E654B" w:rsidRDefault="006E654B">
            <w:pPr>
              <w:pStyle w:val="Style6"/>
              <w:widowControl/>
              <w:spacing w:after="120"/>
              <w:ind w:left="34"/>
              <w:rPr>
                <w:rStyle w:val="FontStyle60"/>
                <w:color w:val="000000"/>
                <w:sz w:val="22"/>
                <w:szCs w:val="22"/>
              </w:rPr>
            </w:pPr>
            <w:r>
              <w:rPr>
                <w:rStyle w:val="FontStyle60"/>
                <w:color w:val="000000"/>
                <w:sz w:val="22"/>
                <w:szCs w:val="22"/>
              </w:rPr>
              <w:t>Pretendents nodrošina, lai informācijas apmaiņā ietvertā informācija būtu pēc iespējas pilnīgāka, piemēram, norādītas tīmekļa vietnes, attēli utt.</w:t>
            </w:r>
          </w:p>
        </w:tc>
        <w:tc>
          <w:tcPr>
            <w:tcW w:w="3544" w:type="dxa"/>
            <w:tcBorders>
              <w:top w:val="single" w:sz="8" w:space="0" w:color="auto"/>
              <w:left w:val="single" w:sz="8" w:space="0" w:color="auto"/>
              <w:bottom w:val="single" w:sz="8" w:space="0" w:color="auto"/>
              <w:right w:val="single" w:sz="8" w:space="0" w:color="auto"/>
            </w:tcBorders>
          </w:tcPr>
          <w:p w14:paraId="75494F71" w14:textId="77777777" w:rsidR="006E654B" w:rsidRDefault="006E654B">
            <w:pPr>
              <w:pStyle w:val="Style38"/>
              <w:widowControl/>
              <w:spacing w:after="120"/>
              <w:rPr>
                <w:rStyle w:val="FontStyle61"/>
                <w:rFonts w:eastAsia="Calibri"/>
                <w:sz w:val="22"/>
                <w:szCs w:val="22"/>
              </w:rPr>
            </w:pPr>
          </w:p>
        </w:tc>
      </w:tr>
    </w:tbl>
    <w:p w14:paraId="0B166306" w14:textId="77777777" w:rsidR="006E654B" w:rsidRDefault="006E654B" w:rsidP="006E654B">
      <w:pPr>
        <w:pStyle w:val="Apakpunkts"/>
        <w:numPr>
          <w:ilvl w:val="0"/>
          <w:numId w:val="0"/>
        </w:numPr>
        <w:tabs>
          <w:tab w:val="left" w:pos="720"/>
        </w:tabs>
        <w:rPr>
          <w:rFonts w:ascii="Times New Roman" w:hAnsi="Times New Roman"/>
          <w:sz w:val="24"/>
          <w:u w:val="single"/>
        </w:rPr>
      </w:pPr>
    </w:p>
    <w:p w14:paraId="74E19EAA" w14:textId="77777777" w:rsidR="006E654B" w:rsidRDefault="006E654B" w:rsidP="006E654B">
      <w:pPr>
        <w:jc w:val="both"/>
        <w:rPr>
          <w:b/>
          <w:u w:val="single"/>
        </w:rPr>
      </w:pPr>
      <w:r>
        <w:rPr>
          <w:b/>
          <w:u w:val="single"/>
        </w:rPr>
        <w:t xml:space="preserve">Pretendenta finanšu piedāvājums: </w:t>
      </w:r>
    </w:p>
    <w:p w14:paraId="0E90D686" w14:textId="77777777" w:rsidR="006E654B" w:rsidRDefault="006E654B" w:rsidP="006E654B">
      <w:pPr>
        <w:jc w:val="both"/>
        <w:rPr>
          <w:b/>
          <w:sz w:val="20"/>
        </w:rPr>
      </w:pPr>
      <w:bookmarkStart w:id="0" w:name="_Finanšu_piedāvājums"/>
      <w:bookmarkEnd w:id="0"/>
    </w:p>
    <w:tbl>
      <w:tblPr>
        <w:tblW w:w="87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098"/>
        <w:gridCol w:w="1842"/>
        <w:gridCol w:w="1843"/>
      </w:tblGrid>
      <w:tr w:rsidR="006E654B" w14:paraId="64EE76B6" w14:textId="77777777" w:rsidTr="005B2189">
        <w:trPr>
          <w:trHeight w:val="420"/>
        </w:trPr>
        <w:tc>
          <w:tcPr>
            <w:tcW w:w="5098" w:type="dxa"/>
            <w:tcBorders>
              <w:top w:val="single" w:sz="4" w:space="0" w:color="999999"/>
              <w:left w:val="single" w:sz="4" w:space="0" w:color="999999"/>
              <w:bottom w:val="single" w:sz="4" w:space="0" w:color="999999"/>
              <w:right w:val="single" w:sz="4" w:space="0" w:color="999999"/>
            </w:tcBorders>
            <w:vAlign w:val="center"/>
            <w:hideMark/>
          </w:tcPr>
          <w:p w14:paraId="65828268" w14:textId="77777777" w:rsidR="006E654B" w:rsidRDefault="006E654B">
            <w:pPr>
              <w:jc w:val="center"/>
              <w:rPr>
                <w:b/>
                <w:color w:val="000000"/>
              </w:rPr>
            </w:pPr>
            <w:r>
              <w:rPr>
                <w:b/>
                <w:color w:val="000000"/>
              </w:rPr>
              <w:t>Pasūtītājam nodrošināmo pakalpojumu nosaukums</w:t>
            </w:r>
          </w:p>
        </w:tc>
        <w:tc>
          <w:tcPr>
            <w:tcW w:w="1842" w:type="dxa"/>
            <w:tcBorders>
              <w:top w:val="single" w:sz="4" w:space="0" w:color="999999"/>
              <w:left w:val="single" w:sz="4" w:space="0" w:color="999999"/>
              <w:bottom w:val="single" w:sz="4" w:space="0" w:color="999999"/>
              <w:right w:val="single" w:sz="4" w:space="0" w:color="999999"/>
            </w:tcBorders>
            <w:vAlign w:val="center"/>
            <w:hideMark/>
          </w:tcPr>
          <w:p w14:paraId="5AD1C4AB" w14:textId="77777777" w:rsidR="006E654B" w:rsidRDefault="006E654B">
            <w:pPr>
              <w:jc w:val="center"/>
              <w:rPr>
                <w:bCs/>
                <w:color w:val="000000"/>
              </w:rPr>
            </w:pPr>
            <w:r>
              <w:rPr>
                <w:color w:val="000000"/>
              </w:rPr>
              <w:t>Izpildītāja starpniecības maksa</w:t>
            </w:r>
          </w:p>
          <w:p w14:paraId="3C72BBBF" w14:textId="77777777" w:rsidR="006E654B" w:rsidRDefault="006E654B">
            <w:pPr>
              <w:jc w:val="center"/>
              <w:rPr>
                <w:color w:val="000000"/>
              </w:rPr>
            </w:pPr>
            <w:r>
              <w:rPr>
                <w:b/>
                <w:bCs/>
                <w:color w:val="000000"/>
              </w:rPr>
              <w:t>EUR bez PVN</w:t>
            </w:r>
          </w:p>
        </w:tc>
        <w:tc>
          <w:tcPr>
            <w:tcW w:w="1843" w:type="dxa"/>
            <w:tcBorders>
              <w:top w:val="single" w:sz="4" w:space="0" w:color="999999"/>
              <w:left w:val="single" w:sz="4" w:space="0" w:color="999999"/>
              <w:bottom w:val="single" w:sz="4" w:space="0" w:color="999999"/>
              <w:right w:val="single" w:sz="4" w:space="0" w:color="999999"/>
            </w:tcBorders>
            <w:vAlign w:val="center"/>
            <w:hideMark/>
          </w:tcPr>
          <w:p w14:paraId="1899703F" w14:textId="77777777" w:rsidR="006E654B" w:rsidRDefault="006E654B">
            <w:pPr>
              <w:jc w:val="center"/>
              <w:rPr>
                <w:bCs/>
                <w:color w:val="000000"/>
              </w:rPr>
            </w:pPr>
            <w:r>
              <w:rPr>
                <w:color w:val="000000"/>
              </w:rPr>
              <w:t>Izpildītāja starpniecības maksa</w:t>
            </w:r>
          </w:p>
          <w:p w14:paraId="5173DCE7" w14:textId="77777777" w:rsidR="006E654B" w:rsidRDefault="006E654B">
            <w:pPr>
              <w:jc w:val="center"/>
              <w:rPr>
                <w:color w:val="000000"/>
              </w:rPr>
            </w:pPr>
            <w:r>
              <w:rPr>
                <w:b/>
                <w:bCs/>
                <w:color w:val="000000"/>
              </w:rPr>
              <w:t>EUR ar PVN</w:t>
            </w:r>
          </w:p>
        </w:tc>
      </w:tr>
      <w:tr w:rsidR="006E654B" w14:paraId="074BA671" w14:textId="77777777" w:rsidTr="005B2189">
        <w:trPr>
          <w:trHeight w:val="225"/>
        </w:trPr>
        <w:tc>
          <w:tcPr>
            <w:tcW w:w="5098" w:type="dxa"/>
            <w:tcBorders>
              <w:top w:val="single" w:sz="4" w:space="0" w:color="999999"/>
              <w:left w:val="single" w:sz="4" w:space="0" w:color="999999"/>
              <w:bottom w:val="single" w:sz="4" w:space="0" w:color="999999"/>
              <w:right w:val="single" w:sz="4" w:space="0" w:color="999999"/>
            </w:tcBorders>
            <w:hideMark/>
          </w:tcPr>
          <w:p w14:paraId="2B4D1A6E" w14:textId="77777777" w:rsidR="006E654B" w:rsidRDefault="006E654B">
            <w:pPr>
              <w:spacing w:line="225" w:lineRule="atLeast"/>
              <w:rPr>
                <w:color w:val="000000"/>
              </w:rPr>
            </w:pPr>
            <w:r>
              <w:rPr>
                <w:b/>
                <w:bCs/>
                <w:color w:val="000000"/>
              </w:rPr>
              <w:t>1. Avio biļešu</w:t>
            </w:r>
            <w:r>
              <w:rPr>
                <w:color w:val="000000"/>
              </w:rPr>
              <w:t xml:space="preserve"> </w:t>
            </w:r>
            <w:r>
              <w:rPr>
                <w:bCs/>
                <w:color w:val="000000"/>
              </w:rPr>
              <w:t>rezervēšana</w:t>
            </w:r>
            <w:r>
              <w:rPr>
                <w:b/>
                <w:bCs/>
                <w:color w:val="000000"/>
              </w:rPr>
              <w:t xml:space="preserve">, </w:t>
            </w:r>
            <w:r>
              <w:rPr>
                <w:color w:val="000000"/>
              </w:rPr>
              <w:t>noformēšana, nepieciešamības gadījumā apmaiņa vai pasūtījuma anulēšana vienai personai</w:t>
            </w:r>
          </w:p>
        </w:tc>
        <w:tc>
          <w:tcPr>
            <w:tcW w:w="1842" w:type="dxa"/>
            <w:tcBorders>
              <w:top w:val="single" w:sz="4" w:space="0" w:color="999999"/>
              <w:left w:val="single" w:sz="4" w:space="0" w:color="999999"/>
              <w:bottom w:val="single" w:sz="4" w:space="0" w:color="999999"/>
              <w:right w:val="single" w:sz="4" w:space="0" w:color="999999"/>
            </w:tcBorders>
            <w:hideMark/>
          </w:tcPr>
          <w:p w14:paraId="47FBC088" w14:textId="77777777" w:rsidR="006E654B" w:rsidRDefault="006E654B">
            <w:pPr>
              <w:spacing w:line="225" w:lineRule="atLeast"/>
              <w:rPr>
                <w:color w:val="000000"/>
              </w:rPr>
            </w:pPr>
            <w:r>
              <w:rPr>
                <w:color w:val="000000"/>
              </w:rPr>
              <w:t> </w:t>
            </w:r>
          </w:p>
        </w:tc>
        <w:tc>
          <w:tcPr>
            <w:tcW w:w="1843" w:type="dxa"/>
            <w:tcBorders>
              <w:top w:val="single" w:sz="4" w:space="0" w:color="999999"/>
              <w:left w:val="single" w:sz="4" w:space="0" w:color="999999"/>
              <w:bottom w:val="single" w:sz="4" w:space="0" w:color="999999"/>
              <w:right w:val="single" w:sz="4" w:space="0" w:color="999999"/>
            </w:tcBorders>
            <w:hideMark/>
          </w:tcPr>
          <w:p w14:paraId="201601B1" w14:textId="77777777" w:rsidR="006E654B" w:rsidRDefault="006E654B">
            <w:pPr>
              <w:spacing w:line="225" w:lineRule="atLeast"/>
              <w:rPr>
                <w:color w:val="000000"/>
              </w:rPr>
            </w:pPr>
            <w:r>
              <w:rPr>
                <w:color w:val="000000"/>
              </w:rPr>
              <w:t> </w:t>
            </w:r>
          </w:p>
        </w:tc>
      </w:tr>
      <w:tr w:rsidR="006E654B" w14:paraId="4C6A0C06" w14:textId="77777777" w:rsidTr="005B2189">
        <w:trPr>
          <w:trHeight w:val="225"/>
        </w:trPr>
        <w:tc>
          <w:tcPr>
            <w:tcW w:w="5098" w:type="dxa"/>
            <w:tcBorders>
              <w:top w:val="single" w:sz="4" w:space="0" w:color="999999"/>
              <w:left w:val="single" w:sz="4" w:space="0" w:color="999999"/>
              <w:bottom w:val="single" w:sz="4" w:space="0" w:color="999999"/>
              <w:right w:val="single" w:sz="4" w:space="0" w:color="999999"/>
            </w:tcBorders>
            <w:hideMark/>
          </w:tcPr>
          <w:p w14:paraId="7C3CE6EF" w14:textId="77777777" w:rsidR="006E654B" w:rsidRDefault="006E654B">
            <w:pPr>
              <w:spacing w:line="225" w:lineRule="atLeast"/>
              <w:jc w:val="both"/>
              <w:rPr>
                <w:color w:val="000000"/>
              </w:rPr>
            </w:pPr>
            <w:bookmarkStart w:id="1" w:name="table07"/>
            <w:bookmarkEnd w:id="1"/>
            <w:r>
              <w:rPr>
                <w:b/>
                <w:bCs/>
                <w:color w:val="000000"/>
              </w:rPr>
              <w:lastRenderedPageBreak/>
              <w:t>2. Kuģu, prāmju biļešu</w:t>
            </w:r>
            <w:r>
              <w:rPr>
                <w:color w:val="000000"/>
              </w:rPr>
              <w:t xml:space="preserve"> </w:t>
            </w:r>
            <w:r>
              <w:rPr>
                <w:bCs/>
                <w:color w:val="000000"/>
              </w:rPr>
              <w:t>rezervēšana, noformēšana, nepieciešamības gadījumā apmaiņa vai pasūtījuma anulēšana vienai personai</w:t>
            </w:r>
          </w:p>
        </w:tc>
        <w:tc>
          <w:tcPr>
            <w:tcW w:w="1842" w:type="dxa"/>
            <w:tcBorders>
              <w:top w:val="single" w:sz="4" w:space="0" w:color="999999"/>
              <w:left w:val="single" w:sz="4" w:space="0" w:color="999999"/>
              <w:bottom w:val="single" w:sz="4" w:space="0" w:color="999999"/>
              <w:right w:val="single" w:sz="4" w:space="0" w:color="999999"/>
            </w:tcBorders>
            <w:hideMark/>
          </w:tcPr>
          <w:p w14:paraId="47744D45" w14:textId="77777777" w:rsidR="006E654B" w:rsidRDefault="006E654B">
            <w:pPr>
              <w:spacing w:line="225" w:lineRule="atLeast"/>
              <w:rPr>
                <w:color w:val="000000"/>
              </w:rPr>
            </w:pPr>
            <w:r>
              <w:rPr>
                <w:color w:val="000000"/>
              </w:rPr>
              <w:t> </w:t>
            </w:r>
          </w:p>
        </w:tc>
        <w:tc>
          <w:tcPr>
            <w:tcW w:w="1843" w:type="dxa"/>
            <w:tcBorders>
              <w:top w:val="single" w:sz="4" w:space="0" w:color="999999"/>
              <w:left w:val="single" w:sz="4" w:space="0" w:color="999999"/>
              <w:bottom w:val="single" w:sz="4" w:space="0" w:color="999999"/>
              <w:right w:val="single" w:sz="4" w:space="0" w:color="999999"/>
            </w:tcBorders>
            <w:hideMark/>
          </w:tcPr>
          <w:p w14:paraId="53C52004" w14:textId="77777777" w:rsidR="006E654B" w:rsidRDefault="006E654B">
            <w:pPr>
              <w:spacing w:line="225" w:lineRule="atLeast"/>
              <w:rPr>
                <w:color w:val="000000"/>
              </w:rPr>
            </w:pPr>
            <w:r>
              <w:rPr>
                <w:color w:val="000000"/>
              </w:rPr>
              <w:t> </w:t>
            </w:r>
          </w:p>
        </w:tc>
      </w:tr>
      <w:tr w:rsidR="006E654B" w14:paraId="449FA123" w14:textId="77777777" w:rsidTr="005B2189">
        <w:trPr>
          <w:trHeight w:val="225"/>
        </w:trPr>
        <w:tc>
          <w:tcPr>
            <w:tcW w:w="5098" w:type="dxa"/>
            <w:tcBorders>
              <w:top w:val="single" w:sz="4" w:space="0" w:color="999999"/>
              <w:left w:val="single" w:sz="4" w:space="0" w:color="999999"/>
              <w:bottom w:val="single" w:sz="4" w:space="0" w:color="999999"/>
              <w:right w:val="single" w:sz="4" w:space="0" w:color="999999"/>
            </w:tcBorders>
            <w:hideMark/>
          </w:tcPr>
          <w:p w14:paraId="1B5C2277" w14:textId="77777777" w:rsidR="006E654B" w:rsidRDefault="006E654B">
            <w:pPr>
              <w:spacing w:line="225" w:lineRule="atLeast"/>
              <w:jc w:val="both"/>
              <w:rPr>
                <w:color w:val="000000"/>
              </w:rPr>
            </w:pPr>
            <w:r>
              <w:rPr>
                <w:b/>
                <w:bCs/>
                <w:color w:val="000000"/>
              </w:rPr>
              <w:t>3. Dzelzceļa biļešu</w:t>
            </w:r>
            <w:r>
              <w:rPr>
                <w:bCs/>
                <w:color w:val="000000"/>
              </w:rPr>
              <w:t xml:space="preserve"> rezervēšana, noformēšana, nepieciešamības gadījumā apmaiņa vai pasūtījuma anulēšana vienai personai</w:t>
            </w:r>
          </w:p>
        </w:tc>
        <w:tc>
          <w:tcPr>
            <w:tcW w:w="1842" w:type="dxa"/>
            <w:tcBorders>
              <w:top w:val="single" w:sz="4" w:space="0" w:color="999999"/>
              <w:left w:val="single" w:sz="4" w:space="0" w:color="999999"/>
              <w:bottom w:val="single" w:sz="4" w:space="0" w:color="999999"/>
              <w:right w:val="single" w:sz="4" w:space="0" w:color="999999"/>
            </w:tcBorders>
            <w:hideMark/>
          </w:tcPr>
          <w:p w14:paraId="38A2F25E" w14:textId="77777777" w:rsidR="006E654B" w:rsidRDefault="006E654B">
            <w:pPr>
              <w:spacing w:line="225" w:lineRule="atLeast"/>
              <w:rPr>
                <w:color w:val="000000"/>
              </w:rPr>
            </w:pPr>
            <w:r>
              <w:rPr>
                <w:color w:val="000000"/>
              </w:rPr>
              <w:t> </w:t>
            </w:r>
          </w:p>
        </w:tc>
        <w:tc>
          <w:tcPr>
            <w:tcW w:w="1843" w:type="dxa"/>
            <w:tcBorders>
              <w:top w:val="single" w:sz="4" w:space="0" w:color="999999"/>
              <w:left w:val="single" w:sz="4" w:space="0" w:color="999999"/>
              <w:bottom w:val="single" w:sz="4" w:space="0" w:color="999999"/>
              <w:right w:val="single" w:sz="4" w:space="0" w:color="999999"/>
            </w:tcBorders>
            <w:hideMark/>
          </w:tcPr>
          <w:p w14:paraId="5E38D065" w14:textId="77777777" w:rsidR="006E654B" w:rsidRDefault="006E654B">
            <w:pPr>
              <w:spacing w:line="225" w:lineRule="atLeast"/>
              <w:rPr>
                <w:color w:val="000000"/>
              </w:rPr>
            </w:pPr>
            <w:r>
              <w:rPr>
                <w:color w:val="000000"/>
              </w:rPr>
              <w:t> </w:t>
            </w:r>
          </w:p>
        </w:tc>
      </w:tr>
      <w:tr w:rsidR="006E654B" w14:paraId="0BE81C48" w14:textId="77777777" w:rsidTr="005B2189">
        <w:trPr>
          <w:trHeight w:val="225"/>
        </w:trPr>
        <w:tc>
          <w:tcPr>
            <w:tcW w:w="5098" w:type="dxa"/>
            <w:tcBorders>
              <w:top w:val="single" w:sz="4" w:space="0" w:color="999999"/>
              <w:left w:val="single" w:sz="4" w:space="0" w:color="999999"/>
              <w:bottom w:val="single" w:sz="4" w:space="0" w:color="999999"/>
              <w:right w:val="single" w:sz="4" w:space="0" w:color="999999"/>
            </w:tcBorders>
            <w:hideMark/>
          </w:tcPr>
          <w:p w14:paraId="3AF58B84" w14:textId="77777777" w:rsidR="006E654B" w:rsidRDefault="006E654B">
            <w:pPr>
              <w:spacing w:line="225" w:lineRule="atLeast"/>
              <w:jc w:val="both"/>
              <w:rPr>
                <w:color w:val="000000"/>
              </w:rPr>
            </w:pPr>
            <w:r>
              <w:rPr>
                <w:b/>
                <w:bCs/>
                <w:color w:val="000000"/>
              </w:rPr>
              <w:t>4. Autobusa biļešu</w:t>
            </w:r>
            <w:r>
              <w:rPr>
                <w:bCs/>
                <w:color w:val="000000"/>
              </w:rPr>
              <w:t xml:space="preserve"> rezervēšana, noformēšana, nepieciešamības gadījumā apmaiņa vai pasūtījuma anulēšana vienai personai</w:t>
            </w:r>
          </w:p>
        </w:tc>
        <w:tc>
          <w:tcPr>
            <w:tcW w:w="1842" w:type="dxa"/>
            <w:tcBorders>
              <w:top w:val="single" w:sz="4" w:space="0" w:color="999999"/>
              <w:left w:val="single" w:sz="4" w:space="0" w:color="999999"/>
              <w:bottom w:val="single" w:sz="4" w:space="0" w:color="999999"/>
              <w:right w:val="single" w:sz="4" w:space="0" w:color="999999"/>
            </w:tcBorders>
            <w:hideMark/>
          </w:tcPr>
          <w:p w14:paraId="78F60B96" w14:textId="77777777" w:rsidR="006E654B" w:rsidRDefault="006E654B">
            <w:pPr>
              <w:spacing w:line="225" w:lineRule="atLeast"/>
              <w:rPr>
                <w:color w:val="000000"/>
              </w:rPr>
            </w:pPr>
            <w:r>
              <w:rPr>
                <w:color w:val="000000"/>
              </w:rPr>
              <w:t> </w:t>
            </w:r>
          </w:p>
        </w:tc>
        <w:tc>
          <w:tcPr>
            <w:tcW w:w="1843" w:type="dxa"/>
            <w:tcBorders>
              <w:top w:val="single" w:sz="4" w:space="0" w:color="999999"/>
              <w:left w:val="single" w:sz="4" w:space="0" w:color="999999"/>
              <w:bottom w:val="single" w:sz="4" w:space="0" w:color="999999"/>
              <w:right w:val="single" w:sz="4" w:space="0" w:color="999999"/>
            </w:tcBorders>
            <w:hideMark/>
          </w:tcPr>
          <w:p w14:paraId="12276205" w14:textId="77777777" w:rsidR="006E654B" w:rsidRDefault="006E654B">
            <w:pPr>
              <w:spacing w:line="225" w:lineRule="atLeast"/>
              <w:rPr>
                <w:color w:val="000000"/>
              </w:rPr>
            </w:pPr>
            <w:r>
              <w:rPr>
                <w:color w:val="000000"/>
              </w:rPr>
              <w:t> </w:t>
            </w:r>
          </w:p>
        </w:tc>
      </w:tr>
      <w:tr w:rsidR="006E654B" w14:paraId="3AA897BA" w14:textId="77777777" w:rsidTr="005B2189">
        <w:trPr>
          <w:trHeight w:val="450"/>
        </w:trPr>
        <w:tc>
          <w:tcPr>
            <w:tcW w:w="5098" w:type="dxa"/>
            <w:tcBorders>
              <w:top w:val="single" w:sz="4" w:space="0" w:color="999999"/>
              <w:left w:val="single" w:sz="4" w:space="0" w:color="999999"/>
              <w:bottom w:val="single" w:sz="4" w:space="0" w:color="999999"/>
              <w:right w:val="single" w:sz="4" w:space="0" w:color="999999"/>
            </w:tcBorders>
            <w:hideMark/>
          </w:tcPr>
          <w:p w14:paraId="6291AE0D" w14:textId="77777777" w:rsidR="006E654B" w:rsidRDefault="006E654B">
            <w:pPr>
              <w:rPr>
                <w:color w:val="000000"/>
              </w:rPr>
            </w:pPr>
            <w:r>
              <w:rPr>
                <w:b/>
                <w:bCs/>
                <w:color w:val="000000"/>
              </w:rPr>
              <w:t xml:space="preserve">5. Naktsmītņu </w:t>
            </w:r>
            <w:r>
              <w:rPr>
                <w:bCs/>
                <w:color w:val="000000"/>
              </w:rPr>
              <w:t>rezervēšana, noformēšana, nepieciešamības gadījumā maiņa vai pasūtījuma anulēšana vienai personai</w:t>
            </w:r>
          </w:p>
        </w:tc>
        <w:tc>
          <w:tcPr>
            <w:tcW w:w="1842" w:type="dxa"/>
            <w:tcBorders>
              <w:top w:val="single" w:sz="4" w:space="0" w:color="999999"/>
              <w:left w:val="single" w:sz="4" w:space="0" w:color="999999"/>
              <w:bottom w:val="single" w:sz="4" w:space="0" w:color="999999"/>
              <w:right w:val="single" w:sz="4" w:space="0" w:color="999999"/>
            </w:tcBorders>
            <w:hideMark/>
          </w:tcPr>
          <w:p w14:paraId="09CF15E6" w14:textId="77777777" w:rsidR="006E654B" w:rsidRDefault="006E654B">
            <w:pPr>
              <w:rPr>
                <w:color w:val="000000"/>
              </w:rPr>
            </w:pPr>
            <w:r>
              <w:rPr>
                <w:color w:val="000000"/>
              </w:rPr>
              <w:t> </w:t>
            </w:r>
          </w:p>
        </w:tc>
        <w:tc>
          <w:tcPr>
            <w:tcW w:w="1843" w:type="dxa"/>
            <w:tcBorders>
              <w:top w:val="single" w:sz="4" w:space="0" w:color="999999"/>
              <w:left w:val="single" w:sz="4" w:space="0" w:color="999999"/>
              <w:bottom w:val="single" w:sz="4" w:space="0" w:color="999999"/>
              <w:right w:val="single" w:sz="4" w:space="0" w:color="999999"/>
            </w:tcBorders>
            <w:hideMark/>
          </w:tcPr>
          <w:p w14:paraId="6887BE9E" w14:textId="77777777" w:rsidR="006E654B" w:rsidRDefault="006E654B">
            <w:pPr>
              <w:rPr>
                <w:color w:val="000000"/>
              </w:rPr>
            </w:pPr>
            <w:r>
              <w:rPr>
                <w:color w:val="000000"/>
              </w:rPr>
              <w:t> </w:t>
            </w:r>
          </w:p>
        </w:tc>
      </w:tr>
      <w:tr w:rsidR="006E654B" w14:paraId="72DBD007" w14:textId="77777777" w:rsidTr="005B2189">
        <w:trPr>
          <w:trHeight w:val="315"/>
        </w:trPr>
        <w:tc>
          <w:tcPr>
            <w:tcW w:w="5098" w:type="dxa"/>
            <w:tcBorders>
              <w:top w:val="single" w:sz="4" w:space="0" w:color="999999"/>
              <w:left w:val="single" w:sz="4" w:space="0" w:color="999999"/>
              <w:bottom w:val="single" w:sz="4" w:space="0" w:color="999999"/>
              <w:right w:val="single" w:sz="4" w:space="0" w:color="999999"/>
            </w:tcBorders>
            <w:hideMark/>
          </w:tcPr>
          <w:p w14:paraId="70D19CB9" w14:textId="77777777" w:rsidR="006E654B" w:rsidRDefault="006E654B">
            <w:pPr>
              <w:rPr>
                <w:b/>
                <w:color w:val="000000"/>
              </w:rPr>
            </w:pPr>
            <w:r>
              <w:rPr>
                <w:b/>
                <w:color w:val="000000"/>
              </w:rPr>
              <w:t xml:space="preserve">6. Vīzu pasūtīšana, saņemšana, piegāde </w:t>
            </w:r>
          </w:p>
        </w:tc>
        <w:tc>
          <w:tcPr>
            <w:tcW w:w="1842" w:type="dxa"/>
            <w:tcBorders>
              <w:top w:val="single" w:sz="4" w:space="0" w:color="999999"/>
              <w:left w:val="single" w:sz="4" w:space="0" w:color="999999"/>
              <w:bottom w:val="single" w:sz="4" w:space="0" w:color="999999"/>
              <w:right w:val="single" w:sz="4" w:space="0" w:color="999999"/>
            </w:tcBorders>
          </w:tcPr>
          <w:p w14:paraId="34766376" w14:textId="77777777" w:rsidR="006E654B" w:rsidRDefault="006E654B">
            <w:pPr>
              <w:rPr>
                <w:color w:val="000000"/>
              </w:rPr>
            </w:pPr>
          </w:p>
        </w:tc>
        <w:tc>
          <w:tcPr>
            <w:tcW w:w="1843" w:type="dxa"/>
            <w:tcBorders>
              <w:top w:val="single" w:sz="4" w:space="0" w:color="999999"/>
              <w:left w:val="single" w:sz="4" w:space="0" w:color="999999"/>
              <w:bottom w:val="single" w:sz="4" w:space="0" w:color="999999"/>
              <w:right w:val="single" w:sz="4" w:space="0" w:color="999999"/>
            </w:tcBorders>
          </w:tcPr>
          <w:p w14:paraId="3CD28241" w14:textId="77777777" w:rsidR="006E654B" w:rsidRDefault="006E654B">
            <w:pPr>
              <w:rPr>
                <w:color w:val="000000"/>
              </w:rPr>
            </w:pPr>
          </w:p>
        </w:tc>
      </w:tr>
      <w:tr w:rsidR="006E654B" w14:paraId="0FE94828" w14:textId="77777777" w:rsidTr="005B2189">
        <w:trPr>
          <w:trHeight w:val="315"/>
        </w:trPr>
        <w:tc>
          <w:tcPr>
            <w:tcW w:w="5098" w:type="dxa"/>
            <w:tcBorders>
              <w:top w:val="single" w:sz="4" w:space="0" w:color="999999"/>
              <w:left w:val="single" w:sz="4" w:space="0" w:color="999999"/>
              <w:bottom w:val="single" w:sz="4" w:space="0" w:color="999999"/>
              <w:right w:val="single" w:sz="4" w:space="0" w:color="999999"/>
            </w:tcBorders>
            <w:hideMark/>
          </w:tcPr>
          <w:p w14:paraId="75C88344" w14:textId="77777777" w:rsidR="006E654B" w:rsidRDefault="006E654B">
            <w:pPr>
              <w:rPr>
                <w:color w:val="000000"/>
              </w:rPr>
            </w:pPr>
            <w:r>
              <w:rPr>
                <w:b/>
                <w:color w:val="000000"/>
              </w:rPr>
              <w:t xml:space="preserve">7. Ceļojuma apdrošināšanas polises iegāde </w:t>
            </w:r>
            <w:r>
              <w:rPr>
                <w:color w:val="000000"/>
              </w:rPr>
              <w:t xml:space="preserve">vienai personai vienam braucienam </w:t>
            </w:r>
          </w:p>
        </w:tc>
        <w:tc>
          <w:tcPr>
            <w:tcW w:w="1842" w:type="dxa"/>
            <w:tcBorders>
              <w:top w:val="single" w:sz="4" w:space="0" w:color="999999"/>
              <w:left w:val="single" w:sz="4" w:space="0" w:color="999999"/>
              <w:bottom w:val="single" w:sz="4" w:space="0" w:color="999999"/>
              <w:right w:val="single" w:sz="4" w:space="0" w:color="999999"/>
            </w:tcBorders>
          </w:tcPr>
          <w:p w14:paraId="2860C91B" w14:textId="77777777" w:rsidR="006E654B" w:rsidRDefault="006E654B">
            <w:pPr>
              <w:rPr>
                <w:color w:val="000000"/>
              </w:rPr>
            </w:pPr>
          </w:p>
        </w:tc>
        <w:tc>
          <w:tcPr>
            <w:tcW w:w="1843" w:type="dxa"/>
            <w:tcBorders>
              <w:top w:val="single" w:sz="4" w:space="0" w:color="999999"/>
              <w:left w:val="single" w:sz="4" w:space="0" w:color="999999"/>
              <w:bottom w:val="single" w:sz="4" w:space="0" w:color="999999"/>
              <w:right w:val="single" w:sz="4" w:space="0" w:color="999999"/>
            </w:tcBorders>
          </w:tcPr>
          <w:p w14:paraId="240FDEF6" w14:textId="77777777" w:rsidR="006E654B" w:rsidRDefault="006E654B">
            <w:pPr>
              <w:rPr>
                <w:color w:val="000000"/>
              </w:rPr>
            </w:pPr>
          </w:p>
        </w:tc>
      </w:tr>
      <w:tr w:rsidR="006E654B" w14:paraId="74ED5347" w14:textId="77777777" w:rsidTr="005B2189">
        <w:trPr>
          <w:trHeight w:val="675"/>
        </w:trPr>
        <w:tc>
          <w:tcPr>
            <w:tcW w:w="5098" w:type="dxa"/>
            <w:tcBorders>
              <w:top w:val="single" w:sz="4" w:space="0" w:color="999999"/>
              <w:left w:val="single" w:sz="4" w:space="0" w:color="999999"/>
              <w:bottom w:val="single" w:sz="4" w:space="0" w:color="999999"/>
              <w:right w:val="single" w:sz="4" w:space="0" w:color="999999"/>
            </w:tcBorders>
            <w:hideMark/>
          </w:tcPr>
          <w:p w14:paraId="0381D045" w14:textId="77777777" w:rsidR="006E654B" w:rsidRDefault="006E654B">
            <w:pPr>
              <w:rPr>
                <w:color w:val="000000"/>
              </w:rPr>
            </w:pPr>
            <w:r>
              <w:rPr>
                <w:b/>
                <w:bCs/>
                <w:color w:val="000000"/>
              </w:rPr>
              <w:t xml:space="preserve">8. Pakalpojuma cena par </w:t>
            </w:r>
            <w:r>
              <w:rPr>
                <w:bCs/>
                <w:color w:val="000000"/>
              </w:rPr>
              <w:t xml:space="preserve">ceļojumu vai pakalpojumu dokumentu (biļetes, </w:t>
            </w:r>
            <w:proofErr w:type="spellStart"/>
            <w:r>
              <w:rPr>
                <w:bCs/>
                <w:color w:val="000000"/>
              </w:rPr>
              <w:t>vaučeri</w:t>
            </w:r>
            <w:proofErr w:type="spellEnd"/>
            <w:r>
              <w:rPr>
                <w:bCs/>
                <w:color w:val="000000"/>
              </w:rPr>
              <w:t xml:space="preserve"> u.c.)</w:t>
            </w:r>
            <w:r>
              <w:rPr>
                <w:b/>
                <w:bCs/>
                <w:color w:val="000000"/>
              </w:rPr>
              <w:t xml:space="preserve"> piegādi uz pasūtītāja biroju </w:t>
            </w:r>
          </w:p>
        </w:tc>
        <w:tc>
          <w:tcPr>
            <w:tcW w:w="1842" w:type="dxa"/>
            <w:tcBorders>
              <w:top w:val="single" w:sz="4" w:space="0" w:color="999999"/>
              <w:left w:val="single" w:sz="4" w:space="0" w:color="999999"/>
              <w:bottom w:val="single" w:sz="4" w:space="0" w:color="999999"/>
              <w:right w:val="single" w:sz="4" w:space="0" w:color="999999"/>
            </w:tcBorders>
            <w:hideMark/>
          </w:tcPr>
          <w:p w14:paraId="261FA136" w14:textId="77777777" w:rsidR="006E654B" w:rsidRDefault="006E654B">
            <w:pPr>
              <w:rPr>
                <w:color w:val="000000"/>
              </w:rPr>
            </w:pPr>
            <w:r>
              <w:rPr>
                <w:color w:val="000000"/>
              </w:rPr>
              <w:t> </w:t>
            </w:r>
          </w:p>
        </w:tc>
        <w:tc>
          <w:tcPr>
            <w:tcW w:w="1843" w:type="dxa"/>
            <w:tcBorders>
              <w:top w:val="single" w:sz="4" w:space="0" w:color="999999"/>
              <w:left w:val="single" w:sz="4" w:space="0" w:color="999999"/>
              <w:bottom w:val="single" w:sz="4" w:space="0" w:color="999999"/>
              <w:right w:val="single" w:sz="4" w:space="0" w:color="999999"/>
            </w:tcBorders>
            <w:hideMark/>
          </w:tcPr>
          <w:p w14:paraId="26786CA9" w14:textId="77777777" w:rsidR="006E654B" w:rsidRDefault="006E654B">
            <w:pPr>
              <w:rPr>
                <w:color w:val="000000"/>
              </w:rPr>
            </w:pPr>
            <w:r>
              <w:rPr>
                <w:color w:val="000000"/>
              </w:rPr>
              <w:t> </w:t>
            </w:r>
          </w:p>
        </w:tc>
      </w:tr>
      <w:tr w:rsidR="006E654B" w14:paraId="592E4775" w14:textId="77777777" w:rsidTr="005B2189">
        <w:trPr>
          <w:trHeight w:val="225"/>
        </w:trPr>
        <w:tc>
          <w:tcPr>
            <w:tcW w:w="5098" w:type="dxa"/>
            <w:tcBorders>
              <w:top w:val="single" w:sz="4" w:space="0" w:color="999999"/>
              <w:left w:val="single" w:sz="4" w:space="0" w:color="999999"/>
              <w:bottom w:val="single" w:sz="4" w:space="0" w:color="999999"/>
              <w:right w:val="single" w:sz="4" w:space="0" w:color="999999"/>
            </w:tcBorders>
            <w:hideMark/>
          </w:tcPr>
          <w:p w14:paraId="4FA0BA5C" w14:textId="77777777" w:rsidR="006E654B" w:rsidRDefault="006E654B">
            <w:pPr>
              <w:spacing w:line="225" w:lineRule="atLeast"/>
              <w:jc w:val="right"/>
              <w:rPr>
                <w:color w:val="000000"/>
              </w:rPr>
            </w:pPr>
            <w:r>
              <w:rPr>
                <w:b/>
                <w:bCs/>
                <w:color w:val="000000"/>
              </w:rPr>
              <w:t>KOPĀ*:</w:t>
            </w:r>
          </w:p>
        </w:tc>
        <w:tc>
          <w:tcPr>
            <w:tcW w:w="1842" w:type="dxa"/>
            <w:tcBorders>
              <w:top w:val="single" w:sz="4" w:space="0" w:color="999999"/>
              <w:left w:val="single" w:sz="4" w:space="0" w:color="999999"/>
              <w:bottom w:val="single" w:sz="4" w:space="0" w:color="999999"/>
              <w:right w:val="single" w:sz="4" w:space="0" w:color="999999"/>
            </w:tcBorders>
          </w:tcPr>
          <w:p w14:paraId="641A4718" w14:textId="77777777" w:rsidR="006E654B" w:rsidRDefault="006E654B">
            <w:pPr>
              <w:spacing w:line="225" w:lineRule="atLeast"/>
              <w:jc w:val="right"/>
              <w:rPr>
                <w:color w:val="000000"/>
              </w:rPr>
            </w:pPr>
          </w:p>
        </w:tc>
        <w:tc>
          <w:tcPr>
            <w:tcW w:w="1843" w:type="dxa"/>
            <w:tcBorders>
              <w:top w:val="single" w:sz="4" w:space="0" w:color="999999"/>
              <w:left w:val="single" w:sz="4" w:space="0" w:color="999999"/>
              <w:bottom w:val="single" w:sz="4" w:space="0" w:color="999999"/>
              <w:right w:val="single" w:sz="4" w:space="0" w:color="999999"/>
            </w:tcBorders>
            <w:hideMark/>
          </w:tcPr>
          <w:p w14:paraId="5F263E3B" w14:textId="77777777" w:rsidR="006E654B" w:rsidRDefault="006E654B">
            <w:pPr>
              <w:spacing w:line="225" w:lineRule="atLeast"/>
              <w:rPr>
                <w:color w:val="000000"/>
              </w:rPr>
            </w:pPr>
            <w:r>
              <w:rPr>
                <w:color w:val="000000"/>
              </w:rPr>
              <w:t> </w:t>
            </w:r>
          </w:p>
        </w:tc>
      </w:tr>
    </w:tbl>
    <w:p w14:paraId="5F782E2A" w14:textId="77777777" w:rsidR="006E654B" w:rsidRDefault="006E654B" w:rsidP="006E654B">
      <w:pPr>
        <w:rPr>
          <w:color w:val="000000"/>
        </w:rPr>
      </w:pPr>
      <w:r>
        <w:rPr>
          <w:color w:val="000000"/>
        </w:rPr>
        <w:t>*cenā jāiekļauj visas izmaksas (t.sk. nodokļi, nodevas u.c.), kas saistītas ar pakalpojumu nodrošināšanu atbilstoši tehniskās specifikācijas prasībām, izņemot pievienotās vērtības nodokli.</w:t>
      </w:r>
    </w:p>
    <w:p w14:paraId="208FF938" w14:textId="77777777" w:rsidR="006E654B" w:rsidRDefault="006E654B" w:rsidP="006E654B">
      <w:pPr>
        <w:jc w:val="both"/>
        <w:rPr>
          <w:b/>
          <w:sz w:val="20"/>
        </w:rPr>
      </w:pPr>
    </w:p>
    <w:p w14:paraId="4E58ABC4" w14:textId="77777777" w:rsidR="006E654B" w:rsidRDefault="006E654B" w:rsidP="006E654B">
      <w:pPr>
        <w:jc w:val="both"/>
        <w:rPr>
          <w:b/>
        </w:rPr>
      </w:pPr>
      <w:r>
        <w:rPr>
          <w:b/>
        </w:rPr>
        <w:t>Citi pretendenta līguma izpildes nosacījumi (ja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E654B" w14:paraId="471F6F72" w14:textId="77777777" w:rsidTr="006E654B">
        <w:tc>
          <w:tcPr>
            <w:tcW w:w="9189" w:type="dxa"/>
            <w:tcBorders>
              <w:top w:val="single" w:sz="4" w:space="0" w:color="auto"/>
              <w:left w:val="single" w:sz="4" w:space="0" w:color="auto"/>
              <w:bottom w:val="single" w:sz="4" w:space="0" w:color="auto"/>
              <w:right w:val="single" w:sz="4" w:space="0" w:color="auto"/>
            </w:tcBorders>
          </w:tcPr>
          <w:p w14:paraId="3AC2508D" w14:textId="77777777" w:rsidR="006E654B" w:rsidRDefault="006E654B">
            <w:pPr>
              <w:jc w:val="both"/>
              <w:rPr>
                <w:b/>
                <w:sz w:val="20"/>
                <w:szCs w:val="22"/>
              </w:rPr>
            </w:pPr>
          </w:p>
          <w:p w14:paraId="4B98FC9A" w14:textId="77777777" w:rsidR="006E654B" w:rsidRDefault="006E654B">
            <w:pPr>
              <w:jc w:val="both"/>
              <w:rPr>
                <w:b/>
                <w:sz w:val="20"/>
                <w:szCs w:val="22"/>
              </w:rPr>
            </w:pPr>
          </w:p>
        </w:tc>
      </w:tr>
    </w:tbl>
    <w:p w14:paraId="1C03378A" w14:textId="77777777" w:rsidR="006E654B" w:rsidRDefault="006E654B" w:rsidP="006E654B">
      <w:pPr>
        <w:jc w:val="both"/>
        <w:rPr>
          <w:b/>
          <w:sz w:val="20"/>
        </w:rPr>
      </w:pPr>
    </w:p>
    <w:p w14:paraId="42767BC7" w14:textId="27BE7692" w:rsidR="006E654B" w:rsidRDefault="006E654B" w:rsidP="006E654B">
      <w:pPr>
        <w:pStyle w:val="Pamattekstaatkpe2"/>
        <w:spacing w:before="120" w:after="0" w:line="240" w:lineRule="auto"/>
        <w:ind w:left="0" w:right="29"/>
        <w:jc w:val="both"/>
        <w:rPr>
          <w:lang w:val="lv-LV"/>
        </w:rPr>
      </w:pPr>
      <w:r>
        <w:rPr>
          <w:lang w:val="lv-LV"/>
        </w:rPr>
        <w:t xml:space="preserve">Pretendents piedāvā sniegt </w:t>
      </w:r>
      <w:r>
        <w:rPr>
          <w:szCs w:val="24"/>
          <w:lang w:val="lv-LV"/>
        </w:rPr>
        <w:t>k</w:t>
      </w:r>
      <w:r>
        <w:rPr>
          <w:color w:val="000000"/>
          <w:szCs w:val="24"/>
          <w:lang w:val="lv-LV"/>
        </w:rPr>
        <w:t>omandējumu un darba braucienu organizēšanas pakalpojumu sniegšana</w:t>
      </w:r>
      <w:r>
        <w:rPr>
          <w:lang w:val="lv-LV"/>
        </w:rPr>
        <w:t>s pakalpojumus saskaņā ar Pretendenta tehnisko un finanšu piedāvājumu un apņemas</w:t>
      </w:r>
      <w:r w:rsidR="000C212A">
        <w:rPr>
          <w:lang w:val="lv-LV"/>
        </w:rPr>
        <w:t>,</w:t>
      </w:r>
      <w:r>
        <w:rPr>
          <w:lang w:val="lv-LV"/>
        </w:rPr>
        <w:t xml:space="preserve"> </w:t>
      </w:r>
      <w:r w:rsidR="000C212A">
        <w:rPr>
          <w:lang w:val="lv-LV"/>
        </w:rPr>
        <w:t xml:space="preserve">saskaņā ar vispārīgās vienošanās noteikumiem, </w:t>
      </w:r>
      <w:r>
        <w:rPr>
          <w:lang w:val="lv-LV"/>
        </w:rPr>
        <w:t xml:space="preserve">slēgt </w:t>
      </w:r>
      <w:r>
        <w:rPr>
          <w:szCs w:val="24"/>
          <w:lang w:val="lv-LV"/>
        </w:rPr>
        <w:t>k</w:t>
      </w:r>
      <w:r>
        <w:rPr>
          <w:color w:val="000000"/>
          <w:szCs w:val="24"/>
          <w:lang w:val="lv-LV"/>
        </w:rPr>
        <w:t>omandējumu un darba braucienu organizēšanas pakalpojumu sniegšana</w:t>
      </w:r>
      <w:r>
        <w:rPr>
          <w:lang w:val="lv-LV"/>
        </w:rPr>
        <w:t>s pakalpojuma līgumu, ja Pasūtītājs Pretendenta pieteikumu atzīs par saimnieciski izdevīgāko piedāvājumu</w:t>
      </w:r>
      <w:r w:rsidR="000C212A">
        <w:rPr>
          <w:lang w:val="lv-LV"/>
        </w:rPr>
        <w:t>.</w:t>
      </w:r>
    </w:p>
    <w:p w14:paraId="5677688B" w14:textId="77777777" w:rsidR="006E654B" w:rsidRDefault="006E654B" w:rsidP="006E654B">
      <w:pPr>
        <w:jc w:val="right"/>
      </w:pPr>
    </w:p>
    <w:p w14:paraId="3DF281E0" w14:textId="77777777" w:rsidR="006E654B" w:rsidRDefault="006E654B" w:rsidP="006E654B">
      <w:pPr>
        <w:jc w:val="right"/>
      </w:pPr>
      <w:r>
        <w:t>Ar šo apliecinu piedāvāto cenu pamatotību un spēkā esamību:</w:t>
      </w:r>
    </w:p>
    <w:p w14:paraId="1B6D3F00" w14:textId="77777777" w:rsidR="006E654B" w:rsidRDefault="006E654B" w:rsidP="006E654B">
      <w:pPr>
        <w:jc w:val="right"/>
        <w:rPr>
          <w:b/>
        </w:rPr>
      </w:pPr>
      <w:r>
        <w:rPr>
          <w:b/>
        </w:rPr>
        <w:t>Pretendenta pārstāvis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827"/>
      </w:tblGrid>
      <w:tr w:rsidR="006E654B" w14:paraId="436513BC" w14:textId="77777777" w:rsidTr="006E654B">
        <w:trPr>
          <w:jc w:val="right"/>
        </w:trPr>
        <w:tc>
          <w:tcPr>
            <w:tcW w:w="2518" w:type="dxa"/>
            <w:tcBorders>
              <w:top w:val="single" w:sz="4" w:space="0" w:color="auto"/>
              <w:left w:val="single" w:sz="4" w:space="0" w:color="auto"/>
              <w:bottom w:val="single" w:sz="4" w:space="0" w:color="auto"/>
              <w:right w:val="single" w:sz="4" w:space="0" w:color="auto"/>
            </w:tcBorders>
            <w:hideMark/>
          </w:tcPr>
          <w:p w14:paraId="4916A78F" w14:textId="77777777" w:rsidR="006E654B" w:rsidRDefault="006E654B">
            <w:pPr>
              <w:jc w:val="right"/>
              <w:rPr>
                <w:b/>
              </w:rPr>
            </w:pPr>
            <w:r>
              <w:rPr>
                <w:b/>
              </w:rPr>
              <w:t>Vārds, Uzvārds</w:t>
            </w:r>
          </w:p>
        </w:tc>
        <w:tc>
          <w:tcPr>
            <w:tcW w:w="3827" w:type="dxa"/>
            <w:tcBorders>
              <w:top w:val="single" w:sz="4" w:space="0" w:color="auto"/>
              <w:left w:val="single" w:sz="4" w:space="0" w:color="auto"/>
              <w:bottom w:val="single" w:sz="4" w:space="0" w:color="auto"/>
              <w:right w:val="single" w:sz="4" w:space="0" w:color="auto"/>
            </w:tcBorders>
          </w:tcPr>
          <w:p w14:paraId="0526FA83" w14:textId="77777777" w:rsidR="006E654B" w:rsidRDefault="006E654B"/>
        </w:tc>
      </w:tr>
      <w:tr w:rsidR="006E654B" w14:paraId="59C6729E" w14:textId="77777777" w:rsidTr="006E654B">
        <w:trPr>
          <w:jc w:val="right"/>
        </w:trPr>
        <w:tc>
          <w:tcPr>
            <w:tcW w:w="2518" w:type="dxa"/>
            <w:tcBorders>
              <w:top w:val="single" w:sz="4" w:space="0" w:color="auto"/>
              <w:left w:val="single" w:sz="4" w:space="0" w:color="auto"/>
              <w:bottom w:val="single" w:sz="4" w:space="0" w:color="auto"/>
              <w:right w:val="single" w:sz="4" w:space="0" w:color="auto"/>
            </w:tcBorders>
            <w:hideMark/>
          </w:tcPr>
          <w:p w14:paraId="17B2EA37" w14:textId="77777777" w:rsidR="006E654B" w:rsidRDefault="006E654B">
            <w:pPr>
              <w:jc w:val="right"/>
              <w:rPr>
                <w:b/>
              </w:rPr>
            </w:pPr>
            <w:r>
              <w:rPr>
                <w:b/>
              </w:rPr>
              <w:t>Ieņemamais amats</w:t>
            </w:r>
          </w:p>
        </w:tc>
        <w:tc>
          <w:tcPr>
            <w:tcW w:w="3827" w:type="dxa"/>
            <w:tcBorders>
              <w:top w:val="single" w:sz="4" w:space="0" w:color="auto"/>
              <w:left w:val="single" w:sz="4" w:space="0" w:color="auto"/>
              <w:bottom w:val="single" w:sz="4" w:space="0" w:color="auto"/>
              <w:right w:val="single" w:sz="4" w:space="0" w:color="auto"/>
            </w:tcBorders>
          </w:tcPr>
          <w:p w14:paraId="45D00E6E" w14:textId="77777777" w:rsidR="006E654B" w:rsidRDefault="006E654B"/>
        </w:tc>
      </w:tr>
      <w:tr w:rsidR="006E654B" w14:paraId="3D5D010E" w14:textId="77777777" w:rsidTr="006E654B">
        <w:trPr>
          <w:jc w:val="right"/>
        </w:trPr>
        <w:tc>
          <w:tcPr>
            <w:tcW w:w="2518" w:type="dxa"/>
            <w:tcBorders>
              <w:top w:val="single" w:sz="4" w:space="0" w:color="auto"/>
              <w:left w:val="single" w:sz="4" w:space="0" w:color="auto"/>
              <w:bottom w:val="single" w:sz="4" w:space="0" w:color="auto"/>
              <w:right w:val="single" w:sz="4" w:space="0" w:color="auto"/>
            </w:tcBorders>
            <w:hideMark/>
          </w:tcPr>
          <w:p w14:paraId="2D27FD61" w14:textId="77777777" w:rsidR="006E654B" w:rsidRDefault="006E654B">
            <w:pPr>
              <w:jc w:val="right"/>
              <w:rPr>
                <w:b/>
              </w:rPr>
            </w:pPr>
            <w:r>
              <w:rPr>
                <w:b/>
              </w:rPr>
              <w:t>Paraksts</w:t>
            </w:r>
          </w:p>
        </w:tc>
        <w:tc>
          <w:tcPr>
            <w:tcW w:w="3827" w:type="dxa"/>
            <w:tcBorders>
              <w:top w:val="single" w:sz="4" w:space="0" w:color="auto"/>
              <w:left w:val="single" w:sz="4" w:space="0" w:color="auto"/>
              <w:bottom w:val="single" w:sz="4" w:space="0" w:color="auto"/>
              <w:right w:val="single" w:sz="4" w:space="0" w:color="auto"/>
            </w:tcBorders>
          </w:tcPr>
          <w:p w14:paraId="72302DE1" w14:textId="77777777" w:rsidR="006E654B" w:rsidRDefault="006E654B"/>
        </w:tc>
      </w:tr>
      <w:tr w:rsidR="006E654B" w14:paraId="33F1D736" w14:textId="77777777" w:rsidTr="006E654B">
        <w:trPr>
          <w:jc w:val="right"/>
        </w:trPr>
        <w:tc>
          <w:tcPr>
            <w:tcW w:w="2518" w:type="dxa"/>
            <w:tcBorders>
              <w:top w:val="single" w:sz="4" w:space="0" w:color="auto"/>
              <w:left w:val="single" w:sz="4" w:space="0" w:color="auto"/>
              <w:bottom w:val="single" w:sz="4" w:space="0" w:color="auto"/>
              <w:right w:val="single" w:sz="4" w:space="0" w:color="auto"/>
            </w:tcBorders>
            <w:hideMark/>
          </w:tcPr>
          <w:p w14:paraId="33FE5AB7" w14:textId="77777777" w:rsidR="006E654B" w:rsidRDefault="006E654B">
            <w:pPr>
              <w:jc w:val="right"/>
              <w:rPr>
                <w:b/>
              </w:rPr>
            </w:pPr>
            <w:r>
              <w:rPr>
                <w:b/>
              </w:rPr>
              <w:t>Datums</w:t>
            </w:r>
          </w:p>
        </w:tc>
        <w:tc>
          <w:tcPr>
            <w:tcW w:w="3827" w:type="dxa"/>
            <w:tcBorders>
              <w:top w:val="single" w:sz="4" w:space="0" w:color="auto"/>
              <w:left w:val="single" w:sz="4" w:space="0" w:color="auto"/>
              <w:bottom w:val="single" w:sz="4" w:space="0" w:color="auto"/>
              <w:right w:val="single" w:sz="4" w:space="0" w:color="auto"/>
            </w:tcBorders>
          </w:tcPr>
          <w:p w14:paraId="3FEAF626" w14:textId="77777777" w:rsidR="006E654B" w:rsidRDefault="006E654B"/>
        </w:tc>
      </w:tr>
    </w:tbl>
    <w:p w14:paraId="490C37D5" w14:textId="77777777" w:rsidR="003F1B66" w:rsidRDefault="003F1B66"/>
    <w:sectPr w:rsidR="003F1B6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8D49" w14:textId="77777777" w:rsidR="00857784" w:rsidRDefault="00857784" w:rsidP="006E654B">
      <w:r>
        <w:separator/>
      </w:r>
    </w:p>
  </w:endnote>
  <w:endnote w:type="continuationSeparator" w:id="0">
    <w:p w14:paraId="164A77EF" w14:textId="77777777" w:rsidR="00857784" w:rsidRDefault="00857784" w:rsidP="006E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917534"/>
      <w:docPartObj>
        <w:docPartGallery w:val="Page Numbers (Bottom of Page)"/>
        <w:docPartUnique/>
      </w:docPartObj>
    </w:sdtPr>
    <w:sdtEndPr/>
    <w:sdtContent>
      <w:p w14:paraId="17BBBF04" w14:textId="29EC75C9" w:rsidR="00BF1DB5" w:rsidRDefault="00BF1DB5">
        <w:pPr>
          <w:pStyle w:val="Kjene"/>
          <w:jc w:val="center"/>
        </w:pPr>
        <w:r>
          <w:fldChar w:fldCharType="begin"/>
        </w:r>
        <w:r>
          <w:instrText>PAGE   \* MERGEFORMAT</w:instrText>
        </w:r>
        <w:r>
          <w:fldChar w:fldCharType="separate"/>
        </w:r>
        <w:r>
          <w:t>2</w:t>
        </w:r>
        <w:r>
          <w:fldChar w:fldCharType="end"/>
        </w:r>
      </w:p>
    </w:sdtContent>
  </w:sdt>
  <w:p w14:paraId="2BC75561" w14:textId="77777777" w:rsidR="00BF1DB5" w:rsidRDefault="00BF1DB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A3EA" w14:textId="77777777" w:rsidR="00857784" w:rsidRDefault="00857784" w:rsidP="006E654B">
      <w:r>
        <w:separator/>
      </w:r>
    </w:p>
  </w:footnote>
  <w:footnote w:type="continuationSeparator" w:id="0">
    <w:p w14:paraId="3DB73ED0" w14:textId="77777777" w:rsidR="00857784" w:rsidRDefault="00857784" w:rsidP="006E654B">
      <w:r>
        <w:continuationSeparator/>
      </w:r>
    </w:p>
  </w:footnote>
  <w:footnote w:id="1">
    <w:p w14:paraId="7C19A1F0" w14:textId="77777777" w:rsidR="006E654B" w:rsidRDefault="006E654B" w:rsidP="006E654B">
      <w:pPr>
        <w:pStyle w:val="Vresteksts"/>
        <w:spacing w:after="0" w:line="240" w:lineRule="auto"/>
        <w:jc w:val="both"/>
        <w:rPr>
          <w:rFonts w:ascii="Times New Roman" w:hAnsi="Times New Roman"/>
          <w:color w:val="000000"/>
          <w:lang w:val="lv-LV"/>
        </w:rPr>
      </w:pPr>
      <w:r>
        <w:rPr>
          <w:rStyle w:val="Vresatsauce"/>
          <w:color w:val="000000"/>
          <w:lang w:val="lv-LV"/>
        </w:rPr>
        <w:footnoteRef/>
      </w:r>
      <w:r>
        <w:rPr>
          <w:rFonts w:ascii="Times New Roman" w:hAnsi="Times New Roman"/>
          <w:color w:val="000000"/>
          <w:lang w:val="lv-LV"/>
        </w:rPr>
        <w:t xml:space="preserve"> Pretendents norāda, kurā piedāvājumā lappusē atrodams konkrētais apraksts vai apliecinājums</w:t>
      </w:r>
    </w:p>
  </w:footnote>
  <w:footnote w:id="2">
    <w:p w14:paraId="7E667CA1" w14:textId="77777777" w:rsidR="006E654B" w:rsidRDefault="006E654B" w:rsidP="006E654B">
      <w:pPr>
        <w:pStyle w:val="Vresteksts"/>
        <w:spacing w:after="0" w:line="240" w:lineRule="auto"/>
        <w:jc w:val="both"/>
        <w:rPr>
          <w:rFonts w:ascii="Times New Roman" w:hAnsi="Times New Roman"/>
          <w:color w:val="000000"/>
          <w:lang w:val="lv-LV"/>
        </w:rPr>
      </w:pPr>
      <w:r>
        <w:rPr>
          <w:rStyle w:val="Vresatsauce"/>
          <w:color w:val="000000"/>
          <w:lang w:val="lv-LV"/>
        </w:rPr>
        <w:footnoteRef/>
      </w:r>
      <w:r>
        <w:rPr>
          <w:rFonts w:ascii="Times New Roman" w:hAnsi="Times New Roman"/>
          <w:color w:val="000000"/>
          <w:lang w:val="lv-LV"/>
        </w:rPr>
        <w:t xml:space="preserve"> </w:t>
      </w:r>
      <w:r>
        <w:rPr>
          <w:rStyle w:val="FontStyle61"/>
          <w:color w:val="000000"/>
          <w:lang w:val="lv-LV"/>
        </w:rPr>
        <w:t>Pretendents norāda laiku minūtēs</w:t>
      </w:r>
    </w:p>
  </w:footnote>
  <w:footnote w:id="3">
    <w:p w14:paraId="3CC823D9" w14:textId="77777777" w:rsidR="006E654B" w:rsidRDefault="006E654B" w:rsidP="006E654B">
      <w:pPr>
        <w:pStyle w:val="Vresteksts"/>
        <w:spacing w:after="0" w:line="240" w:lineRule="auto"/>
        <w:jc w:val="both"/>
        <w:rPr>
          <w:rFonts w:ascii="Times New Roman" w:hAnsi="Times New Roman"/>
          <w:color w:val="000000"/>
          <w:lang w:val="lv-LV"/>
        </w:rPr>
      </w:pPr>
      <w:r>
        <w:rPr>
          <w:rStyle w:val="Vresatsauce"/>
          <w:color w:val="000000"/>
          <w:lang w:val="lv-LV"/>
        </w:rPr>
        <w:footnoteRef/>
      </w:r>
      <w:r>
        <w:rPr>
          <w:rFonts w:ascii="Times New Roman" w:hAnsi="Times New Roman"/>
          <w:color w:val="000000"/>
          <w:lang w:val="lv-LV"/>
        </w:rPr>
        <w:t xml:space="preserve"> </w:t>
      </w:r>
      <w:r>
        <w:rPr>
          <w:rFonts w:ascii="Times New Roman" w:hAnsi="Times New Roman"/>
          <w:color w:val="000000"/>
          <w:lang w:val="lv-LV"/>
        </w:rPr>
        <w:t xml:space="preserve">Līguma izpildē ar viena pasūtījuma apstrādes laiku, nepārsniedzot 120 minūtes, Pasūtītājs saprot laika posmu no brīža, kad Pasūtītājs ir elektroniski nosūtījis vai mutiski paziņojis Izpildītājam pilnu informāciju par nepieciešamo pakalpojumu (datums, vieta, programma, personu skaits, utt.) līdz brīdim, kad pakalpojuma sniedzējs </w:t>
      </w:r>
      <w:proofErr w:type="spellStart"/>
      <w:r>
        <w:rPr>
          <w:rFonts w:ascii="Times New Roman" w:hAnsi="Times New Roman"/>
          <w:color w:val="000000"/>
          <w:lang w:val="lv-LV"/>
        </w:rPr>
        <w:t>atsūta</w:t>
      </w:r>
      <w:proofErr w:type="spellEnd"/>
      <w:r>
        <w:rPr>
          <w:rFonts w:ascii="Times New Roman" w:hAnsi="Times New Roman"/>
          <w:color w:val="000000"/>
          <w:lang w:val="lv-LV"/>
        </w:rPr>
        <w:t xml:space="preserve"> pasūtītājam rakstveidā elektroniski uz Pasūtītāja norādīto e-pastu pilnu detalizētu informāciju par pieprasīto pakalpojumu un tā izmaksām.</w:t>
      </w:r>
    </w:p>
  </w:footnote>
  <w:footnote w:id="4">
    <w:p w14:paraId="6514234E" w14:textId="77777777" w:rsidR="006E654B" w:rsidRDefault="006E654B" w:rsidP="006E654B">
      <w:pPr>
        <w:pStyle w:val="Vresteksts"/>
        <w:spacing w:after="0" w:line="240" w:lineRule="auto"/>
        <w:rPr>
          <w:rFonts w:ascii="Times New Roman" w:hAnsi="Times New Roman"/>
          <w:color w:val="000000"/>
          <w:lang w:val="lv-LV"/>
        </w:rPr>
      </w:pPr>
      <w:r>
        <w:rPr>
          <w:rStyle w:val="Vresatsauce"/>
          <w:color w:val="000000"/>
        </w:rPr>
        <w:footnoteRef/>
      </w:r>
      <w:r>
        <w:rPr>
          <w:rFonts w:ascii="Times New Roman" w:hAnsi="Times New Roman"/>
          <w:color w:val="000000"/>
          <w:lang w:val="lv-LV"/>
        </w:rPr>
        <w:t xml:space="preserve"> </w:t>
      </w:r>
      <w:r>
        <w:rPr>
          <w:rFonts w:ascii="Times New Roman" w:hAnsi="Times New Roman"/>
          <w:color w:val="000000"/>
          <w:lang w:val="lv-LV"/>
        </w:rPr>
        <w:t xml:space="preserve">Līguma izpildē ar viena pasūtījuma apstrādes laiku, nepārsniedzot 60 minūtes, Pasūtītājs saprot laika posmu no brīža, kad Pasūtītājs ir elektroniski nosūtījis vai mutiski paziņojis Izpildītājam pilnu informāciju par nepieciešamo pakalpojumu (datums, vieta, programma, personu skaits, utt.) līdz brīdim, kad pakalpojuma sniedzējs </w:t>
      </w:r>
      <w:proofErr w:type="spellStart"/>
      <w:r>
        <w:rPr>
          <w:rFonts w:ascii="Times New Roman" w:hAnsi="Times New Roman"/>
          <w:color w:val="000000"/>
          <w:lang w:val="lv-LV"/>
        </w:rPr>
        <w:t>atsūta</w:t>
      </w:r>
      <w:proofErr w:type="spellEnd"/>
      <w:r>
        <w:rPr>
          <w:rFonts w:ascii="Times New Roman" w:hAnsi="Times New Roman"/>
          <w:color w:val="000000"/>
          <w:lang w:val="lv-LV"/>
        </w:rPr>
        <w:t xml:space="preserve"> pasūtītājam rakstveidā elektroniski uz Pasūtītāja norādīto e-pastu pilnu detalizētu informāciju par pieprasīto pakalpojumu un tā izmaksām.</w:t>
      </w:r>
    </w:p>
  </w:footnote>
  <w:footnote w:id="5">
    <w:p w14:paraId="509B619E" w14:textId="77777777" w:rsidR="006E654B" w:rsidRDefault="006E654B" w:rsidP="006E654B">
      <w:pPr>
        <w:pStyle w:val="Vresteksts"/>
        <w:spacing w:after="0" w:line="240" w:lineRule="auto"/>
        <w:jc w:val="both"/>
        <w:rPr>
          <w:rFonts w:ascii="Times New Roman" w:hAnsi="Times New Roman"/>
          <w:color w:val="000000"/>
          <w:lang w:val="lv-LV"/>
        </w:rPr>
      </w:pPr>
      <w:r>
        <w:rPr>
          <w:rStyle w:val="Vresatsauce"/>
          <w:color w:val="000000"/>
          <w:lang w:val="lv-LV"/>
        </w:rPr>
        <w:footnoteRef/>
      </w:r>
      <w:r>
        <w:rPr>
          <w:rFonts w:ascii="Times New Roman" w:hAnsi="Times New Roman"/>
          <w:color w:val="000000"/>
          <w:lang w:val="lv-LV"/>
        </w:rPr>
        <w:t xml:space="preserve"> </w:t>
      </w:r>
      <w:r>
        <w:rPr>
          <w:rFonts w:ascii="Times New Roman" w:hAnsi="Times New Roman"/>
          <w:color w:val="000000"/>
          <w:lang w:val="lv-LV"/>
        </w:rPr>
        <w:t>Pretendents norāda, kurā piedāvājumā lappusē atrodams konkrētais apraksts vai apliecinājums</w:t>
      </w:r>
    </w:p>
  </w:footnote>
  <w:footnote w:id="6">
    <w:p w14:paraId="73FCD505" w14:textId="77777777" w:rsidR="006E654B" w:rsidRDefault="006E654B" w:rsidP="006E654B">
      <w:pPr>
        <w:pStyle w:val="Vresteksts"/>
        <w:spacing w:after="0" w:line="240" w:lineRule="auto"/>
        <w:jc w:val="both"/>
        <w:rPr>
          <w:rFonts w:ascii="Times New Roman" w:hAnsi="Times New Roman"/>
          <w:color w:val="000000"/>
          <w:lang w:val="lv-LV"/>
        </w:rPr>
      </w:pPr>
      <w:r>
        <w:rPr>
          <w:rStyle w:val="Vresatsauce"/>
          <w:color w:val="000000"/>
          <w:lang w:val="lv-LV"/>
        </w:rPr>
        <w:footnoteRef/>
      </w:r>
      <w:r>
        <w:rPr>
          <w:rFonts w:ascii="Times New Roman" w:hAnsi="Times New Roman"/>
          <w:color w:val="000000"/>
          <w:lang w:val="lv-LV"/>
        </w:rPr>
        <w:t xml:space="preserve"> </w:t>
      </w:r>
      <w:r>
        <w:rPr>
          <w:rStyle w:val="FontStyle61"/>
          <w:color w:val="000000"/>
          <w:lang w:val="lv-LV"/>
        </w:rPr>
        <w:t>Pretendents norāda laiku minūtēs</w:t>
      </w:r>
    </w:p>
  </w:footnote>
  <w:footnote w:id="7">
    <w:p w14:paraId="45850CDD" w14:textId="77777777" w:rsidR="006E654B" w:rsidRDefault="006E654B" w:rsidP="006E654B">
      <w:pPr>
        <w:pStyle w:val="Vresteksts"/>
        <w:spacing w:after="0" w:line="240" w:lineRule="auto"/>
        <w:jc w:val="both"/>
        <w:rPr>
          <w:rFonts w:ascii="Times New Roman" w:hAnsi="Times New Roman"/>
          <w:color w:val="000000"/>
          <w:lang w:val="lv-LV"/>
        </w:rPr>
      </w:pPr>
      <w:r>
        <w:rPr>
          <w:rStyle w:val="Vresatsauce"/>
          <w:color w:val="000000"/>
          <w:lang w:val="lv-LV"/>
        </w:rPr>
        <w:footnoteRef/>
      </w:r>
      <w:r>
        <w:rPr>
          <w:rFonts w:ascii="Times New Roman" w:hAnsi="Times New Roman"/>
          <w:color w:val="000000"/>
          <w:lang w:val="lv-LV"/>
        </w:rPr>
        <w:t xml:space="preserve"> </w:t>
      </w:r>
      <w:r>
        <w:rPr>
          <w:rFonts w:ascii="Times New Roman" w:hAnsi="Times New Roman"/>
          <w:color w:val="000000"/>
          <w:lang w:val="lv-LV"/>
        </w:rPr>
        <w:t xml:space="preserve">Līguma izpildē ar viena pasūtījuma apstrādes laiku, nepārsniedzot 120 minūtes, Pasūtītājs saprot laika posmu no brīža, kad Pasūtītājs ir elektroniski nosūtījis vai mutiski paziņojis Izpildītājam pilnu informāciju par nepieciešamo pakalpojumu (datums, vieta, programma, personu skaits, utt.) līdz brīdim, kad pakalpojuma sniedzējs </w:t>
      </w:r>
      <w:proofErr w:type="spellStart"/>
      <w:r>
        <w:rPr>
          <w:rFonts w:ascii="Times New Roman" w:hAnsi="Times New Roman"/>
          <w:color w:val="000000"/>
          <w:lang w:val="lv-LV"/>
        </w:rPr>
        <w:t>atsūta</w:t>
      </w:r>
      <w:proofErr w:type="spellEnd"/>
      <w:r>
        <w:rPr>
          <w:rFonts w:ascii="Times New Roman" w:hAnsi="Times New Roman"/>
          <w:color w:val="000000"/>
          <w:lang w:val="lv-LV"/>
        </w:rPr>
        <w:t xml:space="preserve"> pasūtītājam rakstveidā elektroniski uz Pasūtītāja norādīto e-pastu pilnu detalizētu informāciju par pieprasīto pakalpojumu un tā izmaksām.</w:t>
      </w:r>
    </w:p>
  </w:footnote>
  <w:footnote w:id="8">
    <w:p w14:paraId="1C4B516E" w14:textId="77777777" w:rsidR="006E654B" w:rsidRDefault="006E654B" w:rsidP="006E654B">
      <w:pPr>
        <w:pStyle w:val="Vresteksts"/>
        <w:spacing w:after="0" w:line="240" w:lineRule="auto"/>
        <w:rPr>
          <w:rFonts w:ascii="Times New Roman" w:hAnsi="Times New Roman"/>
          <w:color w:val="000000"/>
          <w:lang w:val="lv-LV"/>
        </w:rPr>
      </w:pPr>
      <w:r>
        <w:rPr>
          <w:rStyle w:val="Vresatsauce"/>
          <w:color w:val="000000"/>
        </w:rPr>
        <w:footnoteRef/>
      </w:r>
      <w:r>
        <w:rPr>
          <w:rFonts w:ascii="Times New Roman" w:hAnsi="Times New Roman"/>
          <w:color w:val="000000"/>
          <w:lang w:val="lv-LV"/>
        </w:rPr>
        <w:t xml:space="preserve"> </w:t>
      </w:r>
      <w:r>
        <w:rPr>
          <w:rFonts w:ascii="Times New Roman" w:hAnsi="Times New Roman"/>
          <w:color w:val="000000"/>
          <w:lang w:val="lv-LV"/>
        </w:rPr>
        <w:t xml:space="preserve">Līguma izpildē ar viena pasūtījuma apstrādes laiku, nepārsniedzot 60 minūtes, Pasūtītājs saprot laika posmu no brīža, kad Pasūtītājs ir elektroniski nosūtījis vai mutiski paziņojis Izpildītājam pilnu informāciju par nepieciešamo pakalpojumu (datums, vieta, programma, personu skaits, utt.) līdz brīdim, kad pakalpojuma sniedzējs </w:t>
      </w:r>
      <w:proofErr w:type="spellStart"/>
      <w:r>
        <w:rPr>
          <w:rFonts w:ascii="Times New Roman" w:hAnsi="Times New Roman"/>
          <w:color w:val="000000"/>
          <w:lang w:val="lv-LV"/>
        </w:rPr>
        <w:t>atsūta</w:t>
      </w:r>
      <w:proofErr w:type="spellEnd"/>
      <w:r>
        <w:rPr>
          <w:rFonts w:ascii="Times New Roman" w:hAnsi="Times New Roman"/>
          <w:color w:val="000000"/>
          <w:lang w:val="lv-LV"/>
        </w:rPr>
        <w:t xml:space="preserve"> pasūtītājam rakstveidā elektroniski uz Pasūtītāja norādīto e-pastu pilnu detalizētu informāciju par pieprasīto pakalpojumu un tā izmaksām.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B28"/>
    <w:multiLevelType w:val="multilevel"/>
    <w:tmpl w:val="03C043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997" w:hanging="720"/>
      </w:pPr>
      <w:rPr>
        <w:rFonts w:hint="default"/>
        <w:b/>
        <w:bCs/>
      </w:rPr>
    </w:lvl>
    <w:lvl w:ilvl="3">
      <w:start w:val="1"/>
      <w:numFmt w:val="decimal"/>
      <w:isLgl/>
      <w:lvlText w:val="%1.%2.%3.%4."/>
      <w:lvlJc w:val="left"/>
      <w:pPr>
        <w:ind w:left="1997" w:hanging="720"/>
      </w:pPr>
      <w:rPr>
        <w:rFonts w:hint="default"/>
        <w:b/>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D524510"/>
    <w:multiLevelType w:val="hybridMultilevel"/>
    <w:tmpl w:val="2AA2FB98"/>
    <w:lvl w:ilvl="0" w:tplc="9FB6A61E">
      <w:start w:val="1"/>
      <w:numFmt w:val="lowerLetter"/>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3815E72"/>
    <w:multiLevelType w:val="hybridMultilevel"/>
    <w:tmpl w:val="E9DEAD6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92C5924"/>
    <w:multiLevelType w:val="hybridMultilevel"/>
    <w:tmpl w:val="2686494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35B7929"/>
    <w:multiLevelType w:val="hybridMultilevel"/>
    <w:tmpl w:val="E946E17A"/>
    <w:lvl w:ilvl="0" w:tplc="DEA610F6">
      <w:start w:val="2"/>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C952EDD"/>
    <w:multiLevelType w:val="multilevel"/>
    <w:tmpl w:val="A6CC8CC8"/>
    <w:lvl w:ilvl="0">
      <w:start w:val="1"/>
      <w:numFmt w:val="decimal"/>
      <w:pStyle w:val="Apakpunkts"/>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ascii="Times New Roman" w:eastAsia="Times New Roman" w:hAnsi="Times New Roman" w:cs="Times New Roman"/>
        <w:strike w:val="0"/>
        <w:dstrike w:val="0"/>
        <w:szCs w:val="24"/>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BA"/>
    <w:rsid w:val="000C212A"/>
    <w:rsid w:val="000D59C3"/>
    <w:rsid w:val="000D5AFC"/>
    <w:rsid w:val="000D78B0"/>
    <w:rsid w:val="001A092C"/>
    <w:rsid w:val="00376794"/>
    <w:rsid w:val="003F1B66"/>
    <w:rsid w:val="005157F8"/>
    <w:rsid w:val="005B2189"/>
    <w:rsid w:val="005D11C0"/>
    <w:rsid w:val="006306BA"/>
    <w:rsid w:val="006E654B"/>
    <w:rsid w:val="007E796B"/>
    <w:rsid w:val="00857784"/>
    <w:rsid w:val="0092592E"/>
    <w:rsid w:val="00925C38"/>
    <w:rsid w:val="009D29A0"/>
    <w:rsid w:val="00A35DF7"/>
    <w:rsid w:val="00A4008D"/>
    <w:rsid w:val="00A467BC"/>
    <w:rsid w:val="00BF1DB5"/>
    <w:rsid w:val="00D76E78"/>
    <w:rsid w:val="00E919DC"/>
    <w:rsid w:val="00EE2C5F"/>
    <w:rsid w:val="00F337AC"/>
    <w:rsid w:val="00F705F3"/>
    <w:rsid w:val="00FD14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CA9A"/>
  <w15:chartTrackingRefBased/>
  <w15:docId w15:val="{B12EADF4-8BB1-4ED6-ADAB-D7CB7C8B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654B"/>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654B"/>
    <w:pPr>
      <w:keepNext/>
      <w:ind w:right="-766"/>
      <w:jc w:val="center"/>
      <w:outlineLvl w:val="0"/>
    </w:pPr>
    <w:rPr>
      <w:sz w:val="4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654B"/>
    <w:rPr>
      <w:rFonts w:ascii="Times New Roman" w:eastAsia="Times New Roman" w:hAnsi="Times New Roman" w:cs="Times New Roman"/>
      <w:sz w:val="48"/>
      <w:szCs w:val="20"/>
      <w:lang w:eastAsia="lv-LV"/>
    </w:rPr>
  </w:style>
  <w:style w:type="character" w:styleId="Hipersaite">
    <w:name w:val="Hyperlink"/>
    <w:unhideWhenUsed/>
    <w:rsid w:val="006E654B"/>
    <w:rPr>
      <w:color w:val="0000FF"/>
      <w:u w:val="single"/>
    </w:rPr>
  </w:style>
  <w:style w:type="paragraph" w:styleId="Vresteksts">
    <w:name w:val="footnote text"/>
    <w:basedOn w:val="Parasts"/>
    <w:link w:val="VrestekstsRakstz"/>
    <w:semiHidden/>
    <w:unhideWhenUsed/>
    <w:rsid w:val="006E654B"/>
    <w:pPr>
      <w:spacing w:after="200" w:line="276" w:lineRule="auto"/>
    </w:pPr>
    <w:rPr>
      <w:rFonts w:ascii="Calibri" w:eastAsia="Calibri" w:hAnsi="Calibri"/>
      <w:sz w:val="20"/>
      <w:szCs w:val="20"/>
      <w:lang w:val="en-US" w:eastAsia="en-US"/>
    </w:rPr>
  </w:style>
  <w:style w:type="character" w:customStyle="1" w:styleId="VrestekstsRakstz">
    <w:name w:val="Vēres teksts Rakstz."/>
    <w:basedOn w:val="Noklusjumarindkopasfonts"/>
    <w:link w:val="Vresteksts"/>
    <w:semiHidden/>
    <w:rsid w:val="006E654B"/>
    <w:rPr>
      <w:rFonts w:ascii="Calibri" w:eastAsia="Calibri" w:hAnsi="Calibri" w:cs="Times New Roman"/>
      <w:sz w:val="20"/>
      <w:szCs w:val="20"/>
      <w:lang w:val="en-US"/>
    </w:rPr>
  </w:style>
  <w:style w:type="paragraph" w:styleId="Pamattekstaatkpe2">
    <w:name w:val="Body Text Indent 2"/>
    <w:basedOn w:val="Parasts"/>
    <w:link w:val="Pamattekstaatkpe2Rakstz"/>
    <w:uiPriority w:val="99"/>
    <w:semiHidden/>
    <w:unhideWhenUsed/>
    <w:rsid w:val="006E654B"/>
    <w:pPr>
      <w:overflowPunct w:val="0"/>
      <w:autoSpaceDE w:val="0"/>
      <w:autoSpaceDN w:val="0"/>
      <w:adjustRightInd w:val="0"/>
      <w:spacing w:after="120" w:line="480" w:lineRule="auto"/>
      <w:ind w:left="283"/>
    </w:pPr>
    <w:rPr>
      <w:szCs w:val="20"/>
      <w:lang w:val="en-GB" w:eastAsia="x-none"/>
    </w:rPr>
  </w:style>
  <w:style w:type="character" w:customStyle="1" w:styleId="Pamattekstaatkpe2Rakstz">
    <w:name w:val="Pamatteksta atkāpe 2 Rakstz."/>
    <w:basedOn w:val="Noklusjumarindkopasfonts"/>
    <w:link w:val="Pamattekstaatkpe2"/>
    <w:uiPriority w:val="99"/>
    <w:semiHidden/>
    <w:rsid w:val="006E654B"/>
    <w:rPr>
      <w:rFonts w:ascii="Times New Roman" w:eastAsia="Times New Roman" w:hAnsi="Times New Roman" w:cs="Times New Roman"/>
      <w:sz w:val="24"/>
      <w:szCs w:val="20"/>
      <w:lang w:val="en-GB" w:eastAsia="x-none"/>
    </w:rPr>
  </w:style>
  <w:style w:type="paragraph" w:customStyle="1" w:styleId="naisnod">
    <w:name w:val="naisnod"/>
    <w:basedOn w:val="Parasts"/>
    <w:rsid w:val="006E654B"/>
    <w:pPr>
      <w:spacing w:before="150" w:after="150"/>
      <w:jc w:val="center"/>
    </w:pPr>
    <w:rPr>
      <w:b/>
      <w:bCs/>
    </w:rPr>
  </w:style>
  <w:style w:type="paragraph" w:customStyle="1" w:styleId="Apakpunkts">
    <w:name w:val="Apakšpunkts"/>
    <w:basedOn w:val="Parasts"/>
    <w:rsid w:val="006E654B"/>
    <w:pPr>
      <w:numPr>
        <w:numId w:val="1"/>
      </w:numPr>
      <w:suppressAutoHyphens/>
    </w:pPr>
    <w:rPr>
      <w:rFonts w:ascii="Arial" w:hAnsi="Arial"/>
      <w:b/>
      <w:sz w:val="20"/>
      <w:lang w:eastAsia="ar-SA"/>
    </w:rPr>
  </w:style>
  <w:style w:type="paragraph" w:customStyle="1" w:styleId="Style29">
    <w:name w:val="Style29"/>
    <w:basedOn w:val="Parasts"/>
    <w:uiPriority w:val="99"/>
    <w:rsid w:val="006E654B"/>
    <w:pPr>
      <w:widowControl w:val="0"/>
      <w:autoSpaceDE w:val="0"/>
      <w:autoSpaceDN w:val="0"/>
      <w:adjustRightInd w:val="0"/>
    </w:pPr>
  </w:style>
  <w:style w:type="paragraph" w:customStyle="1" w:styleId="Style38">
    <w:name w:val="Style38"/>
    <w:basedOn w:val="Parasts"/>
    <w:uiPriority w:val="99"/>
    <w:rsid w:val="006E654B"/>
    <w:pPr>
      <w:widowControl w:val="0"/>
      <w:autoSpaceDE w:val="0"/>
      <w:autoSpaceDN w:val="0"/>
      <w:adjustRightInd w:val="0"/>
      <w:jc w:val="both"/>
    </w:pPr>
  </w:style>
  <w:style w:type="paragraph" w:customStyle="1" w:styleId="Style46">
    <w:name w:val="Style46"/>
    <w:basedOn w:val="Parasts"/>
    <w:uiPriority w:val="99"/>
    <w:rsid w:val="006E654B"/>
    <w:pPr>
      <w:widowControl w:val="0"/>
      <w:autoSpaceDE w:val="0"/>
      <w:autoSpaceDN w:val="0"/>
      <w:adjustRightInd w:val="0"/>
      <w:spacing w:line="253" w:lineRule="exact"/>
    </w:pPr>
  </w:style>
  <w:style w:type="paragraph" w:customStyle="1" w:styleId="Style53">
    <w:name w:val="Style53"/>
    <w:basedOn w:val="Parasts"/>
    <w:uiPriority w:val="99"/>
    <w:rsid w:val="006E654B"/>
    <w:pPr>
      <w:widowControl w:val="0"/>
      <w:autoSpaceDE w:val="0"/>
      <w:autoSpaceDN w:val="0"/>
      <w:adjustRightInd w:val="0"/>
    </w:pPr>
  </w:style>
  <w:style w:type="paragraph" w:customStyle="1" w:styleId="Style24">
    <w:name w:val="Style24"/>
    <w:basedOn w:val="Parasts"/>
    <w:uiPriority w:val="99"/>
    <w:rsid w:val="006E654B"/>
    <w:pPr>
      <w:widowControl w:val="0"/>
      <w:autoSpaceDE w:val="0"/>
      <w:autoSpaceDN w:val="0"/>
      <w:adjustRightInd w:val="0"/>
      <w:spacing w:line="230" w:lineRule="exact"/>
      <w:jc w:val="both"/>
    </w:pPr>
  </w:style>
  <w:style w:type="paragraph" w:customStyle="1" w:styleId="Style6">
    <w:name w:val="Style6"/>
    <w:basedOn w:val="Parasts"/>
    <w:uiPriority w:val="99"/>
    <w:rsid w:val="006E654B"/>
    <w:pPr>
      <w:widowControl w:val="0"/>
      <w:autoSpaceDE w:val="0"/>
      <w:autoSpaceDN w:val="0"/>
      <w:adjustRightInd w:val="0"/>
      <w:jc w:val="both"/>
    </w:pPr>
  </w:style>
  <w:style w:type="paragraph" w:customStyle="1" w:styleId="Style36">
    <w:name w:val="Style36"/>
    <w:basedOn w:val="Parasts"/>
    <w:uiPriority w:val="99"/>
    <w:rsid w:val="006E654B"/>
    <w:pPr>
      <w:widowControl w:val="0"/>
      <w:autoSpaceDE w:val="0"/>
      <w:autoSpaceDN w:val="0"/>
      <w:adjustRightInd w:val="0"/>
      <w:spacing w:line="259" w:lineRule="exact"/>
    </w:pPr>
  </w:style>
  <w:style w:type="paragraph" w:customStyle="1" w:styleId="Style42">
    <w:name w:val="Style42"/>
    <w:basedOn w:val="Parasts"/>
    <w:uiPriority w:val="99"/>
    <w:rsid w:val="006E654B"/>
    <w:pPr>
      <w:widowControl w:val="0"/>
      <w:autoSpaceDE w:val="0"/>
      <w:autoSpaceDN w:val="0"/>
      <w:adjustRightInd w:val="0"/>
      <w:spacing w:line="253" w:lineRule="exact"/>
      <w:jc w:val="both"/>
    </w:pPr>
  </w:style>
  <w:style w:type="paragraph" w:customStyle="1" w:styleId="Style45">
    <w:name w:val="Style45"/>
    <w:basedOn w:val="Parasts"/>
    <w:uiPriority w:val="99"/>
    <w:rsid w:val="006E654B"/>
    <w:pPr>
      <w:widowControl w:val="0"/>
      <w:autoSpaceDE w:val="0"/>
      <w:autoSpaceDN w:val="0"/>
      <w:adjustRightInd w:val="0"/>
      <w:spacing w:line="250" w:lineRule="exact"/>
    </w:pPr>
  </w:style>
  <w:style w:type="paragraph" w:customStyle="1" w:styleId="Style9">
    <w:name w:val="Style9"/>
    <w:basedOn w:val="Parasts"/>
    <w:uiPriority w:val="99"/>
    <w:rsid w:val="006E654B"/>
    <w:pPr>
      <w:widowControl w:val="0"/>
      <w:autoSpaceDE w:val="0"/>
      <w:autoSpaceDN w:val="0"/>
      <w:adjustRightInd w:val="0"/>
      <w:spacing w:line="274" w:lineRule="exact"/>
      <w:jc w:val="both"/>
    </w:pPr>
  </w:style>
  <w:style w:type="paragraph" w:customStyle="1" w:styleId="Style2">
    <w:name w:val="Style2"/>
    <w:basedOn w:val="Parasts"/>
    <w:uiPriority w:val="99"/>
    <w:rsid w:val="006E654B"/>
    <w:pPr>
      <w:widowControl w:val="0"/>
      <w:autoSpaceDE w:val="0"/>
      <w:autoSpaceDN w:val="0"/>
      <w:adjustRightInd w:val="0"/>
      <w:spacing w:line="278" w:lineRule="exact"/>
      <w:jc w:val="both"/>
    </w:pPr>
  </w:style>
  <w:style w:type="character" w:styleId="Vresatsauce">
    <w:name w:val="footnote reference"/>
    <w:semiHidden/>
    <w:unhideWhenUsed/>
    <w:rsid w:val="006E654B"/>
    <w:rPr>
      <w:vertAlign w:val="superscript"/>
    </w:rPr>
  </w:style>
  <w:style w:type="character" w:customStyle="1" w:styleId="FontStyle61">
    <w:name w:val="Font Style61"/>
    <w:uiPriority w:val="99"/>
    <w:rsid w:val="006E654B"/>
    <w:rPr>
      <w:rFonts w:ascii="Times New Roman" w:hAnsi="Times New Roman" w:cs="Times New Roman" w:hint="default"/>
      <w:i/>
      <w:iCs/>
      <w:sz w:val="20"/>
      <w:szCs w:val="20"/>
    </w:rPr>
  </w:style>
  <w:style w:type="character" w:customStyle="1" w:styleId="FontStyle62">
    <w:name w:val="Font Style62"/>
    <w:uiPriority w:val="99"/>
    <w:rsid w:val="006E654B"/>
    <w:rPr>
      <w:rFonts w:ascii="Times New Roman" w:hAnsi="Times New Roman" w:cs="Times New Roman" w:hint="default"/>
      <w:b/>
      <w:bCs/>
      <w:sz w:val="20"/>
      <w:szCs w:val="20"/>
    </w:rPr>
  </w:style>
  <w:style w:type="character" w:customStyle="1" w:styleId="FontStyle60">
    <w:name w:val="Font Style60"/>
    <w:uiPriority w:val="99"/>
    <w:rsid w:val="006E654B"/>
    <w:rPr>
      <w:rFonts w:ascii="Times New Roman" w:hAnsi="Times New Roman" w:cs="Times New Roman" w:hint="default"/>
      <w:sz w:val="20"/>
      <w:szCs w:val="20"/>
    </w:rPr>
  </w:style>
  <w:style w:type="character" w:customStyle="1" w:styleId="FontStyle42">
    <w:name w:val="Font Style42"/>
    <w:uiPriority w:val="99"/>
    <w:rsid w:val="006E654B"/>
    <w:rPr>
      <w:rFonts w:ascii="Times New Roman" w:hAnsi="Times New Roman" w:cs="Times New Roman" w:hint="default"/>
      <w:sz w:val="22"/>
      <w:szCs w:val="22"/>
    </w:rPr>
  </w:style>
  <w:style w:type="character" w:styleId="Neatrisintapieminana">
    <w:name w:val="Unresolved Mention"/>
    <w:basedOn w:val="Noklusjumarindkopasfonts"/>
    <w:uiPriority w:val="99"/>
    <w:semiHidden/>
    <w:unhideWhenUsed/>
    <w:rsid w:val="006E654B"/>
    <w:rPr>
      <w:color w:val="605E5C"/>
      <w:shd w:val="clear" w:color="auto" w:fill="E1DFDD"/>
    </w:rPr>
  </w:style>
  <w:style w:type="paragraph" w:styleId="Galvene">
    <w:name w:val="header"/>
    <w:basedOn w:val="Parasts"/>
    <w:link w:val="GalveneRakstz"/>
    <w:uiPriority w:val="99"/>
    <w:unhideWhenUsed/>
    <w:rsid w:val="00BF1DB5"/>
    <w:pPr>
      <w:tabs>
        <w:tab w:val="center" w:pos="4153"/>
        <w:tab w:val="right" w:pos="8306"/>
      </w:tabs>
    </w:pPr>
  </w:style>
  <w:style w:type="character" w:customStyle="1" w:styleId="GalveneRakstz">
    <w:name w:val="Galvene Rakstz."/>
    <w:basedOn w:val="Noklusjumarindkopasfonts"/>
    <w:link w:val="Galvene"/>
    <w:uiPriority w:val="99"/>
    <w:rsid w:val="00BF1DB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F1DB5"/>
    <w:pPr>
      <w:tabs>
        <w:tab w:val="center" w:pos="4153"/>
        <w:tab w:val="right" w:pos="8306"/>
      </w:tabs>
    </w:pPr>
  </w:style>
  <w:style w:type="character" w:customStyle="1" w:styleId="KjeneRakstz">
    <w:name w:val="Kājene Rakstz."/>
    <w:basedOn w:val="Noklusjumarindkopasfonts"/>
    <w:link w:val="Kjene"/>
    <w:uiPriority w:val="99"/>
    <w:rsid w:val="00BF1DB5"/>
    <w:rPr>
      <w:rFonts w:ascii="Times New Roman" w:eastAsia="Times New Roman" w:hAnsi="Times New Roman" w:cs="Times New Roman"/>
      <w:sz w:val="24"/>
      <w:szCs w:val="24"/>
      <w:lang w:eastAsia="lv-LV"/>
    </w:rPr>
  </w:style>
  <w:style w:type="paragraph" w:styleId="Sarakstarindkopa">
    <w:name w:val="List Paragraph"/>
    <w:aliases w:val="Strip,2,H&amp;P List Paragraph"/>
    <w:basedOn w:val="Parasts"/>
    <w:link w:val="SarakstarindkopaRakstz"/>
    <w:uiPriority w:val="34"/>
    <w:qFormat/>
    <w:rsid w:val="003F1B66"/>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SarakstarindkopaRakstz">
    <w:name w:val="Saraksta rindkopa Rakstz."/>
    <w:aliases w:val="Strip Rakstz.,2 Rakstz.,H&amp;P List Paragraph Rakstz."/>
    <w:link w:val="Sarakstarindkopa"/>
    <w:uiPriority w:val="34"/>
    <w:locked/>
    <w:rsid w:val="003F1B66"/>
    <w:rPr>
      <w:lang w:val="en-US"/>
    </w:rPr>
  </w:style>
  <w:style w:type="character" w:styleId="Komentraatsauce">
    <w:name w:val="annotation reference"/>
    <w:basedOn w:val="Noklusjumarindkopasfonts"/>
    <w:uiPriority w:val="99"/>
    <w:semiHidden/>
    <w:unhideWhenUsed/>
    <w:rsid w:val="00925C38"/>
    <w:rPr>
      <w:sz w:val="16"/>
      <w:szCs w:val="16"/>
    </w:rPr>
  </w:style>
  <w:style w:type="paragraph" w:styleId="Komentrateksts">
    <w:name w:val="annotation text"/>
    <w:basedOn w:val="Parasts"/>
    <w:link w:val="KomentratekstsRakstz"/>
    <w:uiPriority w:val="99"/>
    <w:semiHidden/>
    <w:unhideWhenUsed/>
    <w:rsid w:val="00925C38"/>
    <w:rPr>
      <w:sz w:val="20"/>
      <w:szCs w:val="20"/>
    </w:rPr>
  </w:style>
  <w:style w:type="character" w:customStyle="1" w:styleId="KomentratekstsRakstz">
    <w:name w:val="Komentāra teksts Rakstz."/>
    <w:basedOn w:val="Noklusjumarindkopasfonts"/>
    <w:link w:val="Komentrateksts"/>
    <w:uiPriority w:val="99"/>
    <w:semiHidden/>
    <w:rsid w:val="00925C3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25C38"/>
    <w:rPr>
      <w:b/>
      <w:bCs/>
    </w:rPr>
  </w:style>
  <w:style w:type="character" w:customStyle="1" w:styleId="KomentratmaRakstz">
    <w:name w:val="Komentāra tēma Rakstz."/>
    <w:basedOn w:val="KomentratekstsRakstz"/>
    <w:link w:val="Komentratma"/>
    <w:uiPriority w:val="99"/>
    <w:semiHidden/>
    <w:rsid w:val="00925C38"/>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kurzemesregions.lv" TargetMode="External"/><Relationship Id="rId3" Type="http://schemas.openxmlformats.org/officeDocument/2006/relationships/settings" Target="settings.xml"/><Relationship Id="rId7" Type="http://schemas.openxmlformats.org/officeDocument/2006/relationships/hyperlink" Target="mailto:jurists@kurzemesregion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19724</Words>
  <Characters>11244</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 KPR</dc:creator>
  <cp:keywords/>
  <dc:description/>
  <cp:lastModifiedBy>Jurists KPR</cp:lastModifiedBy>
  <cp:revision>4</cp:revision>
  <dcterms:created xsi:type="dcterms:W3CDTF">2022-04-01T11:48:00Z</dcterms:created>
  <dcterms:modified xsi:type="dcterms:W3CDTF">2022-04-01T11:58:00Z</dcterms:modified>
</cp:coreProperties>
</file>