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4EFB358F" w14:textId="3AD3AD33" w:rsidR="0057785D" w:rsidRDefault="00F40277" w:rsidP="0057785D">
      <w:pPr>
        <w:jc w:val="center"/>
        <w:rPr>
          <w:rFonts w:ascii="Times New Roman" w:eastAsia="Times New Roman" w:hAnsi="Times New Roman" w:cs="Times New Roman"/>
          <w:lang w:eastAsia="lv-LV"/>
        </w:rPr>
      </w:pPr>
      <w:bookmarkStart w:id="0" w:name="_Hlk102038177"/>
      <w:r>
        <w:rPr>
          <w:rFonts w:ascii="Times New Roman" w:eastAsia="Times New Roman" w:hAnsi="Times New Roman" w:cs="Times New Roman"/>
          <w:lang w:eastAsia="lv-LV"/>
        </w:rPr>
        <w:t>Apmācību</w:t>
      </w:r>
      <w:r w:rsidR="0057785D" w:rsidRPr="0057785D">
        <w:rPr>
          <w:rFonts w:ascii="Times New Roman" w:eastAsia="Times New Roman" w:hAnsi="Times New Roman" w:cs="Times New Roman"/>
          <w:lang w:eastAsia="lv-LV"/>
        </w:rPr>
        <w:t xml:space="preserve"> programmas izstrāde un īstenošana, kuras mērķis ir </w:t>
      </w:r>
      <w:bookmarkStart w:id="1" w:name="_Hlk102030730"/>
      <w:r w:rsidR="0057785D" w:rsidRPr="0057785D">
        <w:rPr>
          <w:rFonts w:ascii="Times New Roman" w:eastAsia="Times New Roman" w:hAnsi="Times New Roman" w:cs="Times New Roman"/>
          <w:lang w:eastAsia="lv-LV"/>
        </w:rPr>
        <w:t xml:space="preserve">programmas apguves dalībniekiem iegūt, pilnveidot un attīstīt prasmes, iemaņas un zināšanas uzņēmējdarbības uzsākšanai </w:t>
      </w:r>
      <w:bookmarkEnd w:id="1"/>
      <w:r w:rsidR="0057785D" w:rsidRPr="0057785D">
        <w:rPr>
          <w:rFonts w:ascii="Times New Roman" w:eastAsia="Times New Roman" w:hAnsi="Times New Roman" w:cs="Times New Roman"/>
          <w:lang w:eastAsia="lv-LV"/>
        </w:rPr>
        <w:t>– “Sākot no idejas līdz produktam globālajā tirgū”.</w:t>
      </w:r>
    </w:p>
    <w:bookmarkEnd w:id="0"/>
    <w:p w14:paraId="00DEB4AF" w14:textId="41DA1BF3" w:rsidR="006416E0" w:rsidRPr="006416E0" w:rsidRDefault="006270F2" w:rsidP="00734D5F">
      <w:pPr>
        <w:jc w:val="both"/>
        <w:rPr>
          <w:rFonts w:ascii="Times New Roman" w:hAnsi="Times New Roman" w:cs="Times New Roman"/>
          <w:color w:val="000000" w:themeColor="text1"/>
          <w:sz w:val="24"/>
          <w:szCs w:val="24"/>
        </w:rPr>
      </w:pPr>
      <w:r w:rsidRPr="003C0CF5">
        <w:rPr>
          <w:rFonts w:ascii="Times New Roman" w:hAnsi="Times New Roman" w:cs="Times New Roman"/>
          <w:color w:val="000000" w:themeColor="text1"/>
          <w:sz w:val="24"/>
          <w:szCs w:val="24"/>
        </w:rPr>
        <w:t>Saldū</w:t>
      </w:r>
      <w:r w:rsidR="006416E0" w:rsidRPr="003C0CF5">
        <w:rPr>
          <w:rFonts w:ascii="Times New Roman" w:hAnsi="Times New Roman" w:cs="Times New Roman"/>
          <w:color w:val="000000" w:themeColor="text1"/>
          <w:sz w:val="24"/>
          <w:szCs w:val="24"/>
        </w:rPr>
        <w:t>, 20</w:t>
      </w:r>
      <w:r w:rsidR="00776027" w:rsidRPr="003C0CF5">
        <w:rPr>
          <w:rFonts w:ascii="Times New Roman" w:hAnsi="Times New Roman" w:cs="Times New Roman"/>
          <w:color w:val="000000" w:themeColor="text1"/>
          <w:sz w:val="24"/>
          <w:szCs w:val="24"/>
        </w:rPr>
        <w:t>2</w:t>
      </w:r>
      <w:r w:rsidR="00B037FE">
        <w:rPr>
          <w:rFonts w:ascii="Times New Roman" w:hAnsi="Times New Roman" w:cs="Times New Roman"/>
          <w:color w:val="000000" w:themeColor="text1"/>
          <w:sz w:val="24"/>
          <w:szCs w:val="24"/>
        </w:rPr>
        <w:t>2</w:t>
      </w:r>
      <w:r w:rsidR="006416E0" w:rsidRPr="003C0CF5">
        <w:rPr>
          <w:rFonts w:ascii="Times New Roman" w:hAnsi="Times New Roman" w:cs="Times New Roman"/>
          <w:color w:val="000000" w:themeColor="text1"/>
          <w:sz w:val="24"/>
          <w:szCs w:val="24"/>
        </w:rPr>
        <w:t>. gada </w:t>
      </w:r>
      <w:r w:rsidR="0057785D">
        <w:rPr>
          <w:rFonts w:ascii="Times New Roman" w:hAnsi="Times New Roman" w:cs="Times New Roman"/>
          <w:color w:val="000000" w:themeColor="text1"/>
          <w:sz w:val="24"/>
          <w:szCs w:val="24"/>
        </w:rPr>
        <w:t>9.</w:t>
      </w:r>
      <w:r w:rsidR="00760D1B" w:rsidRPr="003C0CF5">
        <w:rPr>
          <w:rFonts w:ascii="Times New Roman" w:hAnsi="Times New Roman" w:cs="Times New Roman"/>
          <w:color w:val="000000" w:themeColor="text1"/>
          <w:sz w:val="24"/>
          <w:szCs w:val="24"/>
        </w:rPr>
        <w:t xml:space="preserve"> </w:t>
      </w:r>
      <w:r w:rsidR="008D1FBE">
        <w:rPr>
          <w:rFonts w:ascii="Times New Roman" w:hAnsi="Times New Roman" w:cs="Times New Roman"/>
          <w:color w:val="000000" w:themeColor="text1"/>
          <w:sz w:val="24"/>
          <w:szCs w:val="24"/>
        </w:rPr>
        <w:t>maijā</w:t>
      </w:r>
    </w:p>
    <w:p w14:paraId="7CAC8099" w14:textId="32685EB5" w:rsidR="00B650D9" w:rsidRPr="00DB3CB5" w:rsidRDefault="00DB3CB5" w:rsidP="000B7F74">
      <w:pPr>
        <w:pStyle w:val="Sarakstarindkopa"/>
        <w:numPr>
          <w:ilvl w:val="0"/>
          <w:numId w:val="1"/>
        </w:numPr>
        <w:spacing w:after="120" w:line="240" w:lineRule="auto"/>
        <w:ind w:left="28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6E871A1C"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Birojs: </w:t>
            </w:r>
            <w:r w:rsidR="006270F2" w:rsidRPr="006270F2">
              <w:rPr>
                <w:rFonts w:ascii="Times New Roman" w:hAnsi="Times New Roman" w:cs="Times New Roman"/>
                <w:sz w:val="24"/>
                <w:szCs w:val="24"/>
              </w:rPr>
              <w:t>Striķu iela 2, Saldus, Saldus novads, LV-3801</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3C0CF5" w:rsidRDefault="00AE1821" w:rsidP="00AE1821">
            <w:pPr>
              <w:snapToGrid w:val="0"/>
              <w:spacing w:after="0" w:line="240" w:lineRule="auto"/>
              <w:jc w:val="both"/>
              <w:rPr>
                <w:rFonts w:ascii="Times New Roman" w:hAnsi="Times New Roman"/>
                <w:sz w:val="24"/>
                <w:szCs w:val="24"/>
              </w:rPr>
            </w:pPr>
            <w:r w:rsidRPr="003C0CF5">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39D8ABDC" w:rsidR="008B09C4" w:rsidRPr="003C0CF5" w:rsidRDefault="009D2986"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Baiba Kūma</w:t>
            </w:r>
            <w:r w:rsidR="00AE1821" w:rsidRPr="003C0CF5">
              <w:rPr>
                <w:rFonts w:ascii="Times New Roman" w:hAnsi="Times New Roman" w:cs="Times New Roman"/>
                <w:sz w:val="24"/>
                <w:szCs w:val="24"/>
              </w:rPr>
              <w:t>, tālr.</w:t>
            </w:r>
            <w:r w:rsidR="008B09C4" w:rsidRPr="003C0CF5">
              <w:rPr>
                <w:rFonts w:ascii="Times New Roman" w:hAnsi="Times New Roman" w:cs="Times New Roman"/>
                <w:sz w:val="24"/>
                <w:szCs w:val="24"/>
              </w:rPr>
              <w:t> </w:t>
            </w:r>
            <w:r w:rsidR="006270F2" w:rsidRPr="003C0CF5">
              <w:rPr>
                <w:rFonts w:ascii="Times New Roman" w:hAnsi="Times New Roman" w:cs="Times New Roman"/>
                <w:sz w:val="24"/>
                <w:szCs w:val="24"/>
              </w:rPr>
              <w:t>2</w:t>
            </w:r>
            <w:r>
              <w:rPr>
                <w:rFonts w:ascii="Times New Roman" w:hAnsi="Times New Roman" w:cs="Times New Roman"/>
                <w:sz w:val="24"/>
                <w:szCs w:val="24"/>
              </w:rPr>
              <w:t>9190998</w:t>
            </w:r>
            <w:r w:rsidR="00AE1821" w:rsidRPr="003C0CF5">
              <w:rPr>
                <w:rFonts w:ascii="Times New Roman" w:hAnsi="Times New Roman" w:cs="Times New Roman"/>
                <w:sz w:val="24"/>
                <w:szCs w:val="24"/>
              </w:rPr>
              <w:t xml:space="preserve">, </w:t>
            </w:r>
          </w:p>
          <w:p w14:paraId="28514ACD" w14:textId="7581A58F" w:rsidR="00AE1821" w:rsidRPr="00AE1821" w:rsidRDefault="00AE1821" w:rsidP="006270F2">
            <w:pPr>
              <w:snapToGrid w:val="0"/>
              <w:spacing w:after="120" w:line="240" w:lineRule="auto"/>
              <w:jc w:val="both"/>
              <w:rPr>
                <w:rFonts w:ascii="Times New Roman" w:hAnsi="Times New Roman" w:cs="Times New Roman"/>
                <w:sz w:val="24"/>
                <w:szCs w:val="24"/>
              </w:rPr>
            </w:pPr>
            <w:r w:rsidRPr="003C0CF5">
              <w:rPr>
                <w:rFonts w:ascii="Times New Roman" w:hAnsi="Times New Roman" w:cs="Times New Roman"/>
                <w:sz w:val="24"/>
                <w:szCs w:val="24"/>
              </w:rPr>
              <w:t>e-pasts:</w:t>
            </w:r>
            <w:r w:rsidR="008B09C4" w:rsidRPr="003C0CF5">
              <w:rPr>
                <w:rFonts w:ascii="Times New Roman" w:hAnsi="Times New Roman" w:cs="Times New Roman"/>
                <w:sz w:val="24"/>
                <w:szCs w:val="24"/>
              </w:rPr>
              <w:t> </w:t>
            </w:r>
            <w:hyperlink r:id="rId8" w:history="1">
              <w:r w:rsidR="008D1FBE" w:rsidRPr="004F6A8B">
                <w:rPr>
                  <w:rStyle w:val="Hipersaite"/>
                  <w:rFonts w:ascii="Times New Roman" w:hAnsi="Times New Roman" w:cs="Times New Roman"/>
                  <w:sz w:val="24"/>
                  <w:szCs w:val="24"/>
                </w:rPr>
                <w:t>baiba.kuma@kurzemesregions.lv</w:t>
              </w:r>
            </w:hyperlink>
          </w:p>
        </w:tc>
      </w:tr>
    </w:tbl>
    <w:p w14:paraId="64360087" w14:textId="77777777" w:rsidR="000B7F74" w:rsidRPr="000B7F74" w:rsidRDefault="000B7F74" w:rsidP="000B7F74">
      <w:pPr>
        <w:spacing w:before="120" w:after="120" w:line="240" w:lineRule="auto"/>
        <w:ind w:left="360"/>
        <w:rPr>
          <w:rFonts w:ascii="Times New Roman" w:hAnsi="Times New Roman" w:cs="Times New Roman"/>
          <w:b/>
          <w:color w:val="000000" w:themeColor="text1"/>
          <w:sz w:val="24"/>
          <w:szCs w:val="24"/>
        </w:rPr>
      </w:pPr>
    </w:p>
    <w:p w14:paraId="1D699B4A" w14:textId="79343DDB" w:rsidR="00B650D9" w:rsidRPr="00F406A6" w:rsidRDefault="00433163" w:rsidP="000B7F74">
      <w:pPr>
        <w:pStyle w:val="Sarakstarindkopa"/>
        <w:numPr>
          <w:ilvl w:val="0"/>
          <w:numId w:val="1"/>
        </w:numPr>
        <w:spacing w:before="120" w:after="120" w:line="240" w:lineRule="auto"/>
        <w:ind w:left="28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487AF3A7" w14:textId="202E2F86" w:rsidR="00533272" w:rsidRPr="000B7F74" w:rsidRDefault="00156CB0"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 xml:space="preserve">Projekta </w:t>
      </w:r>
      <w:bookmarkStart w:id="2" w:name="_Hlk102031550"/>
      <w:r w:rsidRPr="000B7F74">
        <w:rPr>
          <w:rFonts w:ascii="Times New Roman" w:hAnsi="Times New Roman" w:cs="Times New Roman"/>
          <w:color w:val="000000" w:themeColor="text1"/>
          <w:sz w:val="24"/>
          <w:szCs w:val="24"/>
        </w:rPr>
        <w:t>Nr. LV-LOCALDEV-0004 “Uzņēmējdarbības atbalsta pasākumi Kurzemes plānošanas reģionā”/ “</w:t>
      </w:r>
      <w:proofErr w:type="spellStart"/>
      <w:r w:rsidRPr="000B7F74">
        <w:rPr>
          <w:rFonts w:ascii="Times New Roman" w:hAnsi="Times New Roman" w:cs="Times New Roman"/>
          <w:color w:val="000000" w:themeColor="text1"/>
          <w:sz w:val="24"/>
          <w:szCs w:val="24"/>
        </w:rPr>
        <w:t>Entrepreneurship</w:t>
      </w:r>
      <w:proofErr w:type="spellEnd"/>
      <w:r w:rsidRPr="000B7F74">
        <w:rPr>
          <w:rFonts w:ascii="Times New Roman" w:hAnsi="Times New Roman" w:cs="Times New Roman"/>
          <w:color w:val="000000" w:themeColor="text1"/>
          <w:sz w:val="24"/>
          <w:szCs w:val="24"/>
        </w:rPr>
        <w:t xml:space="preserve"> </w:t>
      </w:r>
      <w:proofErr w:type="spellStart"/>
      <w:r w:rsidRPr="000B7F74">
        <w:rPr>
          <w:rFonts w:ascii="Times New Roman" w:hAnsi="Times New Roman" w:cs="Times New Roman"/>
          <w:color w:val="000000" w:themeColor="text1"/>
          <w:sz w:val="24"/>
          <w:szCs w:val="24"/>
        </w:rPr>
        <w:t>support</w:t>
      </w:r>
      <w:proofErr w:type="spellEnd"/>
      <w:r w:rsidRPr="000B7F74">
        <w:rPr>
          <w:rFonts w:ascii="Times New Roman" w:hAnsi="Times New Roman" w:cs="Times New Roman"/>
          <w:color w:val="000000" w:themeColor="text1"/>
          <w:sz w:val="24"/>
          <w:szCs w:val="24"/>
        </w:rPr>
        <w:t xml:space="preserve"> </w:t>
      </w:r>
      <w:proofErr w:type="spellStart"/>
      <w:r w:rsidRPr="000B7F74">
        <w:rPr>
          <w:rFonts w:ascii="Times New Roman" w:hAnsi="Times New Roman" w:cs="Times New Roman"/>
          <w:color w:val="000000" w:themeColor="text1"/>
          <w:sz w:val="24"/>
          <w:szCs w:val="24"/>
        </w:rPr>
        <w:t>measures</w:t>
      </w:r>
      <w:proofErr w:type="spellEnd"/>
      <w:r w:rsidRPr="000B7F74">
        <w:rPr>
          <w:rFonts w:ascii="Times New Roman" w:hAnsi="Times New Roman" w:cs="Times New Roman"/>
          <w:color w:val="000000" w:themeColor="text1"/>
          <w:sz w:val="24"/>
          <w:szCs w:val="24"/>
        </w:rPr>
        <w:t xml:space="preserve"> </w:t>
      </w:r>
      <w:proofErr w:type="spellStart"/>
      <w:r w:rsidRPr="000B7F74">
        <w:rPr>
          <w:rFonts w:ascii="Times New Roman" w:hAnsi="Times New Roman" w:cs="Times New Roman"/>
          <w:color w:val="000000" w:themeColor="text1"/>
          <w:sz w:val="24"/>
          <w:szCs w:val="24"/>
        </w:rPr>
        <w:t>in</w:t>
      </w:r>
      <w:proofErr w:type="spellEnd"/>
      <w:r w:rsidRPr="000B7F74">
        <w:rPr>
          <w:rFonts w:ascii="Times New Roman" w:hAnsi="Times New Roman" w:cs="Times New Roman"/>
          <w:color w:val="000000" w:themeColor="text1"/>
          <w:sz w:val="24"/>
          <w:szCs w:val="24"/>
        </w:rPr>
        <w:t xml:space="preserve"> </w:t>
      </w:r>
      <w:proofErr w:type="spellStart"/>
      <w:r w:rsidRPr="000B7F74">
        <w:rPr>
          <w:rFonts w:ascii="Times New Roman" w:hAnsi="Times New Roman" w:cs="Times New Roman"/>
          <w:color w:val="000000" w:themeColor="text1"/>
          <w:sz w:val="24"/>
          <w:szCs w:val="24"/>
        </w:rPr>
        <w:t>the</w:t>
      </w:r>
      <w:proofErr w:type="spellEnd"/>
      <w:r w:rsidRPr="000B7F74">
        <w:rPr>
          <w:rFonts w:ascii="Times New Roman" w:hAnsi="Times New Roman" w:cs="Times New Roman"/>
          <w:color w:val="000000" w:themeColor="text1"/>
          <w:sz w:val="24"/>
          <w:szCs w:val="24"/>
        </w:rPr>
        <w:t xml:space="preserve"> Kurzeme </w:t>
      </w:r>
      <w:proofErr w:type="spellStart"/>
      <w:r w:rsidRPr="000B7F74">
        <w:rPr>
          <w:rFonts w:ascii="Times New Roman" w:hAnsi="Times New Roman" w:cs="Times New Roman"/>
          <w:color w:val="000000" w:themeColor="text1"/>
          <w:sz w:val="24"/>
          <w:szCs w:val="24"/>
        </w:rPr>
        <w:t>Planning</w:t>
      </w:r>
      <w:proofErr w:type="spellEnd"/>
      <w:r w:rsidRPr="000B7F74">
        <w:rPr>
          <w:rFonts w:ascii="Times New Roman" w:hAnsi="Times New Roman" w:cs="Times New Roman"/>
          <w:color w:val="000000" w:themeColor="text1"/>
          <w:sz w:val="24"/>
          <w:szCs w:val="24"/>
        </w:rPr>
        <w:t xml:space="preserve"> </w:t>
      </w:r>
      <w:proofErr w:type="spellStart"/>
      <w:r w:rsidRPr="000B7F74">
        <w:rPr>
          <w:rFonts w:ascii="Times New Roman" w:hAnsi="Times New Roman" w:cs="Times New Roman"/>
          <w:color w:val="000000" w:themeColor="text1"/>
          <w:sz w:val="24"/>
          <w:szCs w:val="24"/>
        </w:rPr>
        <w:t>Region</w:t>
      </w:r>
      <w:proofErr w:type="spellEnd"/>
      <w:r w:rsidRPr="000B7F74">
        <w:rPr>
          <w:rFonts w:ascii="Times New Roman" w:hAnsi="Times New Roman" w:cs="Times New Roman"/>
          <w:color w:val="000000" w:themeColor="text1"/>
          <w:sz w:val="24"/>
          <w:szCs w:val="24"/>
        </w:rPr>
        <w:t xml:space="preserve">” </w:t>
      </w:r>
      <w:bookmarkEnd w:id="2"/>
      <w:r w:rsidRPr="000B7F74">
        <w:rPr>
          <w:rFonts w:ascii="Times New Roman" w:hAnsi="Times New Roman" w:cs="Times New Roman"/>
          <w:color w:val="000000" w:themeColor="text1"/>
          <w:sz w:val="24"/>
          <w:szCs w:val="24"/>
        </w:rPr>
        <w:t>(turpmāk – Iepirkuma priekšmets) ietvaros plānots organizēt apmācību programmas “</w:t>
      </w:r>
      <w:bookmarkStart w:id="3" w:name="_Hlk102031024"/>
      <w:r w:rsidRPr="000B7F74">
        <w:rPr>
          <w:rFonts w:ascii="Times New Roman" w:hAnsi="Times New Roman" w:cs="Times New Roman"/>
          <w:color w:val="000000" w:themeColor="text1"/>
          <w:sz w:val="24"/>
          <w:szCs w:val="24"/>
        </w:rPr>
        <w:t>Sākot no idejas līdz produktam globālajā tirgū</w:t>
      </w:r>
      <w:bookmarkEnd w:id="3"/>
      <w:r w:rsidRPr="000B7F74">
        <w:rPr>
          <w:rFonts w:ascii="Times New Roman" w:hAnsi="Times New Roman" w:cs="Times New Roman"/>
          <w:color w:val="000000" w:themeColor="text1"/>
          <w:sz w:val="24"/>
          <w:szCs w:val="24"/>
        </w:rPr>
        <w:t>” izstrādi un īstenošanu.</w:t>
      </w:r>
    </w:p>
    <w:p w14:paraId="05736537" w14:textId="36E812D8" w:rsidR="00156CB0" w:rsidRPr="000B7F74" w:rsidRDefault="00156CB0"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Pasākuma mērķis ir programmas apguves dalībniekiem/jauniešiem iegūt, pilnveidot un attīstīt prasmes, iemaņas un zināšanas uzņēmējdarbības uzsākšanai</w:t>
      </w:r>
    </w:p>
    <w:p w14:paraId="71D4A392" w14:textId="54C88A5E" w:rsidR="00156CB0" w:rsidRPr="000B7F74" w:rsidRDefault="00156CB0"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Iepirkuma priekšmets: apmācību programmas “</w:t>
      </w:r>
      <w:r w:rsidR="00533272" w:rsidRPr="000B7F74">
        <w:rPr>
          <w:rFonts w:ascii="Times New Roman" w:hAnsi="Times New Roman" w:cs="Times New Roman"/>
          <w:color w:val="000000" w:themeColor="text1"/>
          <w:sz w:val="24"/>
          <w:szCs w:val="24"/>
        </w:rPr>
        <w:t>Sākot no idejas līdz produktam globālajā tirgū</w:t>
      </w:r>
      <w:r w:rsidRPr="000B7F74">
        <w:rPr>
          <w:rFonts w:ascii="Times New Roman" w:hAnsi="Times New Roman" w:cs="Times New Roman"/>
          <w:color w:val="000000" w:themeColor="text1"/>
          <w:sz w:val="24"/>
          <w:szCs w:val="24"/>
        </w:rPr>
        <w:t>” izstrāde, apmācību organizēšana un norises nodrošināšana”, saskaņā ar tehnisko specifikāciju.</w:t>
      </w:r>
    </w:p>
    <w:p w14:paraId="05941D6A" w14:textId="77777777" w:rsidR="00156CB0" w:rsidRPr="000B7F74" w:rsidRDefault="00156CB0"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 xml:space="preserve">CPV kods: 80500000-9 “Mācību pakalpojumi”, </w:t>
      </w:r>
      <w:proofErr w:type="spellStart"/>
      <w:r w:rsidRPr="000B7F74">
        <w:rPr>
          <w:rFonts w:ascii="Times New Roman" w:hAnsi="Times New Roman" w:cs="Times New Roman"/>
          <w:color w:val="000000" w:themeColor="text1"/>
          <w:sz w:val="24"/>
          <w:szCs w:val="24"/>
        </w:rPr>
        <w:t>papildkods</w:t>
      </w:r>
      <w:proofErr w:type="spellEnd"/>
      <w:r w:rsidRPr="000B7F74">
        <w:rPr>
          <w:rFonts w:ascii="Times New Roman" w:hAnsi="Times New Roman" w:cs="Times New Roman"/>
          <w:color w:val="000000" w:themeColor="text1"/>
          <w:sz w:val="24"/>
          <w:szCs w:val="24"/>
        </w:rPr>
        <w:t xml:space="preserve"> 80420000-4 “E-mācību pakalpojumi”.</w:t>
      </w:r>
    </w:p>
    <w:p w14:paraId="035D00D2" w14:textId="04DA0120" w:rsidR="00156CB0" w:rsidRPr="000B7F74" w:rsidRDefault="00156CB0" w:rsidP="00E90F65">
      <w:pPr>
        <w:pStyle w:val="Sarakstarindkopa"/>
        <w:numPr>
          <w:ilvl w:val="1"/>
          <w:numId w:val="1"/>
        </w:numPr>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Pakalpojuma sniegšanas vieta un veids – attālināti, piekļuvi nodrošinot tiešsaistes režīmā.</w:t>
      </w:r>
    </w:p>
    <w:p w14:paraId="36AADB54" w14:textId="2625AAA7" w:rsidR="00533272" w:rsidRPr="000B7F74" w:rsidRDefault="00533272"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 xml:space="preserve">Pakalpojuma izpildes termiņš: 12 mēneši no līguma noslēgšanas dienas, bet ne vēlāk kā līdz 2024. gada 29. aprīlim.  </w:t>
      </w:r>
    </w:p>
    <w:p w14:paraId="53AD093F" w14:textId="77777777" w:rsidR="00533272" w:rsidRPr="000B7F74" w:rsidRDefault="00533272"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Pakalpojuma sniegšanas vieta: attālināti, piekļuvi nodrošinot tiešsaistes režīmā.</w:t>
      </w:r>
    </w:p>
    <w:p w14:paraId="304886A9" w14:textId="77777777" w:rsidR="00533272" w:rsidRPr="000B7F74" w:rsidRDefault="00533272"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Finansēšanas avots: Eiropas Ekonomikas zonas finanšu instrumenta 2014. - 2021. gada perioda programmas “Vietējā attīstība, nabadzības mazināšana un kultūras sadarbība”  projekta LV-LOCALDEV-0004 “Uzņēmējdarbības atbalsta pasākumi Kurzemes plānošanas reģionā” jeb “</w:t>
      </w:r>
      <w:proofErr w:type="spellStart"/>
      <w:r w:rsidRPr="000B7F74">
        <w:rPr>
          <w:rFonts w:ascii="Times New Roman" w:hAnsi="Times New Roman" w:cs="Times New Roman"/>
          <w:color w:val="000000" w:themeColor="text1"/>
          <w:sz w:val="24"/>
          <w:szCs w:val="24"/>
        </w:rPr>
        <w:t>Entrepreneurship</w:t>
      </w:r>
      <w:proofErr w:type="spellEnd"/>
      <w:r w:rsidRPr="000B7F74">
        <w:rPr>
          <w:rFonts w:ascii="Times New Roman" w:hAnsi="Times New Roman" w:cs="Times New Roman"/>
          <w:color w:val="000000" w:themeColor="text1"/>
          <w:sz w:val="24"/>
          <w:szCs w:val="24"/>
        </w:rPr>
        <w:t xml:space="preserve"> </w:t>
      </w:r>
      <w:proofErr w:type="spellStart"/>
      <w:r w:rsidRPr="000B7F74">
        <w:rPr>
          <w:rFonts w:ascii="Times New Roman" w:hAnsi="Times New Roman" w:cs="Times New Roman"/>
          <w:color w:val="000000" w:themeColor="text1"/>
          <w:sz w:val="24"/>
          <w:szCs w:val="24"/>
        </w:rPr>
        <w:t>in</w:t>
      </w:r>
      <w:proofErr w:type="spellEnd"/>
      <w:r w:rsidRPr="000B7F74">
        <w:rPr>
          <w:rFonts w:ascii="Times New Roman" w:hAnsi="Times New Roman" w:cs="Times New Roman"/>
          <w:color w:val="000000" w:themeColor="text1"/>
          <w:sz w:val="24"/>
          <w:szCs w:val="24"/>
        </w:rPr>
        <w:t xml:space="preserve"> Kurzeme” finansējums.</w:t>
      </w:r>
    </w:p>
    <w:p w14:paraId="79FDEE63" w14:textId="5CC4E480" w:rsidR="00156CB0" w:rsidRPr="000B7F74" w:rsidRDefault="00156CB0"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sidRPr="000B7F74">
        <w:rPr>
          <w:rFonts w:ascii="Times New Roman" w:hAnsi="Times New Roman" w:cs="Times New Roman"/>
          <w:color w:val="000000" w:themeColor="text1"/>
          <w:sz w:val="24"/>
          <w:szCs w:val="24"/>
        </w:rPr>
        <w:t xml:space="preserve">Mērķa grupa – </w:t>
      </w:r>
      <w:r w:rsidR="00533272" w:rsidRPr="000B7F74">
        <w:rPr>
          <w:rFonts w:ascii="Times New Roman" w:hAnsi="Times New Roman" w:cs="Times New Roman"/>
          <w:color w:val="000000" w:themeColor="text1"/>
          <w:sz w:val="24"/>
          <w:szCs w:val="24"/>
        </w:rPr>
        <w:t>Kurzemes plānošanas reģiona jaunieši</w:t>
      </w:r>
      <w:r w:rsidRPr="000B7F74">
        <w:rPr>
          <w:rFonts w:ascii="Times New Roman" w:hAnsi="Times New Roman" w:cs="Times New Roman"/>
          <w:color w:val="000000" w:themeColor="text1"/>
          <w:sz w:val="24"/>
          <w:szCs w:val="24"/>
        </w:rPr>
        <w:t xml:space="preserve"> vecumā no </w:t>
      </w:r>
      <w:r w:rsidR="00533272" w:rsidRPr="000B7F74">
        <w:rPr>
          <w:rFonts w:ascii="Times New Roman" w:hAnsi="Times New Roman" w:cs="Times New Roman"/>
          <w:color w:val="000000" w:themeColor="text1"/>
          <w:sz w:val="24"/>
          <w:szCs w:val="24"/>
        </w:rPr>
        <w:t>13</w:t>
      </w:r>
      <w:r w:rsidRPr="000B7F74">
        <w:rPr>
          <w:rFonts w:ascii="Times New Roman" w:hAnsi="Times New Roman" w:cs="Times New Roman"/>
          <w:color w:val="000000" w:themeColor="text1"/>
          <w:sz w:val="24"/>
          <w:szCs w:val="24"/>
        </w:rPr>
        <w:t xml:space="preserve"> līdz </w:t>
      </w:r>
      <w:r w:rsidR="00533272" w:rsidRPr="000B7F74">
        <w:rPr>
          <w:rFonts w:ascii="Times New Roman" w:hAnsi="Times New Roman" w:cs="Times New Roman"/>
          <w:color w:val="000000" w:themeColor="text1"/>
          <w:sz w:val="24"/>
          <w:szCs w:val="24"/>
        </w:rPr>
        <w:t>30</w:t>
      </w:r>
      <w:r w:rsidRPr="000B7F74">
        <w:rPr>
          <w:rFonts w:ascii="Times New Roman" w:hAnsi="Times New Roman" w:cs="Times New Roman"/>
          <w:color w:val="000000" w:themeColor="text1"/>
          <w:sz w:val="24"/>
          <w:szCs w:val="24"/>
        </w:rPr>
        <w:t xml:space="preserve"> gadiem</w:t>
      </w:r>
      <w:r w:rsidR="00533272" w:rsidRPr="000B7F74">
        <w:rPr>
          <w:rFonts w:ascii="Times New Roman" w:hAnsi="Times New Roman" w:cs="Times New Roman"/>
          <w:color w:val="000000" w:themeColor="text1"/>
          <w:sz w:val="24"/>
          <w:szCs w:val="24"/>
        </w:rPr>
        <w:t>.</w:t>
      </w:r>
    </w:p>
    <w:p w14:paraId="0BEBC23B" w14:textId="374C0D44" w:rsidR="00533272" w:rsidRPr="000B7F74" w:rsidRDefault="00E90F65" w:rsidP="00E90F65">
      <w:pPr>
        <w:pStyle w:val="Sarakstarindkopa"/>
        <w:numPr>
          <w:ilvl w:val="1"/>
          <w:numId w:val="1"/>
        </w:numPr>
        <w:spacing w:after="120" w:line="240" w:lineRule="auto"/>
        <w:ind w:left="426" w:hanging="37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33272" w:rsidRPr="000B7F74">
        <w:rPr>
          <w:rFonts w:ascii="Times New Roman" w:hAnsi="Times New Roman" w:cs="Times New Roman"/>
          <w:color w:val="000000" w:themeColor="text1"/>
          <w:sz w:val="24"/>
          <w:szCs w:val="24"/>
        </w:rPr>
        <w:t>Plānotais apmācību dalībnieku skaits vismaz 70 (septiņdesmit) jaunieši.</w:t>
      </w:r>
    </w:p>
    <w:p w14:paraId="6D02CB83" w14:textId="01EB9E4C" w:rsidR="00533272" w:rsidRPr="000B7F74" w:rsidRDefault="00E90F65"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33272" w:rsidRPr="000B7F74">
        <w:rPr>
          <w:rFonts w:ascii="Times New Roman" w:hAnsi="Times New Roman" w:cs="Times New Roman"/>
          <w:color w:val="000000" w:themeColor="text1"/>
          <w:sz w:val="24"/>
          <w:szCs w:val="24"/>
        </w:rPr>
        <w:t xml:space="preserve">Piedāvātā līgumcena ietver visus ar pakalpojumu organizēšanu un vadīšanu saistītos izdevumus. </w:t>
      </w:r>
    </w:p>
    <w:p w14:paraId="79CCC9B8" w14:textId="47246808" w:rsidR="00533272" w:rsidRPr="000B7F74" w:rsidRDefault="00E90F65"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33272" w:rsidRPr="000B7F74">
        <w:rPr>
          <w:rFonts w:ascii="Times New Roman" w:hAnsi="Times New Roman" w:cs="Times New Roman"/>
          <w:color w:val="000000" w:themeColor="text1"/>
          <w:sz w:val="24"/>
          <w:szCs w:val="24"/>
        </w:rPr>
        <w:t>Pakalpojuma izpildes prasības noteiktas tirgus izpētes noteikumu (turpmāk – noteikumi) 1.pielikumā „Tehniskā specifikācija”.</w:t>
      </w:r>
    </w:p>
    <w:p w14:paraId="1E8634A7" w14:textId="5AB7CB01" w:rsidR="00533272" w:rsidRPr="000B7F74" w:rsidRDefault="00E90F65" w:rsidP="00E90F65">
      <w:pPr>
        <w:pStyle w:val="Sarakstarindkopa"/>
        <w:numPr>
          <w:ilvl w:val="1"/>
          <w:numId w:val="1"/>
        </w:numPr>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33272" w:rsidRPr="000B7F74">
        <w:rPr>
          <w:rFonts w:ascii="Times New Roman" w:hAnsi="Times New Roman" w:cs="Times New Roman"/>
          <w:color w:val="000000" w:themeColor="text1"/>
          <w:sz w:val="24"/>
          <w:szCs w:val="24"/>
        </w:rPr>
        <w:t>Tirgus izpētes rezultātā noslēgtā publiskā pakalpojuma līguma izpilde tiks finansēta no projekta Nr. “Uzņēmējdarbības atbalsta pasākumi Kurzemes plānošanas reģionā līdzekļiem  (projekta Nr.</w:t>
      </w:r>
      <w:r w:rsidR="00E64FC0" w:rsidRPr="00E64FC0">
        <w:t xml:space="preserve"> </w:t>
      </w:r>
      <w:r w:rsidR="00E64FC0" w:rsidRPr="000B7F74">
        <w:rPr>
          <w:rFonts w:ascii="Times New Roman" w:hAnsi="Times New Roman" w:cs="Times New Roman"/>
          <w:color w:val="000000" w:themeColor="text1"/>
          <w:sz w:val="24"/>
          <w:szCs w:val="24"/>
        </w:rPr>
        <w:t>LV-LOCALDEV-0004</w:t>
      </w:r>
      <w:r w:rsidR="00533272" w:rsidRPr="000B7F74">
        <w:rPr>
          <w:rFonts w:ascii="Times New Roman" w:hAnsi="Times New Roman" w:cs="Times New Roman"/>
          <w:color w:val="000000" w:themeColor="text1"/>
          <w:sz w:val="24"/>
          <w:szCs w:val="24"/>
        </w:rPr>
        <w:t>).</w:t>
      </w:r>
    </w:p>
    <w:p w14:paraId="56188D10" w14:textId="77777777" w:rsidR="00533272" w:rsidRPr="000B7F74" w:rsidRDefault="00533272" w:rsidP="000B7F74">
      <w:pPr>
        <w:spacing w:after="120" w:line="240" w:lineRule="auto"/>
        <w:jc w:val="both"/>
        <w:rPr>
          <w:rFonts w:ascii="Times New Roman" w:hAnsi="Times New Roman" w:cs="Times New Roman"/>
          <w:color w:val="000000" w:themeColor="text1"/>
          <w:sz w:val="24"/>
          <w:szCs w:val="24"/>
        </w:rPr>
      </w:pPr>
    </w:p>
    <w:p w14:paraId="0CE07DF4" w14:textId="07BE2D60" w:rsidR="00B650D9" w:rsidRDefault="00161731" w:rsidP="00636860">
      <w:pPr>
        <w:pStyle w:val="Sarakstarindkopa"/>
        <w:numPr>
          <w:ilvl w:val="0"/>
          <w:numId w:val="1"/>
        </w:numPr>
        <w:spacing w:after="120" w:line="240" w:lineRule="auto"/>
        <w:contextualSpacing w:val="0"/>
        <w:jc w:val="both"/>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5FDC0A37" w14:textId="445AA09C" w:rsidR="00E1077E" w:rsidRDefault="00E1077E" w:rsidP="000B7F74">
      <w:pPr>
        <w:pStyle w:val="Sarakstarindkopa"/>
        <w:spacing w:after="120" w:line="240" w:lineRule="auto"/>
        <w:ind w:left="0"/>
        <w:jc w:val="both"/>
        <w:rPr>
          <w:rFonts w:ascii="Times New Roman" w:hAnsi="Times New Roman" w:cs="Times New Roman"/>
          <w:color w:val="000000" w:themeColor="text1"/>
          <w:sz w:val="24"/>
          <w:szCs w:val="24"/>
        </w:rPr>
      </w:pPr>
      <w:r w:rsidRPr="00E1077E">
        <w:rPr>
          <w:rFonts w:ascii="Times New Roman" w:hAnsi="Times New Roman" w:cs="Times New Roman"/>
          <w:color w:val="000000" w:themeColor="text1"/>
          <w:sz w:val="24"/>
          <w:szCs w:val="24"/>
        </w:rPr>
        <w:lastRenderedPageBreak/>
        <w:t xml:space="preserve">Piedāvājums iesniedzams līdz </w:t>
      </w:r>
      <w:r w:rsidRPr="00E1077E">
        <w:rPr>
          <w:rFonts w:ascii="Times New Roman" w:hAnsi="Times New Roman" w:cs="Times New Roman"/>
          <w:b/>
          <w:color w:val="000000" w:themeColor="text1"/>
          <w:sz w:val="24"/>
          <w:szCs w:val="24"/>
        </w:rPr>
        <w:t xml:space="preserve">2022. gada </w:t>
      </w:r>
      <w:r w:rsidR="00082B27" w:rsidRPr="00082B27">
        <w:rPr>
          <w:rFonts w:ascii="Times New Roman" w:hAnsi="Times New Roman" w:cs="Times New Roman"/>
          <w:b/>
          <w:color w:val="000000" w:themeColor="text1"/>
          <w:sz w:val="24"/>
          <w:szCs w:val="24"/>
        </w:rPr>
        <w:t>1</w:t>
      </w:r>
      <w:r w:rsidR="008D1FBE">
        <w:rPr>
          <w:rFonts w:ascii="Times New Roman" w:hAnsi="Times New Roman" w:cs="Times New Roman"/>
          <w:b/>
          <w:color w:val="000000" w:themeColor="text1"/>
          <w:sz w:val="24"/>
          <w:szCs w:val="24"/>
        </w:rPr>
        <w:t>6</w:t>
      </w:r>
      <w:r w:rsidRPr="00082B27">
        <w:rPr>
          <w:rFonts w:ascii="Times New Roman" w:hAnsi="Times New Roman" w:cs="Times New Roman"/>
          <w:b/>
          <w:color w:val="000000" w:themeColor="text1"/>
          <w:sz w:val="24"/>
          <w:szCs w:val="24"/>
        </w:rPr>
        <w:t xml:space="preserve">. </w:t>
      </w:r>
      <w:r w:rsidR="00082B27" w:rsidRPr="00082B27">
        <w:rPr>
          <w:rFonts w:ascii="Times New Roman" w:hAnsi="Times New Roman" w:cs="Times New Roman"/>
          <w:b/>
          <w:color w:val="000000" w:themeColor="text1"/>
          <w:sz w:val="24"/>
          <w:szCs w:val="24"/>
        </w:rPr>
        <w:t>maij</w:t>
      </w:r>
      <w:r w:rsidRPr="00082B27">
        <w:rPr>
          <w:rFonts w:ascii="Times New Roman" w:hAnsi="Times New Roman" w:cs="Times New Roman"/>
          <w:b/>
          <w:color w:val="000000" w:themeColor="text1"/>
          <w:sz w:val="24"/>
          <w:szCs w:val="24"/>
        </w:rPr>
        <w:t>a</w:t>
      </w:r>
      <w:r w:rsidRPr="00E1077E">
        <w:rPr>
          <w:rFonts w:ascii="Times New Roman" w:hAnsi="Times New Roman" w:cs="Times New Roman"/>
          <w:b/>
          <w:color w:val="000000" w:themeColor="text1"/>
          <w:sz w:val="24"/>
          <w:szCs w:val="24"/>
        </w:rPr>
        <w:t xml:space="preserve"> plkst. 1</w:t>
      </w:r>
      <w:r w:rsidR="00082B27">
        <w:rPr>
          <w:rFonts w:ascii="Times New Roman" w:hAnsi="Times New Roman" w:cs="Times New Roman"/>
          <w:b/>
          <w:color w:val="000000" w:themeColor="text1"/>
          <w:sz w:val="24"/>
          <w:szCs w:val="24"/>
        </w:rPr>
        <w:t>7</w:t>
      </w:r>
      <w:r w:rsidRPr="00E1077E">
        <w:rPr>
          <w:rFonts w:ascii="Times New Roman" w:hAnsi="Times New Roman" w:cs="Times New Roman"/>
          <w:b/>
          <w:color w:val="000000" w:themeColor="text1"/>
          <w:sz w:val="24"/>
          <w:szCs w:val="24"/>
        </w:rPr>
        <w:t xml:space="preserve">.00, </w:t>
      </w:r>
      <w:r w:rsidRPr="00E1077E">
        <w:rPr>
          <w:rFonts w:ascii="Times New Roman" w:hAnsi="Times New Roman" w:cs="Times New Roman"/>
          <w:color w:val="000000" w:themeColor="text1"/>
          <w:sz w:val="24"/>
          <w:szCs w:val="24"/>
        </w:rPr>
        <w:t xml:space="preserve">nosūtot aizpildītu pieteikuma formu (2. pielikums) un piedāvājumu uz e-pastu: </w:t>
      </w:r>
      <w:hyperlink r:id="rId9" w:history="1">
        <w:r w:rsidR="008D1FBE">
          <w:rPr>
            <w:rStyle w:val="Hipersaite"/>
            <w:rFonts w:ascii="Times New Roman" w:hAnsi="Times New Roman" w:cs="Times New Roman"/>
            <w:sz w:val="24"/>
            <w:szCs w:val="24"/>
          </w:rPr>
          <w:t>baiba.kuma</w:t>
        </w:r>
        <w:bookmarkStart w:id="4" w:name="_GoBack"/>
        <w:bookmarkEnd w:id="4"/>
        <w:r w:rsidRPr="00E1077E">
          <w:rPr>
            <w:rStyle w:val="Hipersaite"/>
            <w:rFonts w:ascii="Times New Roman" w:hAnsi="Times New Roman" w:cs="Times New Roman"/>
            <w:sz w:val="24"/>
            <w:szCs w:val="24"/>
          </w:rPr>
          <w:t>@kurzemesregions.lv</w:t>
        </w:r>
      </w:hyperlink>
      <w:r w:rsidRPr="00E1077E">
        <w:rPr>
          <w:rFonts w:ascii="Times New Roman" w:hAnsi="Times New Roman" w:cs="Times New Roman"/>
          <w:color w:val="000000" w:themeColor="text1"/>
          <w:sz w:val="24"/>
          <w:szCs w:val="24"/>
        </w:rPr>
        <w:t>.</w:t>
      </w:r>
    </w:p>
    <w:p w14:paraId="5A329415" w14:textId="77777777" w:rsidR="00E64FC0" w:rsidRPr="00E1077E" w:rsidRDefault="00E64FC0" w:rsidP="00E1077E">
      <w:pPr>
        <w:pStyle w:val="Sarakstarindkopa"/>
        <w:spacing w:after="120" w:line="240" w:lineRule="auto"/>
        <w:jc w:val="both"/>
        <w:rPr>
          <w:rFonts w:ascii="Times New Roman" w:hAnsi="Times New Roman" w:cs="Times New Roman"/>
          <w:color w:val="000000" w:themeColor="text1"/>
          <w:sz w:val="24"/>
          <w:szCs w:val="24"/>
        </w:rPr>
      </w:pPr>
    </w:p>
    <w:p w14:paraId="50567E5D" w14:textId="6448A33B" w:rsidR="00E1077E" w:rsidRDefault="00E1077E" w:rsidP="00E1077E">
      <w:pPr>
        <w:pStyle w:val="Sarakstarindkopa"/>
        <w:numPr>
          <w:ilvl w:val="0"/>
          <w:numId w:val="1"/>
        </w:numPr>
        <w:spacing w:after="120" w:line="240" w:lineRule="auto"/>
        <w:contextualSpacing w:val="0"/>
        <w:jc w:val="both"/>
        <w:rPr>
          <w:rStyle w:val="Izteiksmgs"/>
          <w:rFonts w:ascii="Times New Roman" w:hAnsi="Times New Roman" w:cs="Times New Roman"/>
          <w:bCs w:val="0"/>
          <w:color w:val="000000" w:themeColor="text1"/>
          <w:sz w:val="24"/>
          <w:szCs w:val="24"/>
        </w:rPr>
      </w:pPr>
      <w:r>
        <w:rPr>
          <w:rStyle w:val="Izteiksmgs"/>
          <w:rFonts w:ascii="Times New Roman" w:hAnsi="Times New Roman" w:cs="Times New Roman"/>
          <w:bCs w:val="0"/>
          <w:color w:val="000000" w:themeColor="text1"/>
          <w:sz w:val="24"/>
          <w:szCs w:val="24"/>
        </w:rPr>
        <w:t>PRASĪBAS PRETENDENTAM</w:t>
      </w:r>
    </w:p>
    <w:p w14:paraId="562C789E" w14:textId="300950B7" w:rsidR="005D39BD" w:rsidRDefault="00E1077E" w:rsidP="000B7F74">
      <w:pPr>
        <w:pStyle w:val="Sarakstarindkopa"/>
        <w:numPr>
          <w:ilvl w:val="1"/>
          <w:numId w:val="1"/>
        </w:numPr>
        <w:spacing w:after="120" w:line="240" w:lineRule="auto"/>
        <w:ind w:left="426"/>
        <w:jc w:val="both"/>
        <w:rPr>
          <w:rStyle w:val="Izteiksmgs"/>
          <w:rFonts w:ascii="Times New Roman" w:hAnsi="Times New Roman" w:cs="Times New Roman"/>
          <w:b w:val="0"/>
          <w:color w:val="000000" w:themeColor="text1"/>
          <w:sz w:val="24"/>
          <w:szCs w:val="24"/>
        </w:rPr>
      </w:pPr>
      <w:r>
        <w:rPr>
          <w:rStyle w:val="Izteiksmgs"/>
          <w:rFonts w:ascii="Times New Roman" w:hAnsi="Times New Roman" w:cs="Times New Roman"/>
          <w:bCs w:val="0"/>
          <w:color w:val="000000" w:themeColor="text1"/>
          <w:sz w:val="24"/>
          <w:szCs w:val="24"/>
        </w:rPr>
        <w:t xml:space="preserve"> </w:t>
      </w:r>
      <w:r w:rsidR="005D39BD" w:rsidRPr="005D39BD">
        <w:rPr>
          <w:rStyle w:val="Izteiksmgs"/>
          <w:rFonts w:ascii="Times New Roman" w:hAnsi="Times New Roman" w:cs="Times New Roman"/>
          <w:b w:val="0"/>
          <w:color w:val="000000" w:themeColor="text1"/>
          <w:sz w:val="24"/>
          <w:szCs w:val="24"/>
        </w:rPr>
        <w:t>Pretendent</w:t>
      </w:r>
      <w:r w:rsidR="00E64FC0">
        <w:rPr>
          <w:rStyle w:val="Izteiksmgs"/>
          <w:rFonts w:ascii="Times New Roman" w:hAnsi="Times New Roman" w:cs="Times New Roman"/>
          <w:b w:val="0"/>
          <w:color w:val="000000" w:themeColor="text1"/>
          <w:sz w:val="24"/>
          <w:szCs w:val="24"/>
        </w:rPr>
        <w:t>am</w:t>
      </w:r>
      <w:r w:rsidR="005D39BD" w:rsidRPr="005D39BD">
        <w:rPr>
          <w:rStyle w:val="Izteiksmgs"/>
          <w:rFonts w:ascii="Times New Roman" w:hAnsi="Times New Roman" w:cs="Times New Roman"/>
          <w:b w:val="0"/>
          <w:color w:val="000000" w:themeColor="text1"/>
          <w:sz w:val="24"/>
          <w:szCs w:val="24"/>
        </w:rPr>
        <w:t xml:space="preserve"> iepriekšējo četru gadu laikā (2018., 2019., 2020., 2021. un 2022. gads līdz piedāvājumu iesniegšanas dienai) ir </w:t>
      </w:r>
      <w:r w:rsidR="00E64FC0">
        <w:rPr>
          <w:rStyle w:val="Izteiksmgs"/>
          <w:rFonts w:ascii="Times New Roman" w:hAnsi="Times New Roman" w:cs="Times New Roman"/>
          <w:b w:val="0"/>
          <w:color w:val="000000" w:themeColor="text1"/>
          <w:sz w:val="24"/>
          <w:szCs w:val="24"/>
        </w:rPr>
        <w:t>pieredze</w:t>
      </w:r>
      <w:r w:rsidR="005D39BD" w:rsidRPr="005D39BD">
        <w:rPr>
          <w:rStyle w:val="Izteiksmgs"/>
          <w:rFonts w:ascii="Times New Roman" w:hAnsi="Times New Roman" w:cs="Times New Roman"/>
          <w:b w:val="0"/>
          <w:color w:val="000000" w:themeColor="text1"/>
          <w:sz w:val="24"/>
          <w:szCs w:val="24"/>
        </w:rPr>
        <w:t>:</w:t>
      </w:r>
    </w:p>
    <w:p w14:paraId="0D9BDEF8" w14:textId="432CD209" w:rsidR="005D39BD" w:rsidRDefault="005D39BD" w:rsidP="005D39BD">
      <w:pPr>
        <w:pStyle w:val="Sarakstarindkopa"/>
        <w:numPr>
          <w:ilvl w:val="2"/>
          <w:numId w:val="1"/>
        </w:numPr>
        <w:spacing w:after="120" w:line="240" w:lineRule="auto"/>
        <w:jc w:val="both"/>
        <w:rPr>
          <w:rStyle w:val="Izteiksmgs"/>
          <w:rFonts w:ascii="Times New Roman" w:hAnsi="Times New Roman" w:cs="Times New Roman"/>
          <w:b w:val="0"/>
          <w:color w:val="000000" w:themeColor="text1"/>
          <w:sz w:val="24"/>
          <w:szCs w:val="24"/>
        </w:rPr>
      </w:pPr>
      <w:r w:rsidRPr="005D39BD">
        <w:rPr>
          <w:rStyle w:val="Izteiksmgs"/>
          <w:rFonts w:ascii="Times New Roman" w:hAnsi="Times New Roman" w:cs="Times New Roman"/>
          <w:b w:val="0"/>
          <w:color w:val="000000" w:themeColor="text1"/>
          <w:sz w:val="24"/>
          <w:szCs w:val="24"/>
        </w:rPr>
        <w:t>tiešsaistes apmācību kurs</w:t>
      </w:r>
      <w:r w:rsidR="00E64FC0">
        <w:rPr>
          <w:rStyle w:val="Izteiksmgs"/>
          <w:rFonts w:ascii="Times New Roman" w:hAnsi="Times New Roman" w:cs="Times New Roman"/>
          <w:b w:val="0"/>
          <w:color w:val="000000" w:themeColor="text1"/>
          <w:sz w:val="24"/>
          <w:szCs w:val="24"/>
        </w:rPr>
        <w:t>u</w:t>
      </w:r>
      <w:r w:rsidRPr="005D39BD">
        <w:rPr>
          <w:rStyle w:val="Izteiksmgs"/>
          <w:rFonts w:ascii="Times New Roman" w:hAnsi="Times New Roman" w:cs="Times New Roman"/>
          <w:b w:val="0"/>
          <w:color w:val="000000" w:themeColor="text1"/>
          <w:sz w:val="24"/>
          <w:szCs w:val="24"/>
        </w:rPr>
        <w:t xml:space="preserve"> </w:t>
      </w:r>
      <w:r w:rsidR="00E64FC0">
        <w:rPr>
          <w:rStyle w:val="Izteiksmgs"/>
          <w:rFonts w:ascii="Times New Roman" w:hAnsi="Times New Roman" w:cs="Times New Roman"/>
          <w:b w:val="0"/>
          <w:color w:val="000000" w:themeColor="text1"/>
          <w:sz w:val="24"/>
          <w:szCs w:val="24"/>
        </w:rPr>
        <w:t xml:space="preserve">organizēšanā un vadībā </w:t>
      </w:r>
      <w:r w:rsidRPr="005D39BD">
        <w:rPr>
          <w:rStyle w:val="Izteiksmgs"/>
          <w:rFonts w:ascii="Times New Roman" w:hAnsi="Times New Roman" w:cs="Times New Roman"/>
          <w:b w:val="0"/>
          <w:color w:val="000000" w:themeColor="text1"/>
          <w:sz w:val="24"/>
          <w:szCs w:val="24"/>
        </w:rPr>
        <w:t>uzņēmējdarbības un/vai karjeras virziena noteikšanas jomā;</w:t>
      </w:r>
    </w:p>
    <w:p w14:paraId="544F5181" w14:textId="287FF016" w:rsidR="005D39BD" w:rsidRDefault="005D39BD" w:rsidP="005D39BD">
      <w:pPr>
        <w:pStyle w:val="Sarakstarindkopa"/>
        <w:numPr>
          <w:ilvl w:val="2"/>
          <w:numId w:val="1"/>
        </w:numPr>
        <w:spacing w:after="120" w:line="240" w:lineRule="auto"/>
        <w:jc w:val="both"/>
        <w:rPr>
          <w:rStyle w:val="Izteiksmgs"/>
          <w:rFonts w:ascii="Times New Roman" w:hAnsi="Times New Roman" w:cs="Times New Roman"/>
          <w:b w:val="0"/>
          <w:color w:val="000000" w:themeColor="text1"/>
          <w:sz w:val="24"/>
          <w:szCs w:val="24"/>
        </w:rPr>
      </w:pPr>
      <w:r w:rsidRPr="005D39BD">
        <w:rPr>
          <w:rStyle w:val="Izteiksmgs"/>
          <w:rFonts w:ascii="Times New Roman" w:hAnsi="Times New Roman" w:cs="Times New Roman"/>
          <w:b w:val="0"/>
          <w:color w:val="000000" w:themeColor="text1"/>
          <w:sz w:val="24"/>
          <w:szCs w:val="24"/>
        </w:rPr>
        <w:t>tiešsaistes apmācību kursu</w:t>
      </w:r>
      <w:r w:rsidR="00C017E3">
        <w:rPr>
          <w:rStyle w:val="Izteiksmgs"/>
          <w:rFonts w:ascii="Times New Roman" w:hAnsi="Times New Roman" w:cs="Times New Roman"/>
          <w:b w:val="0"/>
          <w:color w:val="000000" w:themeColor="text1"/>
          <w:sz w:val="24"/>
          <w:szCs w:val="24"/>
        </w:rPr>
        <w:t xml:space="preserve"> </w:t>
      </w:r>
      <w:r w:rsidR="00E64FC0">
        <w:rPr>
          <w:rStyle w:val="Izteiksmgs"/>
          <w:rFonts w:ascii="Times New Roman" w:hAnsi="Times New Roman" w:cs="Times New Roman"/>
          <w:b w:val="0"/>
          <w:color w:val="000000" w:themeColor="text1"/>
          <w:sz w:val="24"/>
          <w:szCs w:val="24"/>
        </w:rPr>
        <w:t>organizēšanā un vadībā</w:t>
      </w:r>
      <w:r w:rsidRPr="005D39BD">
        <w:rPr>
          <w:rStyle w:val="Izteiksmgs"/>
          <w:rFonts w:ascii="Times New Roman" w:hAnsi="Times New Roman" w:cs="Times New Roman"/>
          <w:b w:val="0"/>
          <w:color w:val="000000" w:themeColor="text1"/>
          <w:sz w:val="24"/>
          <w:szCs w:val="24"/>
        </w:rPr>
        <w:t xml:space="preserve"> jauniešiem</w:t>
      </w:r>
      <w:r w:rsidR="00C017E3">
        <w:rPr>
          <w:rStyle w:val="Izteiksmgs"/>
          <w:rFonts w:ascii="Times New Roman" w:hAnsi="Times New Roman" w:cs="Times New Roman"/>
          <w:b w:val="0"/>
          <w:color w:val="000000" w:themeColor="text1"/>
          <w:sz w:val="24"/>
          <w:szCs w:val="24"/>
        </w:rPr>
        <w:t>;</w:t>
      </w:r>
    </w:p>
    <w:p w14:paraId="64367D1A" w14:textId="6A967128" w:rsidR="005D39BD" w:rsidRPr="005D39BD" w:rsidRDefault="00C017E3" w:rsidP="005D39BD">
      <w:pPr>
        <w:pStyle w:val="Sarakstarindkopa"/>
        <w:numPr>
          <w:ilvl w:val="2"/>
          <w:numId w:val="1"/>
        </w:numPr>
        <w:spacing w:after="120" w:line="240" w:lineRule="auto"/>
        <w:jc w:val="both"/>
        <w:rPr>
          <w:rStyle w:val="Izteiksmgs"/>
          <w:rFonts w:ascii="Times New Roman" w:hAnsi="Times New Roman" w:cs="Times New Roman"/>
          <w:b w:val="0"/>
          <w:color w:val="000000" w:themeColor="text1"/>
          <w:sz w:val="24"/>
          <w:szCs w:val="24"/>
        </w:rPr>
      </w:pPr>
      <w:r>
        <w:rPr>
          <w:rStyle w:val="Izteiksmgs"/>
          <w:rFonts w:ascii="Times New Roman" w:hAnsi="Times New Roman" w:cs="Times New Roman"/>
          <w:b w:val="0"/>
          <w:color w:val="000000" w:themeColor="text1"/>
          <w:sz w:val="24"/>
          <w:szCs w:val="24"/>
        </w:rPr>
        <w:t xml:space="preserve">apmācību </w:t>
      </w:r>
      <w:r w:rsidR="005D39BD" w:rsidRPr="005D39BD">
        <w:rPr>
          <w:rStyle w:val="Izteiksmgs"/>
          <w:rFonts w:ascii="Times New Roman" w:hAnsi="Times New Roman" w:cs="Times New Roman"/>
          <w:b w:val="0"/>
          <w:color w:val="000000" w:themeColor="text1"/>
          <w:sz w:val="24"/>
          <w:szCs w:val="24"/>
        </w:rPr>
        <w:t>dalībnieku piesaist</w:t>
      </w:r>
      <w:r w:rsidR="00E64FC0">
        <w:rPr>
          <w:rStyle w:val="Izteiksmgs"/>
          <w:rFonts w:ascii="Times New Roman" w:hAnsi="Times New Roman" w:cs="Times New Roman"/>
          <w:b w:val="0"/>
          <w:color w:val="000000" w:themeColor="text1"/>
          <w:sz w:val="24"/>
          <w:szCs w:val="24"/>
        </w:rPr>
        <w:t>ē</w:t>
      </w:r>
      <w:r w:rsidR="005D39BD" w:rsidRPr="005D39BD">
        <w:rPr>
          <w:rStyle w:val="Izteiksmgs"/>
          <w:rFonts w:ascii="Times New Roman" w:hAnsi="Times New Roman" w:cs="Times New Roman"/>
          <w:b w:val="0"/>
          <w:color w:val="000000" w:themeColor="text1"/>
          <w:sz w:val="24"/>
          <w:szCs w:val="24"/>
        </w:rPr>
        <w:t xml:space="preserve"> vienam apmācību kursam, izmantojot digitālā mārketinga kampaņu.</w:t>
      </w:r>
    </w:p>
    <w:p w14:paraId="196A2A9C" w14:textId="21C4B11C" w:rsidR="005D39BD" w:rsidRPr="005D39BD" w:rsidRDefault="005D39BD" w:rsidP="00E90F65">
      <w:pPr>
        <w:pStyle w:val="Sarakstarindkopa"/>
        <w:numPr>
          <w:ilvl w:val="1"/>
          <w:numId w:val="1"/>
        </w:numPr>
        <w:spacing w:after="120" w:line="240" w:lineRule="auto"/>
        <w:ind w:left="426"/>
        <w:jc w:val="both"/>
        <w:rPr>
          <w:rStyle w:val="Izteiksmgs"/>
          <w:rFonts w:ascii="Times New Roman" w:hAnsi="Times New Roman" w:cs="Times New Roman"/>
          <w:b w:val="0"/>
          <w:color w:val="000000" w:themeColor="text1"/>
          <w:sz w:val="24"/>
          <w:szCs w:val="24"/>
        </w:rPr>
      </w:pPr>
      <w:r>
        <w:rPr>
          <w:rStyle w:val="Izteiksmgs"/>
          <w:rFonts w:ascii="Times New Roman" w:hAnsi="Times New Roman" w:cs="Times New Roman"/>
          <w:b w:val="0"/>
          <w:color w:val="000000" w:themeColor="text1"/>
          <w:sz w:val="24"/>
          <w:szCs w:val="24"/>
        </w:rPr>
        <w:t xml:space="preserve"> </w:t>
      </w:r>
      <w:r w:rsidRPr="005D39BD">
        <w:rPr>
          <w:rStyle w:val="Izteiksmgs"/>
          <w:rFonts w:ascii="Times New Roman" w:hAnsi="Times New Roman" w:cs="Times New Roman"/>
          <w:b w:val="0"/>
          <w:color w:val="000000" w:themeColor="text1"/>
          <w:sz w:val="24"/>
          <w:szCs w:val="24"/>
        </w:rPr>
        <w:t xml:space="preserve">Pretendents apliecina atbilstību </w:t>
      </w:r>
      <w:r w:rsidR="005D7979">
        <w:rPr>
          <w:rStyle w:val="Izteiksmgs"/>
          <w:rFonts w:ascii="Times New Roman" w:hAnsi="Times New Roman" w:cs="Times New Roman"/>
          <w:b w:val="0"/>
          <w:color w:val="000000" w:themeColor="text1"/>
          <w:sz w:val="24"/>
          <w:szCs w:val="24"/>
        </w:rPr>
        <w:t>4</w:t>
      </w:r>
      <w:r w:rsidRPr="005D39BD">
        <w:rPr>
          <w:rStyle w:val="Izteiksmgs"/>
          <w:rFonts w:ascii="Times New Roman" w:hAnsi="Times New Roman" w:cs="Times New Roman"/>
          <w:b w:val="0"/>
          <w:color w:val="000000" w:themeColor="text1"/>
          <w:sz w:val="24"/>
          <w:szCs w:val="24"/>
        </w:rPr>
        <w:t>.</w:t>
      </w:r>
      <w:r>
        <w:rPr>
          <w:rStyle w:val="Izteiksmgs"/>
          <w:rFonts w:ascii="Times New Roman" w:hAnsi="Times New Roman" w:cs="Times New Roman"/>
          <w:b w:val="0"/>
          <w:color w:val="000000" w:themeColor="text1"/>
          <w:sz w:val="24"/>
          <w:szCs w:val="24"/>
        </w:rPr>
        <w:t>1</w:t>
      </w:r>
      <w:r w:rsidRPr="005D39BD">
        <w:rPr>
          <w:rStyle w:val="Izteiksmgs"/>
          <w:rFonts w:ascii="Times New Roman" w:hAnsi="Times New Roman" w:cs="Times New Roman"/>
          <w:b w:val="0"/>
          <w:color w:val="000000" w:themeColor="text1"/>
          <w:sz w:val="24"/>
          <w:szCs w:val="24"/>
        </w:rPr>
        <w:t xml:space="preserve">.1., </w:t>
      </w:r>
      <w:r w:rsidR="005D7979">
        <w:rPr>
          <w:rStyle w:val="Izteiksmgs"/>
          <w:rFonts w:ascii="Times New Roman" w:hAnsi="Times New Roman" w:cs="Times New Roman"/>
          <w:b w:val="0"/>
          <w:color w:val="000000" w:themeColor="text1"/>
          <w:sz w:val="24"/>
          <w:szCs w:val="24"/>
        </w:rPr>
        <w:t>4</w:t>
      </w:r>
      <w:r w:rsidRPr="005D39BD">
        <w:rPr>
          <w:rStyle w:val="Izteiksmgs"/>
          <w:rFonts w:ascii="Times New Roman" w:hAnsi="Times New Roman" w:cs="Times New Roman"/>
          <w:b w:val="0"/>
          <w:color w:val="000000" w:themeColor="text1"/>
          <w:sz w:val="24"/>
          <w:szCs w:val="24"/>
        </w:rPr>
        <w:t>.</w:t>
      </w:r>
      <w:r>
        <w:rPr>
          <w:rStyle w:val="Izteiksmgs"/>
          <w:rFonts w:ascii="Times New Roman" w:hAnsi="Times New Roman" w:cs="Times New Roman"/>
          <w:b w:val="0"/>
          <w:color w:val="000000" w:themeColor="text1"/>
          <w:sz w:val="24"/>
          <w:szCs w:val="24"/>
        </w:rPr>
        <w:t>1</w:t>
      </w:r>
      <w:r w:rsidRPr="005D39BD">
        <w:rPr>
          <w:rStyle w:val="Izteiksmgs"/>
          <w:rFonts w:ascii="Times New Roman" w:hAnsi="Times New Roman" w:cs="Times New Roman"/>
          <w:b w:val="0"/>
          <w:color w:val="000000" w:themeColor="text1"/>
          <w:sz w:val="24"/>
          <w:szCs w:val="24"/>
        </w:rPr>
        <w:t xml:space="preserve">.2. un </w:t>
      </w:r>
      <w:r w:rsidR="005D7979">
        <w:rPr>
          <w:rStyle w:val="Izteiksmgs"/>
          <w:rFonts w:ascii="Times New Roman" w:hAnsi="Times New Roman" w:cs="Times New Roman"/>
          <w:b w:val="0"/>
          <w:color w:val="000000" w:themeColor="text1"/>
          <w:sz w:val="24"/>
          <w:szCs w:val="24"/>
        </w:rPr>
        <w:t>4</w:t>
      </w:r>
      <w:r w:rsidRPr="005D39BD">
        <w:rPr>
          <w:rStyle w:val="Izteiksmgs"/>
          <w:rFonts w:ascii="Times New Roman" w:hAnsi="Times New Roman" w:cs="Times New Roman"/>
          <w:b w:val="0"/>
          <w:color w:val="000000" w:themeColor="text1"/>
          <w:sz w:val="24"/>
          <w:szCs w:val="24"/>
        </w:rPr>
        <w:t>.</w:t>
      </w:r>
      <w:r>
        <w:rPr>
          <w:rStyle w:val="Izteiksmgs"/>
          <w:rFonts w:ascii="Times New Roman" w:hAnsi="Times New Roman" w:cs="Times New Roman"/>
          <w:b w:val="0"/>
          <w:color w:val="000000" w:themeColor="text1"/>
          <w:sz w:val="24"/>
          <w:szCs w:val="24"/>
        </w:rPr>
        <w:t>1.</w:t>
      </w:r>
      <w:r w:rsidRPr="005D39BD">
        <w:rPr>
          <w:rStyle w:val="Izteiksmgs"/>
          <w:rFonts w:ascii="Times New Roman" w:hAnsi="Times New Roman" w:cs="Times New Roman"/>
          <w:b w:val="0"/>
          <w:color w:val="000000" w:themeColor="text1"/>
          <w:sz w:val="24"/>
          <w:szCs w:val="24"/>
        </w:rPr>
        <w:t>3. punktam ar dažādiem apmācību kursiem.</w:t>
      </w:r>
    </w:p>
    <w:p w14:paraId="51AAF1CA" w14:textId="1E63403E" w:rsidR="00E1077E" w:rsidRPr="00E1077E" w:rsidRDefault="005D39BD" w:rsidP="00E90F65">
      <w:pPr>
        <w:pStyle w:val="Sarakstarindkopa"/>
        <w:numPr>
          <w:ilvl w:val="1"/>
          <w:numId w:val="1"/>
        </w:numPr>
        <w:spacing w:after="120" w:line="240" w:lineRule="auto"/>
        <w:ind w:left="426"/>
        <w:contextualSpacing w:val="0"/>
        <w:jc w:val="both"/>
        <w:rPr>
          <w:rStyle w:val="Izteiksmgs"/>
          <w:rFonts w:ascii="Times New Roman" w:hAnsi="Times New Roman" w:cs="Times New Roman"/>
          <w:bCs w:val="0"/>
          <w:color w:val="000000" w:themeColor="text1"/>
          <w:sz w:val="24"/>
          <w:szCs w:val="24"/>
        </w:rPr>
      </w:pPr>
      <w:r>
        <w:rPr>
          <w:rStyle w:val="Izteiksmgs"/>
          <w:rFonts w:ascii="Times New Roman" w:hAnsi="Times New Roman" w:cs="Times New Roman"/>
          <w:b w:val="0"/>
          <w:color w:val="000000" w:themeColor="text1"/>
          <w:sz w:val="24"/>
          <w:szCs w:val="24"/>
        </w:rPr>
        <w:t xml:space="preserve"> </w:t>
      </w:r>
      <w:r w:rsidRPr="005D39BD">
        <w:rPr>
          <w:rStyle w:val="Izteiksmgs"/>
          <w:rFonts w:ascii="Times New Roman" w:hAnsi="Times New Roman" w:cs="Times New Roman"/>
          <w:b w:val="0"/>
          <w:color w:val="000000" w:themeColor="text1"/>
          <w:sz w:val="24"/>
          <w:szCs w:val="24"/>
        </w:rPr>
        <w:t>Pretendents, kas dibināts vēlāk, apliecina pieredzi par nostrādāto periodu.</w:t>
      </w:r>
    </w:p>
    <w:p w14:paraId="564CA64D" w14:textId="2A08EA56" w:rsidR="00B9414F" w:rsidRPr="00915E0B" w:rsidRDefault="00E1077E" w:rsidP="00E90F65">
      <w:pPr>
        <w:pStyle w:val="Sarakstarindkopa"/>
        <w:numPr>
          <w:ilvl w:val="1"/>
          <w:numId w:val="1"/>
        </w:numPr>
        <w:spacing w:after="120" w:line="240" w:lineRule="auto"/>
        <w:ind w:left="426"/>
        <w:contextualSpacing w:val="0"/>
        <w:jc w:val="both"/>
        <w:rPr>
          <w:rStyle w:val="Izteiksmgs"/>
          <w:rFonts w:ascii="Times New Roman" w:hAnsi="Times New Roman" w:cs="Times New Roman"/>
          <w:bCs w:val="0"/>
          <w:color w:val="000000" w:themeColor="text1"/>
          <w:sz w:val="24"/>
          <w:szCs w:val="24"/>
        </w:rPr>
      </w:pPr>
      <w:r>
        <w:rPr>
          <w:rStyle w:val="Izteiksmgs"/>
          <w:rFonts w:ascii="Times New Roman" w:hAnsi="Times New Roman" w:cs="Times New Roman"/>
          <w:b w:val="0"/>
          <w:color w:val="000000" w:themeColor="text1"/>
          <w:sz w:val="24"/>
          <w:szCs w:val="24"/>
        </w:rPr>
        <w:t xml:space="preserve"> </w:t>
      </w:r>
      <w:r w:rsidR="00B9414F" w:rsidRPr="00B9414F">
        <w:rPr>
          <w:rStyle w:val="Izteiksmgs"/>
          <w:rFonts w:ascii="Times New Roman" w:hAnsi="Times New Roman" w:cs="Times New Roman"/>
          <w:b w:val="0"/>
          <w:color w:val="000000" w:themeColor="text1"/>
          <w:sz w:val="24"/>
          <w:szCs w:val="24"/>
        </w:rPr>
        <w:t>Pretendents ir reģistrēts atbilstoši Latvijas Republikas vai attiecīgās ārvalsts normatīvo aktu prasībām, lai veiktu saimniecisko darbību. Pretendentam uz iepirkuma līguma slēgšanas dienu, ja tas nav reģistrēts, jābūt reģistrētam saimnieciskās darbības veikšanai. Ja Pretendents ir personu apvienība, tā var reģistrēties saimnieciskās darbības veikšanai vai reģistrētam jābūt tam personu apvienības dalībniekam, kurš uzņemas vadošā apvienības dalībnieka lomu un slēgs iepirkuma līgumu personu apvienības vārdā.</w:t>
      </w:r>
    </w:p>
    <w:p w14:paraId="3312BA70" w14:textId="77777777" w:rsidR="00915E0B" w:rsidRPr="00915E0B" w:rsidRDefault="00915E0B" w:rsidP="00915E0B">
      <w:pPr>
        <w:pStyle w:val="Sarakstarindkopa"/>
        <w:spacing w:after="120" w:line="240" w:lineRule="auto"/>
        <w:contextualSpacing w:val="0"/>
        <w:jc w:val="both"/>
        <w:rPr>
          <w:rStyle w:val="Izteiksmgs"/>
          <w:rFonts w:ascii="Times New Roman" w:hAnsi="Times New Roman" w:cs="Times New Roman"/>
          <w:bCs w:val="0"/>
          <w:color w:val="000000" w:themeColor="text1"/>
          <w:sz w:val="24"/>
          <w:szCs w:val="24"/>
        </w:rPr>
      </w:pPr>
    </w:p>
    <w:p w14:paraId="01AE763F" w14:textId="77777777" w:rsidR="00915E0B" w:rsidRDefault="00915E0B" w:rsidP="005D7979">
      <w:pPr>
        <w:pStyle w:val="Pamatteksts3"/>
        <w:numPr>
          <w:ilvl w:val="0"/>
          <w:numId w:val="1"/>
        </w:numPr>
        <w:spacing w:before="120"/>
        <w:jc w:val="both"/>
        <w:rPr>
          <w:b/>
          <w:bCs/>
          <w:sz w:val="24"/>
          <w:szCs w:val="24"/>
        </w:rPr>
      </w:pPr>
      <w:r w:rsidRPr="001401AB">
        <w:rPr>
          <w:b/>
          <w:bCs/>
          <w:sz w:val="24"/>
          <w:szCs w:val="24"/>
        </w:rPr>
        <w:t>PIEDĀVĀJUMA IZVĒRTĒŠANAS KRITĒRIJS</w:t>
      </w:r>
    </w:p>
    <w:p w14:paraId="1CFB0583" w14:textId="0E09B566" w:rsidR="00915E0B" w:rsidRPr="00E90F65" w:rsidRDefault="00915E0B" w:rsidP="00E90F65">
      <w:pPr>
        <w:pStyle w:val="Pamatteksts3"/>
        <w:numPr>
          <w:ilvl w:val="1"/>
          <w:numId w:val="1"/>
        </w:numPr>
        <w:spacing w:before="120"/>
        <w:ind w:left="426"/>
        <w:jc w:val="both"/>
        <w:rPr>
          <w:b/>
          <w:bCs/>
          <w:sz w:val="24"/>
          <w:szCs w:val="24"/>
        </w:rPr>
      </w:pPr>
      <w:r w:rsidRPr="004B7965">
        <w:rPr>
          <w:bCs/>
          <w:sz w:val="24"/>
          <w:szCs w:val="24"/>
        </w:rPr>
        <w:t>Piedāvājuma izvērtēšanas kritērijs</w:t>
      </w:r>
      <w:r w:rsidRPr="004B7965">
        <w:rPr>
          <w:b/>
          <w:bCs/>
          <w:sz w:val="24"/>
          <w:szCs w:val="24"/>
        </w:rPr>
        <w:t xml:space="preserve"> </w:t>
      </w:r>
      <w:r w:rsidRPr="004B7965">
        <w:rPr>
          <w:bCs/>
          <w:sz w:val="24"/>
          <w:szCs w:val="24"/>
        </w:rPr>
        <w:t xml:space="preserve">ir saimnieciski visizdevīgākais piedāvājums, kuru nosaka, ņemot vērā </w:t>
      </w:r>
      <w:r>
        <w:rPr>
          <w:bCs/>
          <w:sz w:val="24"/>
          <w:szCs w:val="24"/>
        </w:rPr>
        <w:t>šādus kritērijus:</w:t>
      </w:r>
    </w:p>
    <w:p w14:paraId="2580BDC2" w14:textId="77777777" w:rsidR="00E90F65" w:rsidRPr="00C017E3" w:rsidRDefault="00E90F65" w:rsidP="00E90F65">
      <w:pPr>
        <w:pStyle w:val="Pamatteksts3"/>
        <w:numPr>
          <w:ilvl w:val="1"/>
          <w:numId w:val="1"/>
        </w:numPr>
        <w:spacing w:before="120"/>
        <w:ind w:left="426"/>
        <w:jc w:val="both"/>
        <w:rPr>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856"/>
        <w:gridCol w:w="1641"/>
        <w:gridCol w:w="4398"/>
      </w:tblGrid>
      <w:tr w:rsidR="00C017E3" w:rsidRPr="00C017E3" w14:paraId="23638B61" w14:textId="77777777" w:rsidTr="00EF5D48">
        <w:tc>
          <w:tcPr>
            <w:tcW w:w="1456" w:type="dxa"/>
            <w:shd w:val="clear" w:color="auto" w:fill="auto"/>
            <w:vAlign w:val="center"/>
          </w:tcPr>
          <w:p w14:paraId="319027E6" w14:textId="77777777" w:rsidR="00C017E3" w:rsidRPr="00C017E3"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Kritērija apzīmējums</w:t>
            </w:r>
          </w:p>
        </w:tc>
        <w:tc>
          <w:tcPr>
            <w:tcW w:w="1856" w:type="dxa"/>
            <w:shd w:val="clear" w:color="auto" w:fill="auto"/>
            <w:vAlign w:val="center"/>
          </w:tcPr>
          <w:p w14:paraId="0257719C" w14:textId="77777777" w:rsidR="00C017E3" w:rsidRPr="00C017E3"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Kritērijs</w:t>
            </w:r>
          </w:p>
        </w:tc>
        <w:tc>
          <w:tcPr>
            <w:tcW w:w="1641" w:type="dxa"/>
            <w:shd w:val="clear" w:color="auto" w:fill="auto"/>
            <w:vAlign w:val="center"/>
          </w:tcPr>
          <w:p w14:paraId="6FAE12FC" w14:textId="77777777" w:rsidR="00C017E3" w:rsidRPr="00C017E3"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Maksimālais punktu skaits</w:t>
            </w:r>
          </w:p>
        </w:tc>
        <w:tc>
          <w:tcPr>
            <w:tcW w:w="4398" w:type="dxa"/>
            <w:shd w:val="clear" w:color="auto" w:fill="auto"/>
            <w:vAlign w:val="center"/>
          </w:tcPr>
          <w:p w14:paraId="041B38ED" w14:textId="77777777" w:rsidR="00C017E3" w:rsidRPr="00C017E3"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Punktu piešķiršanas metodika</w:t>
            </w:r>
          </w:p>
        </w:tc>
      </w:tr>
      <w:tr w:rsidR="00C017E3" w:rsidRPr="00C017E3" w14:paraId="22CE3ECA" w14:textId="77777777" w:rsidTr="00EF5D48">
        <w:tc>
          <w:tcPr>
            <w:tcW w:w="1456" w:type="dxa"/>
            <w:shd w:val="clear" w:color="auto" w:fill="auto"/>
          </w:tcPr>
          <w:p w14:paraId="3CE6D351" w14:textId="77777777" w:rsidR="00C017E3" w:rsidRPr="00C017E3"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K1</w:t>
            </w:r>
          </w:p>
        </w:tc>
        <w:tc>
          <w:tcPr>
            <w:tcW w:w="1856" w:type="dxa"/>
            <w:shd w:val="clear" w:color="auto" w:fill="auto"/>
          </w:tcPr>
          <w:p w14:paraId="7E45A469" w14:textId="7310B854" w:rsidR="00C017E3" w:rsidRPr="00FD3DB9" w:rsidRDefault="00C017E3"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r w:rsidRPr="00FD3DB9">
              <w:rPr>
                <w:rFonts w:ascii="Times New Roman" w:eastAsia="Times New Roman" w:hAnsi="Times New Roman" w:cs="Times New Roman"/>
                <w:bCs/>
                <w:i/>
                <w:sz w:val="24"/>
                <w:szCs w:val="24"/>
                <w:lang w:eastAsia="lv-LV"/>
              </w:rPr>
              <w:t>A</w:t>
            </w:r>
            <w:r w:rsidRPr="00FD3DB9">
              <w:rPr>
                <w:rFonts w:ascii="Times New Roman" w:eastAsia="Times New Roman" w:hAnsi="Times New Roman" w:cs="Times New Roman"/>
                <w:i/>
                <w:sz w:val="24"/>
                <w:szCs w:val="24"/>
                <w:lang w:eastAsia="lv-LV"/>
              </w:rPr>
              <w:t>pmācību programmas izstrādes un organizēšanas</w:t>
            </w:r>
            <w:r w:rsidRPr="00FD3DB9">
              <w:rPr>
                <w:rFonts w:ascii="Times New Roman" w:eastAsia="Times New Roman" w:hAnsi="Times New Roman" w:cs="Times New Roman"/>
                <w:bCs/>
                <w:i/>
                <w:sz w:val="24"/>
                <w:szCs w:val="24"/>
                <w:lang w:eastAsia="lv-LV"/>
              </w:rPr>
              <w:t xml:space="preserve"> cena</w:t>
            </w:r>
          </w:p>
        </w:tc>
        <w:tc>
          <w:tcPr>
            <w:tcW w:w="1641" w:type="dxa"/>
            <w:shd w:val="clear" w:color="auto" w:fill="auto"/>
          </w:tcPr>
          <w:p w14:paraId="50C1561E" w14:textId="77777777" w:rsidR="00C017E3" w:rsidRPr="00C017E3"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20</w:t>
            </w:r>
          </w:p>
        </w:tc>
        <w:tc>
          <w:tcPr>
            <w:tcW w:w="4398" w:type="dxa"/>
            <w:shd w:val="clear" w:color="auto" w:fill="auto"/>
          </w:tcPr>
          <w:p w14:paraId="24118E0C" w14:textId="77777777" w:rsidR="00C017E3" w:rsidRPr="00C017E3" w:rsidRDefault="00C017E3"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eastAsia="lv-LV"/>
              </w:rPr>
            </w:pPr>
            <w:r w:rsidRPr="00C017E3">
              <w:rPr>
                <w:rFonts w:ascii="Times New Roman" w:eastAsia="Times New Roman" w:hAnsi="Times New Roman" w:cs="Times New Roman"/>
                <w:bCs/>
                <w:sz w:val="24"/>
                <w:szCs w:val="24"/>
                <w:lang w:eastAsia="lv-LV"/>
              </w:rPr>
              <w:t>Piedāvājums ar zemāko cenu iegūst maksimālo punktu skaitu (20 punktus), pārējo pretendentu punktu skaits matemātiski tiek aprēķināts pēc formulas:</w:t>
            </w:r>
          </w:p>
          <w:p w14:paraId="50833155" w14:textId="77777777" w:rsidR="00C017E3" w:rsidRPr="00C017E3" w:rsidRDefault="00C017E3"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eastAsia="lv-LV"/>
              </w:rPr>
            </w:pPr>
            <w:r w:rsidRPr="00C017E3">
              <w:rPr>
                <w:rFonts w:ascii="Times New Roman" w:eastAsia="Times New Roman" w:hAnsi="Times New Roman" w:cs="Times New Roman"/>
                <w:bCs/>
                <w:sz w:val="24"/>
                <w:szCs w:val="24"/>
                <w:lang w:eastAsia="lv-LV"/>
              </w:rPr>
              <w:t>K1 = C1.zem./ C1.pied. x N,</w:t>
            </w:r>
          </w:p>
          <w:p w14:paraId="540874F3" w14:textId="77777777" w:rsidR="00C017E3" w:rsidRPr="00C017E3" w:rsidRDefault="00C017E3"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eastAsia="lv-LV"/>
              </w:rPr>
            </w:pPr>
            <w:r w:rsidRPr="00C017E3">
              <w:rPr>
                <w:rFonts w:ascii="Times New Roman" w:eastAsia="Times New Roman" w:hAnsi="Times New Roman" w:cs="Times New Roman"/>
                <w:bCs/>
                <w:sz w:val="24"/>
                <w:szCs w:val="24"/>
                <w:lang w:eastAsia="lv-LV"/>
              </w:rPr>
              <w:t>kur:</w:t>
            </w:r>
          </w:p>
          <w:p w14:paraId="637B7DC5" w14:textId="77777777" w:rsidR="00C017E3" w:rsidRPr="00C017E3" w:rsidRDefault="00C017E3"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eastAsia="lv-LV"/>
              </w:rPr>
            </w:pPr>
            <w:r w:rsidRPr="00C017E3">
              <w:rPr>
                <w:rFonts w:ascii="Times New Roman" w:eastAsia="Times New Roman" w:hAnsi="Times New Roman" w:cs="Times New Roman"/>
                <w:bCs/>
                <w:sz w:val="24"/>
                <w:szCs w:val="24"/>
                <w:lang w:eastAsia="lv-LV"/>
              </w:rPr>
              <w:t>C1.zem. = viszemākā piedāvātā cena bez PVN, EUR;</w:t>
            </w:r>
          </w:p>
          <w:p w14:paraId="1394D333" w14:textId="77777777" w:rsidR="00C017E3" w:rsidRPr="00C017E3" w:rsidRDefault="00C017E3"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eastAsia="lv-LV"/>
              </w:rPr>
            </w:pPr>
            <w:r w:rsidRPr="00C017E3">
              <w:rPr>
                <w:rFonts w:ascii="Times New Roman" w:eastAsia="Times New Roman" w:hAnsi="Times New Roman" w:cs="Times New Roman"/>
                <w:bCs/>
                <w:sz w:val="24"/>
                <w:szCs w:val="24"/>
                <w:lang w:eastAsia="lv-LV"/>
              </w:rPr>
              <w:t>C1.pied.= vērtējamā piedāvātā cena bez PVN, EUR;</w:t>
            </w:r>
          </w:p>
          <w:p w14:paraId="2F220254" w14:textId="77777777" w:rsidR="00C017E3" w:rsidRDefault="00C017E3"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eastAsia="lv-LV"/>
              </w:rPr>
            </w:pPr>
            <w:r w:rsidRPr="00C017E3">
              <w:rPr>
                <w:rFonts w:ascii="Times New Roman" w:eastAsia="Times New Roman" w:hAnsi="Times New Roman" w:cs="Times New Roman"/>
                <w:bCs/>
                <w:sz w:val="24"/>
                <w:szCs w:val="24"/>
                <w:lang w:eastAsia="lv-LV"/>
              </w:rPr>
              <w:t>N = kritērija maksimālā skaitliskā vērtība, punkti – 2</w:t>
            </w:r>
            <w:r w:rsidRPr="00C017E3">
              <w:rPr>
                <w:rFonts w:ascii="Times New Roman" w:eastAsia="Times New Roman" w:hAnsi="Times New Roman" w:cs="Times New Roman"/>
                <w:bCs/>
                <w:sz w:val="24"/>
                <w:szCs w:val="20"/>
                <w:lang w:eastAsia="lv-LV"/>
              </w:rPr>
              <w:t>0</w:t>
            </w:r>
            <w:r w:rsidRPr="00C017E3">
              <w:rPr>
                <w:rFonts w:ascii="Times New Roman" w:eastAsia="Times New Roman" w:hAnsi="Times New Roman" w:cs="Times New Roman"/>
                <w:bCs/>
                <w:sz w:val="24"/>
                <w:szCs w:val="24"/>
                <w:lang w:eastAsia="lv-LV"/>
              </w:rPr>
              <w:t xml:space="preserve"> punkti.</w:t>
            </w:r>
          </w:p>
          <w:p w14:paraId="4F76FCD4" w14:textId="56FC7BB0" w:rsidR="00E90F65" w:rsidRPr="00C017E3" w:rsidRDefault="00E90F65"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
                <w:bCs/>
                <w:sz w:val="24"/>
                <w:szCs w:val="24"/>
                <w:lang w:eastAsia="lv-LV"/>
              </w:rPr>
            </w:pPr>
          </w:p>
        </w:tc>
      </w:tr>
      <w:tr w:rsidR="00C017E3" w:rsidRPr="00C017E3" w14:paraId="73CDFADC" w14:textId="77777777" w:rsidTr="00EF5D48">
        <w:trPr>
          <w:trHeight w:val="948"/>
        </w:trPr>
        <w:tc>
          <w:tcPr>
            <w:tcW w:w="1456" w:type="dxa"/>
            <w:shd w:val="clear" w:color="auto" w:fill="auto"/>
          </w:tcPr>
          <w:p w14:paraId="5D4B82D4" w14:textId="77777777" w:rsidR="00C017E3" w:rsidRPr="00C017E3"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K2</w:t>
            </w:r>
          </w:p>
        </w:tc>
        <w:tc>
          <w:tcPr>
            <w:tcW w:w="1856" w:type="dxa"/>
            <w:shd w:val="clear" w:color="auto" w:fill="auto"/>
          </w:tcPr>
          <w:p w14:paraId="34E6E8BE" w14:textId="30872B02" w:rsidR="00C017E3" w:rsidRPr="00C017E3" w:rsidRDefault="00C017E3"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r>
              <w:rPr>
                <w:rFonts w:ascii="Times New Roman" w:eastAsia="Times New Roman" w:hAnsi="Times New Roman" w:cs="Times New Roman"/>
                <w:i/>
                <w:sz w:val="24"/>
                <w:szCs w:val="24"/>
                <w:lang w:eastAsia="lv-LV"/>
              </w:rPr>
              <w:t xml:space="preserve">Apmācību </w:t>
            </w:r>
            <w:r w:rsidRPr="00C017E3">
              <w:rPr>
                <w:rFonts w:ascii="Times New Roman" w:eastAsia="Times New Roman" w:hAnsi="Times New Roman" w:cs="Times New Roman"/>
                <w:i/>
                <w:sz w:val="24"/>
                <w:szCs w:val="24"/>
                <w:lang w:eastAsia="lv-LV"/>
              </w:rPr>
              <w:t>vīzija un programma</w:t>
            </w:r>
          </w:p>
        </w:tc>
        <w:tc>
          <w:tcPr>
            <w:tcW w:w="1641" w:type="dxa"/>
            <w:shd w:val="clear" w:color="auto" w:fill="auto"/>
            <w:vAlign w:val="center"/>
          </w:tcPr>
          <w:p w14:paraId="197B7FD1" w14:textId="77777777" w:rsidR="00C017E3" w:rsidRPr="00C017E3"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Maksimālais punktu skaits 20</w:t>
            </w:r>
          </w:p>
        </w:tc>
        <w:tc>
          <w:tcPr>
            <w:tcW w:w="4398" w:type="dxa"/>
            <w:shd w:val="clear" w:color="auto" w:fill="auto"/>
            <w:vAlign w:val="center"/>
          </w:tcPr>
          <w:p w14:paraId="2D11BF35" w14:textId="77777777" w:rsidR="00C017E3" w:rsidRPr="000B7F74" w:rsidRDefault="00C017E3"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0B7F74">
              <w:rPr>
                <w:rFonts w:ascii="Times New Roman" w:eastAsia="Times New Roman" w:hAnsi="Times New Roman" w:cs="Times New Roman"/>
                <w:b/>
                <w:bCs/>
                <w:sz w:val="24"/>
                <w:szCs w:val="24"/>
                <w:lang w:eastAsia="lv-LV"/>
              </w:rPr>
              <w:t>Punktu piešķiršanas metodika</w:t>
            </w:r>
          </w:p>
          <w:p w14:paraId="539348D6" w14:textId="77777777" w:rsidR="000B7F74" w:rsidRDefault="000B7F74"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Cs/>
                <w:sz w:val="24"/>
                <w:szCs w:val="24"/>
                <w:lang w:eastAsia="lv-LV"/>
              </w:rPr>
            </w:pPr>
          </w:p>
          <w:p w14:paraId="31E330A5" w14:textId="46C01FDD" w:rsidR="00E90F65" w:rsidRPr="000B7F74" w:rsidRDefault="00E90F65"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Cs/>
                <w:sz w:val="24"/>
                <w:szCs w:val="24"/>
                <w:lang w:eastAsia="lv-LV"/>
              </w:rPr>
            </w:pPr>
          </w:p>
        </w:tc>
      </w:tr>
      <w:tr w:rsidR="00EA75B9" w:rsidRPr="00C017E3" w14:paraId="3ED72408" w14:textId="77777777" w:rsidTr="00EF5D48">
        <w:trPr>
          <w:trHeight w:val="43"/>
        </w:trPr>
        <w:tc>
          <w:tcPr>
            <w:tcW w:w="1456" w:type="dxa"/>
            <w:vMerge w:val="restart"/>
            <w:shd w:val="clear" w:color="auto" w:fill="auto"/>
          </w:tcPr>
          <w:p w14:paraId="401DD0B8" w14:textId="77777777" w:rsidR="00EA75B9" w:rsidRPr="00C017E3" w:rsidRDefault="00EA75B9"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lastRenderedPageBreak/>
              <w:t>K</w:t>
            </w:r>
            <w:r w:rsidRPr="00C017E3">
              <w:rPr>
                <w:rFonts w:ascii="Times New Roman" w:eastAsia="Times New Roman" w:hAnsi="Times New Roman" w:cs="Times New Roman"/>
                <w:b/>
                <w:sz w:val="24"/>
                <w:szCs w:val="20"/>
                <w:lang w:eastAsia="lv-LV"/>
              </w:rPr>
              <w:t>2.1</w:t>
            </w:r>
          </w:p>
        </w:tc>
        <w:tc>
          <w:tcPr>
            <w:tcW w:w="1856" w:type="dxa"/>
            <w:vMerge w:val="restart"/>
            <w:shd w:val="clear" w:color="auto" w:fill="auto"/>
          </w:tcPr>
          <w:p w14:paraId="52DCF3FE" w14:textId="5CA031A3"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Apmācību </w:t>
            </w:r>
            <w:r w:rsidRPr="00C017E3">
              <w:rPr>
                <w:rFonts w:ascii="Times New Roman" w:eastAsia="Times New Roman" w:hAnsi="Times New Roman" w:cs="Times New Roman"/>
                <w:i/>
                <w:sz w:val="24"/>
                <w:szCs w:val="20"/>
                <w:lang w:eastAsia="lv-LV"/>
              </w:rPr>
              <w:t xml:space="preserve">vīzijas un programmas atbilstība </w:t>
            </w:r>
            <w:r>
              <w:rPr>
                <w:rFonts w:ascii="Times New Roman" w:eastAsia="Times New Roman" w:hAnsi="Times New Roman" w:cs="Times New Roman"/>
                <w:i/>
                <w:sz w:val="24"/>
                <w:szCs w:val="20"/>
                <w:lang w:eastAsia="lv-LV"/>
              </w:rPr>
              <w:t xml:space="preserve">apmācību </w:t>
            </w:r>
            <w:r w:rsidRPr="00C017E3">
              <w:rPr>
                <w:rFonts w:ascii="Times New Roman" w:eastAsia="Times New Roman" w:hAnsi="Times New Roman" w:cs="Times New Roman"/>
                <w:i/>
                <w:sz w:val="24"/>
                <w:szCs w:val="20"/>
                <w:lang w:eastAsia="lv-LV"/>
              </w:rPr>
              <w:t>mērķim un mērķ</w:t>
            </w:r>
            <w:r>
              <w:rPr>
                <w:rFonts w:ascii="Times New Roman" w:eastAsia="Times New Roman" w:hAnsi="Times New Roman" w:cs="Times New Roman"/>
                <w:i/>
                <w:sz w:val="24"/>
                <w:szCs w:val="20"/>
                <w:lang w:eastAsia="lv-LV"/>
              </w:rPr>
              <w:t xml:space="preserve">a </w:t>
            </w:r>
            <w:r w:rsidRPr="00C017E3">
              <w:rPr>
                <w:rFonts w:ascii="Times New Roman" w:eastAsia="Times New Roman" w:hAnsi="Times New Roman" w:cs="Times New Roman"/>
                <w:i/>
                <w:sz w:val="24"/>
                <w:szCs w:val="20"/>
                <w:lang w:eastAsia="lv-LV"/>
              </w:rPr>
              <w:t>grupai</w:t>
            </w:r>
          </w:p>
        </w:tc>
        <w:tc>
          <w:tcPr>
            <w:tcW w:w="1641" w:type="dxa"/>
            <w:shd w:val="clear" w:color="auto" w:fill="auto"/>
          </w:tcPr>
          <w:p w14:paraId="01892641" w14:textId="176363D1" w:rsidR="00EA75B9" w:rsidRPr="00C017E3" w:rsidRDefault="00EA75B9"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Pr="00C017E3">
              <w:rPr>
                <w:rFonts w:ascii="Times New Roman" w:eastAsia="Times New Roman" w:hAnsi="Times New Roman" w:cs="Times New Roman"/>
                <w:b/>
                <w:bCs/>
                <w:sz w:val="24"/>
                <w:szCs w:val="24"/>
                <w:lang w:eastAsia="lv-LV"/>
              </w:rPr>
              <w:t>0</w:t>
            </w:r>
          </w:p>
        </w:tc>
        <w:tc>
          <w:tcPr>
            <w:tcW w:w="4398" w:type="dxa"/>
            <w:shd w:val="clear" w:color="auto" w:fill="auto"/>
          </w:tcPr>
          <w:p w14:paraId="058D29F7" w14:textId="0A16C134"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Calibri" w:hAnsi="Times New Roman" w:cs="Times New Roman"/>
                <w:color w:val="000000"/>
                <w:kern w:val="24"/>
                <w:sz w:val="24"/>
                <w:szCs w:val="24"/>
                <w:lang w:eastAsia="lv-LV"/>
              </w:rPr>
            </w:pPr>
            <w:r w:rsidRPr="00C017E3">
              <w:rPr>
                <w:rFonts w:ascii="Times New Roman" w:eastAsia="Calibri" w:hAnsi="Times New Roman" w:cs="Times New Roman"/>
                <w:color w:val="000000"/>
                <w:kern w:val="24"/>
                <w:sz w:val="24"/>
                <w:szCs w:val="24"/>
                <w:lang w:eastAsia="lv-LV"/>
              </w:rPr>
              <w:t xml:space="preserve">Pretendenta iesniegtais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vīzijas apraksts un programmas piedāvājums pilnībā atklāj pretendenta izpratni par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vīziju, mērķi un mēr</w:t>
            </w:r>
            <w:r>
              <w:rPr>
                <w:rFonts w:ascii="Times New Roman" w:eastAsia="Calibri" w:hAnsi="Times New Roman" w:cs="Times New Roman"/>
                <w:color w:val="000000"/>
                <w:kern w:val="24"/>
                <w:sz w:val="24"/>
                <w:szCs w:val="24"/>
                <w:lang w:eastAsia="lv-LV"/>
              </w:rPr>
              <w:t xml:space="preserve">ķa </w:t>
            </w:r>
            <w:r w:rsidRPr="00C017E3">
              <w:rPr>
                <w:rFonts w:ascii="Times New Roman" w:eastAsia="Calibri" w:hAnsi="Times New Roman" w:cs="Times New Roman"/>
                <w:color w:val="000000"/>
                <w:kern w:val="24"/>
                <w:sz w:val="24"/>
                <w:szCs w:val="24"/>
                <w:lang w:eastAsia="lv-LV"/>
              </w:rPr>
              <w:t xml:space="preserve">grupu un ir atbilstošs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mērķim un mērķ</w:t>
            </w:r>
            <w:r>
              <w:rPr>
                <w:rFonts w:ascii="Times New Roman" w:eastAsia="Calibri" w:hAnsi="Times New Roman" w:cs="Times New Roman"/>
                <w:color w:val="000000"/>
                <w:kern w:val="24"/>
                <w:sz w:val="24"/>
                <w:szCs w:val="24"/>
                <w:lang w:eastAsia="lv-LV"/>
              </w:rPr>
              <w:t xml:space="preserve">a </w:t>
            </w:r>
            <w:r w:rsidRPr="00C017E3">
              <w:rPr>
                <w:rFonts w:ascii="Times New Roman" w:eastAsia="Calibri" w:hAnsi="Times New Roman" w:cs="Times New Roman"/>
                <w:color w:val="000000"/>
                <w:kern w:val="24"/>
                <w:sz w:val="24"/>
                <w:szCs w:val="24"/>
                <w:lang w:eastAsia="lv-LV"/>
              </w:rPr>
              <w:t xml:space="preserve">grupai. </w:t>
            </w:r>
          </w:p>
          <w:p w14:paraId="138F8B80" w14:textId="77777777"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Calibri" w:hAnsi="Times New Roman" w:cs="Times New Roman"/>
                <w:color w:val="000000"/>
                <w:kern w:val="24"/>
                <w:sz w:val="24"/>
                <w:szCs w:val="24"/>
                <w:lang w:eastAsia="lv-LV"/>
              </w:rPr>
            </w:pPr>
            <w:r w:rsidRPr="00C017E3">
              <w:rPr>
                <w:rFonts w:ascii="Times New Roman" w:eastAsia="Calibri" w:hAnsi="Times New Roman" w:cs="Times New Roman"/>
                <w:color w:val="000000"/>
                <w:kern w:val="24"/>
                <w:sz w:val="24"/>
                <w:szCs w:val="24"/>
                <w:lang w:eastAsia="lv-LV"/>
              </w:rPr>
              <w:t>Tiek skaidri un saprotami sniegta informācija par veicamo uzdevumu izpildi un sasniedzamiem rezultātiem.</w:t>
            </w:r>
          </w:p>
          <w:p w14:paraId="04E77744" w14:textId="1069E72B"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0"/>
                <w:lang w:eastAsia="lv-LV"/>
              </w:rPr>
            </w:pPr>
            <w:r w:rsidRPr="00C017E3">
              <w:rPr>
                <w:rFonts w:ascii="Times New Roman" w:eastAsia="Calibri" w:hAnsi="Times New Roman" w:cs="Times New Roman"/>
                <w:color w:val="000000"/>
                <w:kern w:val="24"/>
                <w:sz w:val="24"/>
                <w:szCs w:val="24"/>
                <w:lang w:eastAsia="lv-LV"/>
              </w:rPr>
              <w:t xml:space="preserve">Pretendents skaidri un saprotami atbild uz Pasūtītāja uzdotajiem jautājumiem, radot pārliecību par pilnīgu izpratni par </w:t>
            </w:r>
            <w:r w:rsidR="00992CB9">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plānoto norisi.</w:t>
            </w:r>
          </w:p>
        </w:tc>
      </w:tr>
      <w:tr w:rsidR="00EA75B9" w:rsidRPr="00C017E3" w14:paraId="47857BAD" w14:textId="77777777" w:rsidTr="00EF5D48">
        <w:trPr>
          <w:trHeight w:val="43"/>
        </w:trPr>
        <w:tc>
          <w:tcPr>
            <w:tcW w:w="1456" w:type="dxa"/>
            <w:vMerge/>
            <w:shd w:val="clear" w:color="auto" w:fill="auto"/>
          </w:tcPr>
          <w:p w14:paraId="5E8E1902" w14:textId="77777777" w:rsidR="00EA75B9" w:rsidRPr="00C017E3" w:rsidRDefault="00EA75B9"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vMerge/>
            <w:shd w:val="clear" w:color="auto" w:fill="auto"/>
          </w:tcPr>
          <w:p w14:paraId="0C62466F" w14:textId="77777777"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lv-LV"/>
              </w:rPr>
            </w:pPr>
          </w:p>
        </w:tc>
        <w:tc>
          <w:tcPr>
            <w:tcW w:w="1641" w:type="dxa"/>
            <w:shd w:val="clear" w:color="auto" w:fill="auto"/>
          </w:tcPr>
          <w:p w14:paraId="3134C899" w14:textId="37C7733A" w:rsidR="00EA75B9" w:rsidRPr="00C017E3" w:rsidRDefault="00EA75B9"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p>
        </w:tc>
        <w:tc>
          <w:tcPr>
            <w:tcW w:w="4398" w:type="dxa"/>
            <w:shd w:val="clear" w:color="auto" w:fill="auto"/>
          </w:tcPr>
          <w:p w14:paraId="510058DE" w14:textId="00010CA1"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Calibri" w:hAnsi="Times New Roman" w:cs="Times New Roman"/>
                <w:color w:val="000000"/>
                <w:kern w:val="24"/>
                <w:sz w:val="24"/>
                <w:szCs w:val="24"/>
                <w:lang w:eastAsia="lv-LV"/>
              </w:rPr>
            </w:pPr>
            <w:r w:rsidRPr="00C017E3">
              <w:rPr>
                <w:rFonts w:ascii="Times New Roman" w:eastAsia="Calibri" w:hAnsi="Times New Roman" w:cs="Times New Roman"/>
                <w:color w:val="000000"/>
                <w:kern w:val="24"/>
                <w:sz w:val="24"/>
                <w:szCs w:val="24"/>
                <w:lang w:eastAsia="lv-LV"/>
              </w:rPr>
              <w:t xml:space="preserve">Pretendenta iesniegtais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vīzijas apraksts un programmas piedāvājums daļēji vai pilnībā atklāj pretendenta izpratni par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vīziju, mērķi un mēr</w:t>
            </w:r>
            <w:r>
              <w:rPr>
                <w:rFonts w:ascii="Times New Roman" w:eastAsia="Calibri" w:hAnsi="Times New Roman" w:cs="Times New Roman"/>
                <w:color w:val="000000"/>
                <w:kern w:val="24"/>
                <w:sz w:val="24"/>
                <w:szCs w:val="24"/>
                <w:lang w:eastAsia="lv-LV"/>
              </w:rPr>
              <w:t xml:space="preserve">ķa </w:t>
            </w:r>
            <w:r w:rsidRPr="00C017E3">
              <w:rPr>
                <w:rFonts w:ascii="Times New Roman" w:eastAsia="Calibri" w:hAnsi="Times New Roman" w:cs="Times New Roman"/>
                <w:color w:val="000000"/>
                <w:kern w:val="24"/>
                <w:sz w:val="24"/>
                <w:szCs w:val="24"/>
                <w:lang w:eastAsia="lv-LV"/>
              </w:rPr>
              <w:t xml:space="preserve">grupu un ir daļēji atbilstošs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mērķim un mērķ</w:t>
            </w:r>
            <w:r>
              <w:rPr>
                <w:rFonts w:ascii="Times New Roman" w:eastAsia="Calibri" w:hAnsi="Times New Roman" w:cs="Times New Roman"/>
                <w:color w:val="000000"/>
                <w:kern w:val="24"/>
                <w:sz w:val="24"/>
                <w:szCs w:val="24"/>
                <w:lang w:eastAsia="lv-LV"/>
              </w:rPr>
              <w:t xml:space="preserve">a </w:t>
            </w:r>
            <w:r w:rsidRPr="00C017E3">
              <w:rPr>
                <w:rFonts w:ascii="Times New Roman" w:eastAsia="Calibri" w:hAnsi="Times New Roman" w:cs="Times New Roman"/>
                <w:color w:val="000000"/>
                <w:kern w:val="24"/>
                <w:sz w:val="24"/>
                <w:szCs w:val="24"/>
                <w:lang w:eastAsia="lv-LV"/>
              </w:rPr>
              <w:t xml:space="preserve">grupai. </w:t>
            </w:r>
          </w:p>
          <w:p w14:paraId="155E1AD6" w14:textId="77777777"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Calibri" w:hAnsi="Times New Roman" w:cs="Times New Roman"/>
                <w:color w:val="000000"/>
                <w:kern w:val="24"/>
                <w:sz w:val="24"/>
                <w:szCs w:val="24"/>
                <w:lang w:eastAsia="lv-LV"/>
              </w:rPr>
            </w:pPr>
            <w:r w:rsidRPr="00C017E3">
              <w:rPr>
                <w:rFonts w:ascii="Times New Roman" w:eastAsia="Calibri" w:hAnsi="Times New Roman" w:cs="Times New Roman"/>
                <w:color w:val="000000"/>
                <w:kern w:val="24"/>
                <w:sz w:val="24"/>
                <w:szCs w:val="24"/>
                <w:lang w:eastAsia="lv-LV"/>
              </w:rPr>
              <w:t>Ne visos aspektos tiek skaidri un saprotami sniegta informācija par veicamo uzdevumu izpildi un sasniedzamiem rezultātiem.</w:t>
            </w:r>
          </w:p>
          <w:p w14:paraId="56384394" w14:textId="29D2F1B4"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Calibri" w:hAnsi="Times New Roman" w:cs="Times New Roman"/>
                <w:color w:val="000000"/>
                <w:kern w:val="24"/>
                <w:sz w:val="24"/>
                <w:szCs w:val="24"/>
                <w:lang w:eastAsia="lv-LV"/>
              </w:rPr>
            </w:pPr>
            <w:r w:rsidRPr="00C017E3">
              <w:rPr>
                <w:rFonts w:ascii="Times New Roman" w:eastAsia="Calibri" w:hAnsi="Times New Roman" w:cs="Times New Roman"/>
                <w:color w:val="000000"/>
                <w:kern w:val="24"/>
                <w:sz w:val="24"/>
                <w:szCs w:val="24"/>
                <w:lang w:eastAsia="lv-LV"/>
              </w:rPr>
              <w:t xml:space="preserve">Pretendenta sniegtās atbildes daļēji atbild uz Pasūtītāja uzdotajiem jautājumiem, Pretendents demonstrē zināšanu/informācijas trūkumu par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plānoto norisi vai mērķ</w:t>
            </w:r>
            <w:r>
              <w:rPr>
                <w:rFonts w:ascii="Times New Roman" w:eastAsia="Calibri" w:hAnsi="Times New Roman" w:cs="Times New Roman"/>
                <w:color w:val="000000"/>
                <w:kern w:val="24"/>
                <w:sz w:val="24"/>
                <w:szCs w:val="24"/>
                <w:lang w:eastAsia="lv-LV"/>
              </w:rPr>
              <w:t xml:space="preserve">a </w:t>
            </w:r>
            <w:r w:rsidRPr="00C017E3">
              <w:rPr>
                <w:rFonts w:ascii="Times New Roman" w:eastAsia="Calibri" w:hAnsi="Times New Roman" w:cs="Times New Roman"/>
                <w:color w:val="000000"/>
                <w:kern w:val="24"/>
                <w:sz w:val="24"/>
                <w:szCs w:val="24"/>
                <w:lang w:eastAsia="lv-LV"/>
              </w:rPr>
              <w:t>grupu.</w:t>
            </w:r>
          </w:p>
        </w:tc>
      </w:tr>
      <w:tr w:rsidR="00EA75B9" w:rsidRPr="00C017E3" w14:paraId="48767ABF" w14:textId="77777777" w:rsidTr="00EF5D48">
        <w:trPr>
          <w:trHeight w:val="43"/>
        </w:trPr>
        <w:tc>
          <w:tcPr>
            <w:tcW w:w="1456" w:type="dxa"/>
            <w:vMerge/>
            <w:shd w:val="clear" w:color="auto" w:fill="auto"/>
          </w:tcPr>
          <w:p w14:paraId="5E068FF6" w14:textId="77777777" w:rsidR="00EA75B9" w:rsidRPr="00C017E3" w:rsidRDefault="00EA75B9"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vMerge/>
            <w:shd w:val="clear" w:color="auto" w:fill="auto"/>
          </w:tcPr>
          <w:p w14:paraId="3CCDBD77" w14:textId="77777777" w:rsidR="00EA75B9" w:rsidRPr="00C017E3" w:rsidRDefault="00EA75B9" w:rsidP="00C017E3">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lv-LV"/>
              </w:rPr>
            </w:pPr>
          </w:p>
        </w:tc>
        <w:tc>
          <w:tcPr>
            <w:tcW w:w="1641" w:type="dxa"/>
            <w:shd w:val="clear" w:color="auto" w:fill="auto"/>
          </w:tcPr>
          <w:p w14:paraId="3BEA43B1" w14:textId="2A22739C" w:rsidR="00EA75B9" w:rsidRDefault="00EA75B9" w:rsidP="00C017E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4398" w:type="dxa"/>
            <w:shd w:val="clear" w:color="auto" w:fill="auto"/>
          </w:tcPr>
          <w:p w14:paraId="404C0E9B" w14:textId="724AB8C7" w:rsidR="00EA75B9" w:rsidRPr="00C017E3" w:rsidRDefault="00EA75B9" w:rsidP="00EA75B9">
            <w:pPr>
              <w:overflowPunct w:val="0"/>
              <w:autoSpaceDE w:val="0"/>
              <w:autoSpaceDN w:val="0"/>
              <w:adjustRightInd w:val="0"/>
              <w:spacing w:after="120" w:line="240" w:lineRule="auto"/>
              <w:jc w:val="both"/>
              <w:textAlignment w:val="baseline"/>
              <w:rPr>
                <w:rFonts w:ascii="Times New Roman" w:eastAsia="Calibri" w:hAnsi="Times New Roman" w:cs="Times New Roman"/>
                <w:color w:val="000000"/>
                <w:kern w:val="24"/>
                <w:sz w:val="24"/>
                <w:szCs w:val="24"/>
                <w:lang w:eastAsia="lv-LV"/>
              </w:rPr>
            </w:pPr>
            <w:r w:rsidRPr="00C017E3">
              <w:rPr>
                <w:rFonts w:ascii="Times New Roman" w:eastAsia="Calibri" w:hAnsi="Times New Roman" w:cs="Times New Roman"/>
                <w:color w:val="000000"/>
                <w:kern w:val="24"/>
                <w:sz w:val="24"/>
                <w:szCs w:val="24"/>
                <w:lang w:eastAsia="lv-LV"/>
              </w:rPr>
              <w:t xml:space="preserve">Pretendenta iesniegtais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vīzijas apraksts un programmas piedāvājums </w:t>
            </w:r>
            <w:r>
              <w:rPr>
                <w:rFonts w:ascii="Times New Roman" w:eastAsia="Calibri" w:hAnsi="Times New Roman" w:cs="Times New Roman"/>
                <w:color w:val="000000"/>
                <w:kern w:val="24"/>
                <w:sz w:val="24"/>
                <w:szCs w:val="24"/>
                <w:lang w:eastAsia="lv-LV"/>
              </w:rPr>
              <w:t>nesniedz</w:t>
            </w:r>
            <w:r w:rsidRPr="00C017E3">
              <w:rPr>
                <w:rFonts w:ascii="Times New Roman" w:eastAsia="Calibri" w:hAnsi="Times New Roman" w:cs="Times New Roman"/>
                <w:color w:val="000000"/>
                <w:kern w:val="24"/>
                <w:sz w:val="24"/>
                <w:szCs w:val="24"/>
                <w:lang w:eastAsia="lv-LV"/>
              </w:rPr>
              <w:t xml:space="preserve"> pretendenta izpratni par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vīziju, mērķi un mēr</w:t>
            </w:r>
            <w:r>
              <w:rPr>
                <w:rFonts w:ascii="Times New Roman" w:eastAsia="Calibri" w:hAnsi="Times New Roman" w:cs="Times New Roman"/>
                <w:color w:val="000000"/>
                <w:kern w:val="24"/>
                <w:sz w:val="24"/>
                <w:szCs w:val="24"/>
                <w:lang w:eastAsia="lv-LV"/>
              </w:rPr>
              <w:t xml:space="preserve">ķa </w:t>
            </w:r>
            <w:r w:rsidRPr="00C017E3">
              <w:rPr>
                <w:rFonts w:ascii="Times New Roman" w:eastAsia="Calibri" w:hAnsi="Times New Roman" w:cs="Times New Roman"/>
                <w:color w:val="000000"/>
                <w:kern w:val="24"/>
                <w:sz w:val="24"/>
                <w:szCs w:val="24"/>
                <w:lang w:eastAsia="lv-LV"/>
              </w:rPr>
              <w:t xml:space="preserve">grupu un </w:t>
            </w:r>
            <w:r>
              <w:rPr>
                <w:rFonts w:ascii="Times New Roman" w:eastAsia="Calibri" w:hAnsi="Times New Roman" w:cs="Times New Roman"/>
                <w:color w:val="000000"/>
                <w:kern w:val="24"/>
                <w:sz w:val="24"/>
                <w:szCs w:val="24"/>
                <w:lang w:eastAsia="lv-LV"/>
              </w:rPr>
              <w:t>ir daļēji vai nav</w:t>
            </w:r>
            <w:r w:rsidRPr="00C017E3">
              <w:rPr>
                <w:rFonts w:ascii="Times New Roman" w:eastAsia="Calibri" w:hAnsi="Times New Roman" w:cs="Times New Roman"/>
                <w:color w:val="000000"/>
                <w:kern w:val="24"/>
                <w:sz w:val="24"/>
                <w:szCs w:val="24"/>
                <w:lang w:eastAsia="lv-LV"/>
              </w:rPr>
              <w:t xml:space="preserve"> atbilstošs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mērķim un mērķ</w:t>
            </w:r>
            <w:r>
              <w:rPr>
                <w:rFonts w:ascii="Times New Roman" w:eastAsia="Calibri" w:hAnsi="Times New Roman" w:cs="Times New Roman"/>
                <w:color w:val="000000"/>
                <w:kern w:val="24"/>
                <w:sz w:val="24"/>
                <w:szCs w:val="24"/>
                <w:lang w:eastAsia="lv-LV"/>
              </w:rPr>
              <w:t xml:space="preserve">a </w:t>
            </w:r>
            <w:r w:rsidRPr="00C017E3">
              <w:rPr>
                <w:rFonts w:ascii="Times New Roman" w:eastAsia="Calibri" w:hAnsi="Times New Roman" w:cs="Times New Roman"/>
                <w:color w:val="000000"/>
                <w:kern w:val="24"/>
                <w:sz w:val="24"/>
                <w:szCs w:val="24"/>
                <w:lang w:eastAsia="lv-LV"/>
              </w:rPr>
              <w:t xml:space="preserve">grupai. </w:t>
            </w:r>
          </w:p>
          <w:p w14:paraId="40D92E0B" w14:textId="0E813F25" w:rsidR="00EA75B9" w:rsidRPr="00C017E3" w:rsidRDefault="00EA75B9" w:rsidP="00EA75B9">
            <w:pPr>
              <w:overflowPunct w:val="0"/>
              <w:autoSpaceDE w:val="0"/>
              <w:autoSpaceDN w:val="0"/>
              <w:adjustRightInd w:val="0"/>
              <w:spacing w:after="120" w:line="240" w:lineRule="auto"/>
              <w:jc w:val="both"/>
              <w:textAlignment w:val="baseline"/>
              <w:rPr>
                <w:rFonts w:ascii="Times New Roman" w:eastAsia="Calibri" w:hAnsi="Times New Roman" w:cs="Times New Roman"/>
                <w:color w:val="000000"/>
                <w:kern w:val="24"/>
                <w:sz w:val="24"/>
                <w:szCs w:val="24"/>
                <w:lang w:eastAsia="lv-LV"/>
              </w:rPr>
            </w:pPr>
            <w:r>
              <w:rPr>
                <w:rFonts w:ascii="Times New Roman" w:eastAsia="Calibri" w:hAnsi="Times New Roman" w:cs="Times New Roman"/>
                <w:color w:val="000000"/>
                <w:kern w:val="24"/>
                <w:sz w:val="24"/>
                <w:szCs w:val="24"/>
                <w:lang w:eastAsia="lv-LV"/>
              </w:rPr>
              <w:t>Nav</w:t>
            </w:r>
            <w:r w:rsidRPr="00C017E3">
              <w:rPr>
                <w:rFonts w:ascii="Times New Roman" w:eastAsia="Calibri" w:hAnsi="Times New Roman" w:cs="Times New Roman"/>
                <w:color w:val="000000"/>
                <w:kern w:val="24"/>
                <w:sz w:val="24"/>
                <w:szCs w:val="24"/>
                <w:lang w:eastAsia="lv-LV"/>
              </w:rPr>
              <w:t xml:space="preserve"> skaidri un saprotami sniegta informācija par veicamo uzdevumu izpildi un sasniedzamiem rezultātiem.</w:t>
            </w:r>
          </w:p>
          <w:p w14:paraId="25339F64" w14:textId="38658816" w:rsidR="00EA75B9" w:rsidRPr="00C017E3" w:rsidRDefault="00EA75B9" w:rsidP="00EA75B9">
            <w:pPr>
              <w:overflowPunct w:val="0"/>
              <w:autoSpaceDE w:val="0"/>
              <w:autoSpaceDN w:val="0"/>
              <w:adjustRightInd w:val="0"/>
              <w:spacing w:after="120" w:line="240" w:lineRule="auto"/>
              <w:jc w:val="both"/>
              <w:textAlignment w:val="baseline"/>
              <w:rPr>
                <w:rFonts w:ascii="Times New Roman" w:eastAsia="Calibri" w:hAnsi="Times New Roman" w:cs="Times New Roman"/>
                <w:color w:val="000000"/>
                <w:kern w:val="24"/>
                <w:sz w:val="24"/>
                <w:szCs w:val="24"/>
                <w:lang w:eastAsia="lv-LV"/>
              </w:rPr>
            </w:pPr>
            <w:r w:rsidRPr="00C017E3">
              <w:rPr>
                <w:rFonts w:ascii="Times New Roman" w:eastAsia="Calibri" w:hAnsi="Times New Roman" w:cs="Times New Roman"/>
                <w:color w:val="000000"/>
                <w:kern w:val="24"/>
                <w:sz w:val="24"/>
                <w:szCs w:val="24"/>
                <w:lang w:eastAsia="lv-LV"/>
              </w:rPr>
              <w:t xml:space="preserve">Pretendenta sniegtās atbildes </w:t>
            </w:r>
            <w:r>
              <w:rPr>
                <w:rFonts w:ascii="Times New Roman" w:eastAsia="Calibri" w:hAnsi="Times New Roman" w:cs="Times New Roman"/>
                <w:color w:val="000000"/>
                <w:kern w:val="24"/>
                <w:sz w:val="24"/>
                <w:szCs w:val="24"/>
                <w:lang w:eastAsia="lv-LV"/>
              </w:rPr>
              <w:t>ne</w:t>
            </w:r>
            <w:r w:rsidRPr="00C017E3">
              <w:rPr>
                <w:rFonts w:ascii="Times New Roman" w:eastAsia="Calibri" w:hAnsi="Times New Roman" w:cs="Times New Roman"/>
                <w:color w:val="000000"/>
                <w:kern w:val="24"/>
                <w:sz w:val="24"/>
                <w:szCs w:val="24"/>
                <w:lang w:eastAsia="lv-LV"/>
              </w:rPr>
              <w:t xml:space="preserve">atbild uz Pasūtītāja uzdotajiem jautājumiem, Pretendents demonstrē zināšanu/informācijas trūkumu par </w:t>
            </w:r>
            <w:r>
              <w:rPr>
                <w:rFonts w:ascii="Times New Roman" w:eastAsia="Calibri" w:hAnsi="Times New Roman" w:cs="Times New Roman"/>
                <w:color w:val="000000"/>
                <w:kern w:val="24"/>
                <w:sz w:val="24"/>
                <w:szCs w:val="24"/>
                <w:lang w:eastAsia="lv-LV"/>
              </w:rPr>
              <w:t>apmācību</w:t>
            </w:r>
            <w:r w:rsidRPr="00C017E3">
              <w:rPr>
                <w:rFonts w:ascii="Times New Roman" w:eastAsia="Calibri" w:hAnsi="Times New Roman" w:cs="Times New Roman"/>
                <w:color w:val="000000"/>
                <w:kern w:val="24"/>
                <w:sz w:val="24"/>
                <w:szCs w:val="24"/>
                <w:lang w:eastAsia="lv-LV"/>
              </w:rPr>
              <w:t xml:space="preserve"> plānoto norisi vai mērķ</w:t>
            </w:r>
            <w:r>
              <w:rPr>
                <w:rFonts w:ascii="Times New Roman" w:eastAsia="Calibri" w:hAnsi="Times New Roman" w:cs="Times New Roman"/>
                <w:color w:val="000000"/>
                <w:kern w:val="24"/>
                <w:sz w:val="24"/>
                <w:szCs w:val="24"/>
                <w:lang w:eastAsia="lv-LV"/>
              </w:rPr>
              <w:t xml:space="preserve">a </w:t>
            </w:r>
            <w:r w:rsidRPr="00C017E3">
              <w:rPr>
                <w:rFonts w:ascii="Times New Roman" w:eastAsia="Calibri" w:hAnsi="Times New Roman" w:cs="Times New Roman"/>
                <w:color w:val="000000"/>
                <w:kern w:val="24"/>
                <w:sz w:val="24"/>
                <w:szCs w:val="24"/>
                <w:lang w:eastAsia="lv-LV"/>
              </w:rPr>
              <w:t>grupu.</w:t>
            </w:r>
          </w:p>
        </w:tc>
      </w:tr>
      <w:tr w:rsidR="00EA75B9" w:rsidRPr="00C017E3" w14:paraId="23B3D2B4" w14:textId="77777777" w:rsidTr="00EA75B9">
        <w:trPr>
          <w:trHeight w:val="43"/>
        </w:trPr>
        <w:tc>
          <w:tcPr>
            <w:tcW w:w="1456" w:type="dxa"/>
            <w:shd w:val="clear" w:color="auto" w:fill="auto"/>
          </w:tcPr>
          <w:p w14:paraId="7309185B" w14:textId="460406DF" w:rsidR="00EA75B9" w:rsidRPr="00C017E3" w:rsidRDefault="00EA75B9" w:rsidP="00EA75B9">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K</w:t>
            </w:r>
            <w:r w:rsidR="00A6266C">
              <w:rPr>
                <w:rFonts w:ascii="Times New Roman" w:eastAsia="Times New Roman" w:hAnsi="Times New Roman" w:cs="Times New Roman"/>
                <w:b/>
                <w:bCs/>
                <w:sz w:val="24"/>
                <w:szCs w:val="24"/>
                <w:lang w:eastAsia="lv-LV"/>
              </w:rPr>
              <w:t>3</w:t>
            </w:r>
          </w:p>
        </w:tc>
        <w:tc>
          <w:tcPr>
            <w:tcW w:w="1856" w:type="dxa"/>
            <w:shd w:val="clear" w:color="auto" w:fill="auto"/>
          </w:tcPr>
          <w:p w14:paraId="3EF84861" w14:textId="47446A2D" w:rsidR="00EA75B9" w:rsidRPr="00C017E3" w:rsidRDefault="00EA75B9" w:rsidP="00EA75B9">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Speciālistu pieredze</w:t>
            </w:r>
          </w:p>
        </w:tc>
        <w:tc>
          <w:tcPr>
            <w:tcW w:w="1641" w:type="dxa"/>
            <w:shd w:val="clear" w:color="auto" w:fill="auto"/>
            <w:vAlign w:val="center"/>
          </w:tcPr>
          <w:p w14:paraId="55FD8BAD" w14:textId="496144D6" w:rsidR="00EA75B9" w:rsidRDefault="00EA75B9" w:rsidP="00EA75B9">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 xml:space="preserve">Maksimālais punktu skaits </w:t>
            </w:r>
            <w:r w:rsidR="003117C4">
              <w:rPr>
                <w:rFonts w:ascii="Times New Roman" w:eastAsia="Times New Roman" w:hAnsi="Times New Roman" w:cs="Times New Roman"/>
                <w:b/>
                <w:bCs/>
                <w:sz w:val="24"/>
                <w:szCs w:val="24"/>
                <w:lang w:eastAsia="lv-LV"/>
              </w:rPr>
              <w:t>4</w:t>
            </w:r>
            <w:r w:rsidRPr="00C017E3">
              <w:rPr>
                <w:rFonts w:ascii="Times New Roman" w:eastAsia="Times New Roman" w:hAnsi="Times New Roman" w:cs="Times New Roman"/>
                <w:b/>
                <w:bCs/>
                <w:sz w:val="24"/>
                <w:szCs w:val="24"/>
                <w:lang w:eastAsia="lv-LV"/>
              </w:rPr>
              <w:t>0</w:t>
            </w:r>
          </w:p>
        </w:tc>
        <w:tc>
          <w:tcPr>
            <w:tcW w:w="4398" w:type="dxa"/>
            <w:shd w:val="clear" w:color="auto" w:fill="auto"/>
            <w:vAlign w:val="center"/>
          </w:tcPr>
          <w:p w14:paraId="6593F584" w14:textId="77777777" w:rsidR="00EA75B9" w:rsidRDefault="00EA75B9" w:rsidP="00EA75B9">
            <w:pPr>
              <w:overflowPunct w:val="0"/>
              <w:autoSpaceDE w:val="0"/>
              <w:autoSpaceDN w:val="0"/>
              <w:adjustRightInd w:val="0"/>
              <w:spacing w:after="120" w:line="240" w:lineRule="auto"/>
              <w:jc w:val="both"/>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Punktu piešķiršanas metodika</w:t>
            </w:r>
          </w:p>
          <w:p w14:paraId="7AE44EE6" w14:textId="47AD2C47" w:rsidR="000B7F74" w:rsidRPr="003117C4" w:rsidRDefault="000B7F74" w:rsidP="00EA75B9">
            <w:pPr>
              <w:overflowPunct w:val="0"/>
              <w:autoSpaceDE w:val="0"/>
              <w:autoSpaceDN w:val="0"/>
              <w:adjustRightInd w:val="0"/>
              <w:spacing w:after="120" w:line="240" w:lineRule="auto"/>
              <w:jc w:val="both"/>
              <w:textAlignment w:val="baseline"/>
              <w:rPr>
                <w:rFonts w:ascii="Times New Roman" w:eastAsia="Calibri" w:hAnsi="Times New Roman" w:cs="Times New Roman"/>
                <w:i/>
                <w:color w:val="000000"/>
                <w:kern w:val="24"/>
                <w:sz w:val="20"/>
                <w:szCs w:val="20"/>
                <w:lang w:eastAsia="lv-LV"/>
              </w:rPr>
            </w:pPr>
            <w:r w:rsidRPr="003117C4">
              <w:rPr>
                <w:rFonts w:ascii="Times New Roman" w:eastAsia="Calibri" w:hAnsi="Times New Roman" w:cs="Times New Roman"/>
                <w:i/>
                <w:color w:val="000000"/>
                <w:kern w:val="24"/>
                <w:sz w:val="20"/>
                <w:szCs w:val="20"/>
                <w:lang w:eastAsia="lv-LV"/>
              </w:rPr>
              <w:t>(Vērtēšanā izmantotie dokumenti un informācijas avoti</w:t>
            </w:r>
            <w:r w:rsidR="003117C4">
              <w:rPr>
                <w:rFonts w:ascii="Times New Roman" w:eastAsia="Calibri" w:hAnsi="Times New Roman" w:cs="Times New Roman"/>
                <w:i/>
                <w:color w:val="000000"/>
                <w:kern w:val="24"/>
                <w:sz w:val="20"/>
                <w:szCs w:val="20"/>
                <w:lang w:eastAsia="lv-LV"/>
              </w:rPr>
              <w:t>:</w:t>
            </w:r>
            <w:r w:rsidRPr="003117C4">
              <w:rPr>
                <w:rFonts w:ascii="Times New Roman" w:eastAsia="Calibri" w:hAnsi="Times New Roman" w:cs="Times New Roman"/>
                <w:i/>
                <w:color w:val="000000"/>
                <w:kern w:val="24"/>
                <w:sz w:val="20"/>
                <w:szCs w:val="20"/>
                <w:lang w:eastAsia="lv-LV"/>
              </w:rPr>
              <w:t xml:space="preserve"> Personāla saraksts, tehniskais piedāvājums un tam pievienotie speciālistu pieredzes apraksti, atsauksmes vai cita pieredzi apliecinoša informācija (piemēram, pieņemšanas – nodošanas akti, publikācijas mājas lapā, sociālajos tīklos, </w:t>
            </w:r>
            <w:proofErr w:type="spellStart"/>
            <w:r w:rsidRPr="003117C4">
              <w:rPr>
                <w:rFonts w:ascii="Times New Roman" w:eastAsia="Calibri" w:hAnsi="Times New Roman" w:cs="Times New Roman"/>
                <w:i/>
                <w:color w:val="000000"/>
                <w:kern w:val="24"/>
                <w:sz w:val="20"/>
                <w:szCs w:val="20"/>
                <w:lang w:eastAsia="lv-LV"/>
              </w:rPr>
              <w:t>ekrānšāviņi</w:t>
            </w:r>
            <w:proofErr w:type="spellEnd"/>
            <w:r w:rsidRPr="003117C4">
              <w:rPr>
                <w:rFonts w:ascii="Times New Roman" w:eastAsia="Calibri" w:hAnsi="Times New Roman" w:cs="Times New Roman"/>
                <w:i/>
                <w:color w:val="000000"/>
                <w:kern w:val="24"/>
                <w:sz w:val="20"/>
                <w:szCs w:val="20"/>
                <w:lang w:eastAsia="lv-LV"/>
              </w:rPr>
              <w:t xml:space="preserve"> no mācību pirkumiem u.c. pierādoša </w:t>
            </w:r>
            <w:r w:rsidRPr="003117C4">
              <w:rPr>
                <w:rFonts w:ascii="Times New Roman" w:eastAsia="Calibri" w:hAnsi="Times New Roman" w:cs="Times New Roman"/>
                <w:i/>
                <w:color w:val="000000"/>
                <w:kern w:val="24"/>
                <w:sz w:val="20"/>
                <w:szCs w:val="20"/>
                <w:lang w:eastAsia="lv-LV"/>
              </w:rPr>
              <w:lastRenderedPageBreak/>
              <w:t>informācija). Pieredzi apliecinošai informācijai jāsniedz konkrēts pierādījums par prasības izpildi)</w:t>
            </w:r>
          </w:p>
        </w:tc>
      </w:tr>
      <w:tr w:rsidR="00EA75B9" w:rsidRPr="00C017E3" w14:paraId="066D5577" w14:textId="77777777" w:rsidTr="00EF5D48">
        <w:trPr>
          <w:trHeight w:val="43"/>
        </w:trPr>
        <w:tc>
          <w:tcPr>
            <w:tcW w:w="1456" w:type="dxa"/>
            <w:vMerge w:val="restart"/>
            <w:shd w:val="clear" w:color="auto" w:fill="auto"/>
          </w:tcPr>
          <w:p w14:paraId="2B1BBB4D" w14:textId="4D3A56CC" w:rsidR="00EA75B9" w:rsidRPr="00C017E3" w:rsidRDefault="00EA75B9" w:rsidP="00EA75B9">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lastRenderedPageBreak/>
              <w:t>K</w:t>
            </w:r>
            <w:r w:rsidR="00A6266C">
              <w:rPr>
                <w:rFonts w:ascii="Times New Roman" w:eastAsia="Times New Roman" w:hAnsi="Times New Roman" w:cs="Times New Roman"/>
                <w:b/>
                <w:bCs/>
                <w:sz w:val="24"/>
                <w:szCs w:val="24"/>
                <w:lang w:eastAsia="lv-LV"/>
              </w:rPr>
              <w:t>3</w:t>
            </w:r>
            <w:r w:rsidRPr="00C017E3">
              <w:rPr>
                <w:rFonts w:ascii="Times New Roman" w:eastAsia="Times New Roman" w:hAnsi="Times New Roman" w:cs="Times New Roman"/>
                <w:b/>
                <w:bCs/>
                <w:sz w:val="24"/>
                <w:szCs w:val="24"/>
                <w:lang w:eastAsia="lv-LV"/>
              </w:rPr>
              <w:t>.</w:t>
            </w:r>
            <w:r w:rsidR="00A6266C">
              <w:rPr>
                <w:rFonts w:ascii="Times New Roman" w:eastAsia="Times New Roman" w:hAnsi="Times New Roman" w:cs="Times New Roman"/>
                <w:b/>
                <w:bCs/>
                <w:sz w:val="24"/>
                <w:szCs w:val="24"/>
                <w:lang w:eastAsia="lv-LV"/>
              </w:rPr>
              <w:t>1</w:t>
            </w:r>
            <w:r w:rsidRPr="00C017E3">
              <w:rPr>
                <w:rFonts w:ascii="Times New Roman" w:eastAsia="Times New Roman" w:hAnsi="Times New Roman" w:cs="Times New Roman"/>
                <w:b/>
                <w:bCs/>
                <w:sz w:val="24"/>
                <w:szCs w:val="24"/>
                <w:lang w:eastAsia="lv-LV"/>
              </w:rPr>
              <w:t>.</w:t>
            </w:r>
          </w:p>
        </w:tc>
        <w:tc>
          <w:tcPr>
            <w:tcW w:w="1856" w:type="dxa"/>
            <w:vMerge w:val="restart"/>
            <w:shd w:val="clear" w:color="auto" w:fill="auto"/>
          </w:tcPr>
          <w:p w14:paraId="61ED5369" w14:textId="0116BAB4" w:rsidR="00EA75B9" w:rsidRPr="00C017E3" w:rsidRDefault="00EA75B9" w:rsidP="00EA75B9">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lv-LV"/>
              </w:rPr>
            </w:pPr>
            <w:r w:rsidRPr="00EF5D48">
              <w:rPr>
                <w:rFonts w:ascii="Times New Roman" w:eastAsia="Times New Roman" w:hAnsi="Times New Roman" w:cs="Times New Roman"/>
                <w:i/>
                <w:sz w:val="24"/>
                <w:szCs w:val="24"/>
                <w:lang w:eastAsia="lv-LV"/>
              </w:rPr>
              <w:t>Speciālistu pieredze tiešsaistes apmācību satura veidošanā un vadīšanā uzņēmējdarbības un/vai karjeras virziena noteikšanas jomā</w:t>
            </w:r>
          </w:p>
        </w:tc>
        <w:tc>
          <w:tcPr>
            <w:tcW w:w="1641" w:type="dxa"/>
            <w:shd w:val="clear" w:color="auto" w:fill="auto"/>
          </w:tcPr>
          <w:p w14:paraId="68A5C633" w14:textId="41C12187" w:rsidR="00EA75B9" w:rsidRPr="00C017E3" w:rsidRDefault="00EA75B9" w:rsidP="00EA75B9">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p>
        </w:tc>
        <w:tc>
          <w:tcPr>
            <w:tcW w:w="4398" w:type="dxa"/>
            <w:shd w:val="clear" w:color="auto" w:fill="auto"/>
          </w:tcPr>
          <w:p w14:paraId="4454DB49" w14:textId="3F007255" w:rsidR="00EA75B9" w:rsidRPr="0075468C" w:rsidRDefault="00EA75B9" w:rsidP="0075468C">
            <w:pPr>
              <w:pStyle w:val="Paraststmeklis"/>
              <w:jc w:val="both"/>
              <w:rPr>
                <w:rFonts w:ascii="Times" w:hAnsi="Times"/>
                <w:b/>
                <w:color w:val="auto"/>
                <w:sz w:val="24"/>
                <w:szCs w:val="24"/>
              </w:rPr>
            </w:pPr>
            <w:r w:rsidRPr="008A6986">
              <w:rPr>
                <w:rFonts w:ascii="Times" w:hAnsi="Times"/>
                <w:sz w:val="24"/>
                <w:szCs w:val="24"/>
              </w:rPr>
              <w:t xml:space="preserve"> Ja vismaz viens </w:t>
            </w:r>
            <w:r w:rsidRPr="00EF5D48">
              <w:rPr>
                <w:rFonts w:ascii="Times" w:hAnsi="Times"/>
                <w:color w:val="auto"/>
                <w:sz w:val="24"/>
                <w:szCs w:val="24"/>
              </w:rPr>
              <w:t>no apmācību programmas izstrādē iesaistītajiem speciālistiem iepriekšējo četru gad</w:t>
            </w:r>
            <w:r w:rsidRPr="008A6986">
              <w:rPr>
                <w:rFonts w:ascii="Times" w:hAnsi="Times"/>
                <w:sz w:val="24"/>
                <w:szCs w:val="24"/>
              </w:rPr>
              <w:t xml:space="preserve">u laikā (2018., 2019., 2020., 2021. un 2022. gads līdz piedāvājumu iesniegšanas dienai) ir veidojis mācību programmu </w:t>
            </w:r>
            <w:r w:rsidR="0075468C" w:rsidRPr="0075468C">
              <w:rPr>
                <w:rFonts w:ascii="Times" w:hAnsi="Times"/>
                <w:b/>
                <w:sz w:val="24"/>
                <w:szCs w:val="24"/>
              </w:rPr>
              <w:t>un ir</w:t>
            </w:r>
            <w:r w:rsidRPr="008A6986">
              <w:rPr>
                <w:rFonts w:ascii="Times" w:hAnsi="Times"/>
                <w:sz w:val="24"/>
                <w:szCs w:val="24"/>
              </w:rPr>
              <w:t xml:space="preserve"> bijis viens no apmācību programmas autoriem un </w:t>
            </w:r>
            <w:r w:rsidRPr="00EF5D48">
              <w:rPr>
                <w:rFonts w:ascii="Times" w:hAnsi="Times"/>
                <w:color w:val="auto"/>
                <w:sz w:val="24"/>
                <w:szCs w:val="24"/>
              </w:rPr>
              <w:t>pilnībā</w:t>
            </w:r>
            <w:r>
              <w:rPr>
                <w:rFonts w:ascii="Times" w:hAnsi="Times"/>
                <w:color w:val="auto"/>
                <w:sz w:val="24"/>
                <w:szCs w:val="24"/>
              </w:rPr>
              <w:t xml:space="preserve"> </w:t>
            </w:r>
            <w:r w:rsidRPr="00EF5D48">
              <w:rPr>
                <w:rFonts w:ascii="Times" w:hAnsi="Times"/>
                <w:color w:val="auto"/>
                <w:sz w:val="24"/>
                <w:szCs w:val="24"/>
              </w:rPr>
              <w:t xml:space="preserve">vai daļēji vadījis vismaz trīs tiešsaistes apmācību kursus (katrs kurss ir vismaz  piecas mācību dienas garš) uzņēmējdarbības un/vai karjeras virziena noteikšanas jomā, kur katra kursa dalībnieku skaits ir vismaz 50 (piecdesmit) personas, pretendentam tiek piešķirti </w:t>
            </w:r>
            <w:r>
              <w:rPr>
                <w:rFonts w:ascii="Times" w:hAnsi="Times"/>
                <w:b/>
                <w:bCs/>
                <w:color w:val="auto"/>
                <w:sz w:val="24"/>
                <w:szCs w:val="24"/>
              </w:rPr>
              <w:t>10</w:t>
            </w:r>
            <w:r w:rsidRPr="00EF5D48">
              <w:rPr>
                <w:rFonts w:ascii="Times" w:hAnsi="Times"/>
                <w:b/>
                <w:color w:val="auto"/>
                <w:sz w:val="24"/>
                <w:szCs w:val="24"/>
              </w:rPr>
              <w:t xml:space="preserve"> </w:t>
            </w:r>
            <w:r w:rsidRPr="008A6986">
              <w:rPr>
                <w:rFonts w:ascii="Times" w:hAnsi="Times"/>
                <w:b/>
                <w:color w:val="auto"/>
                <w:sz w:val="24"/>
                <w:szCs w:val="24"/>
              </w:rPr>
              <w:t xml:space="preserve">punkti. </w:t>
            </w:r>
          </w:p>
        </w:tc>
      </w:tr>
      <w:tr w:rsidR="00EA75B9" w:rsidRPr="00C017E3" w14:paraId="5307D6BB" w14:textId="77777777" w:rsidTr="00EF5D48">
        <w:trPr>
          <w:trHeight w:val="43"/>
        </w:trPr>
        <w:tc>
          <w:tcPr>
            <w:tcW w:w="1456" w:type="dxa"/>
            <w:vMerge/>
            <w:shd w:val="clear" w:color="auto" w:fill="auto"/>
          </w:tcPr>
          <w:p w14:paraId="7C347A5E" w14:textId="77777777" w:rsidR="00EA75B9" w:rsidRPr="00C017E3" w:rsidRDefault="00EA75B9" w:rsidP="00EA75B9">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vMerge/>
            <w:shd w:val="clear" w:color="auto" w:fill="auto"/>
          </w:tcPr>
          <w:p w14:paraId="04476535" w14:textId="77777777" w:rsidR="00EA75B9" w:rsidRPr="00EF5D48" w:rsidRDefault="00EA75B9" w:rsidP="00EA75B9">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lv-LV"/>
              </w:rPr>
            </w:pPr>
          </w:p>
        </w:tc>
        <w:tc>
          <w:tcPr>
            <w:tcW w:w="1641" w:type="dxa"/>
            <w:shd w:val="clear" w:color="auto" w:fill="auto"/>
          </w:tcPr>
          <w:p w14:paraId="42025BE0" w14:textId="6BAE863D" w:rsidR="00EA75B9" w:rsidRPr="00C017E3" w:rsidRDefault="0075468C" w:rsidP="00EA75B9">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p>
        </w:tc>
        <w:tc>
          <w:tcPr>
            <w:tcW w:w="4398" w:type="dxa"/>
            <w:shd w:val="clear" w:color="auto" w:fill="auto"/>
          </w:tcPr>
          <w:p w14:paraId="799717B1" w14:textId="76A85709" w:rsidR="00EA75B9" w:rsidRDefault="0075468C" w:rsidP="00EA75B9">
            <w:pPr>
              <w:pStyle w:val="Paraststmeklis"/>
              <w:jc w:val="both"/>
              <w:rPr>
                <w:rFonts w:ascii="Times" w:hAnsi="Times"/>
                <w:b/>
                <w:bCs/>
                <w:sz w:val="24"/>
                <w:szCs w:val="24"/>
              </w:rPr>
            </w:pPr>
            <w:r w:rsidRPr="0075468C">
              <w:rPr>
                <w:rFonts w:ascii="Times" w:hAnsi="Times"/>
                <w:sz w:val="24"/>
                <w:szCs w:val="24"/>
              </w:rPr>
              <w:t xml:space="preserve">Ja vismaz viens no apmācību programmas izstrādē iesaistītajiem speciālistiem iepriekšējo četru gadu laikā (2018., 2019., 2020., 2021. un 2022. gads līdz piedāvājumu iesniegšanas dienai) ir veidojis mācību programmu </w:t>
            </w:r>
            <w:r w:rsidRPr="0075468C">
              <w:rPr>
                <w:rFonts w:ascii="Times" w:hAnsi="Times"/>
                <w:b/>
                <w:sz w:val="24"/>
                <w:szCs w:val="24"/>
              </w:rPr>
              <w:t>vai</w:t>
            </w:r>
            <w:r w:rsidRPr="0075468C">
              <w:rPr>
                <w:rFonts w:ascii="Times" w:hAnsi="Times"/>
                <w:sz w:val="24"/>
                <w:szCs w:val="24"/>
              </w:rPr>
              <w:t xml:space="preserve"> bijis viens no apmācību programmas autoriem un pilnībā vai daļēji vadījis vismaz trīs tiešsaistes apmācību kursus (katrs kurss ir vismaz  piecas mācību dienas garš) uzņēmējdarbības un/vai karjeras virziena noteikšanas jomā, kur katra kursa dalībnieku skaits ir vismaz 50 (piecdesmit) personas, pretendentam tiek piešķirti </w:t>
            </w:r>
            <w:r>
              <w:rPr>
                <w:rFonts w:ascii="Times" w:hAnsi="Times"/>
                <w:sz w:val="24"/>
                <w:szCs w:val="24"/>
              </w:rPr>
              <w:t>5</w:t>
            </w:r>
            <w:r w:rsidRPr="0075468C">
              <w:rPr>
                <w:rFonts w:ascii="Times" w:hAnsi="Times"/>
                <w:sz w:val="24"/>
                <w:szCs w:val="24"/>
              </w:rPr>
              <w:t xml:space="preserve"> punkti.</w:t>
            </w:r>
          </w:p>
          <w:p w14:paraId="6F8B6E00" w14:textId="77777777" w:rsidR="00EA75B9" w:rsidRPr="008A6986" w:rsidRDefault="00EA75B9" w:rsidP="00EA75B9">
            <w:pPr>
              <w:pStyle w:val="Paraststmeklis"/>
              <w:jc w:val="both"/>
              <w:rPr>
                <w:rFonts w:ascii="Times" w:hAnsi="Times"/>
                <w:sz w:val="24"/>
                <w:szCs w:val="24"/>
              </w:rPr>
            </w:pPr>
          </w:p>
        </w:tc>
      </w:tr>
      <w:tr w:rsidR="00EA75B9" w:rsidRPr="00C017E3" w14:paraId="35B38B2E" w14:textId="77777777" w:rsidTr="00EF5D48">
        <w:trPr>
          <w:trHeight w:val="43"/>
        </w:trPr>
        <w:tc>
          <w:tcPr>
            <w:tcW w:w="1456" w:type="dxa"/>
            <w:vMerge/>
            <w:shd w:val="clear" w:color="auto" w:fill="auto"/>
          </w:tcPr>
          <w:p w14:paraId="460B4592" w14:textId="77777777" w:rsidR="00EA75B9" w:rsidRPr="00C017E3" w:rsidRDefault="00EA75B9" w:rsidP="00EA75B9">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vMerge/>
            <w:shd w:val="clear" w:color="auto" w:fill="auto"/>
          </w:tcPr>
          <w:p w14:paraId="3978D64B" w14:textId="77777777" w:rsidR="00EA75B9" w:rsidRPr="00EF5D48" w:rsidRDefault="00EA75B9" w:rsidP="00EA75B9">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lv-LV"/>
              </w:rPr>
            </w:pPr>
          </w:p>
        </w:tc>
        <w:tc>
          <w:tcPr>
            <w:tcW w:w="1641" w:type="dxa"/>
            <w:shd w:val="clear" w:color="auto" w:fill="auto"/>
          </w:tcPr>
          <w:p w14:paraId="6BC1D66E" w14:textId="27A92DDB" w:rsidR="00EA75B9" w:rsidRPr="00C017E3" w:rsidRDefault="00EA75B9" w:rsidP="00EA75B9">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4398" w:type="dxa"/>
            <w:shd w:val="clear" w:color="auto" w:fill="auto"/>
          </w:tcPr>
          <w:p w14:paraId="064C3C57" w14:textId="4346AECB" w:rsidR="00EA75B9" w:rsidRPr="00EA75B9" w:rsidRDefault="00EA75B9" w:rsidP="00EA75B9">
            <w:pPr>
              <w:pStyle w:val="Paraststmeklis"/>
              <w:jc w:val="both"/>
              <w:rPr>
                <w:rFonts w:ascii="Times" w:hAnsi="Times"/>
                <w:sz w:val="24"/>
                <w:szCs w:val="24"/>
              </w:rPr>
            </w:pPr>
            <w:r w:rsidRPr="00EA75B9">
              <w:rPr>
                <w:rFonts w:ascii="Times" w:hAnsi="Times"/>
                <w:bCs/>
                <w:color w:val="auto"/>
                <w:sz w:val="24"/>
                <w:szCs w:val="24"/>
              </w:rPr>
              <w:t xml:space="preserve">Ja apmācību programmas izstrādē iesaistītajiem speciālistiem nav </w:t>
            </w:r>
            <w:r w:rsidR="008867A9">
              <w:rPr>
                <w:rFonts w:ascii="Times" w:hAnsi="Times"/>
                <w:bCs/>
                <w:color w:val="auto"/>
                <w:sz w:val="24"/>
                <w:szCs w:val="24"/>
              </w:rPr>
              <w:t xml:space="preserve">iepriekš K3.1. kritērijā </w:t>
            </w:r>
            <w:r w:rsidRPr="00EA75B9">
              <w:rPr>
                <w:rFonts w:ascii="Times" w:hAnsi="Times"/>
                <w:bCs/>
                <w:color w:val="auto"/>
                <w:sz w:val="24"/>
                <w:szCs w:val="24"/>
              </w:rPr>
              <w:t>minētā pieredze, pretendents K </w:t>
            </w:r>
            <w:r w:rsidR="00162ED7">
              <w:rPr>
                <w:rFonts w:ascii="Times" w:hAnsi="Times"/>
                <w:bCs/>
                <w:color w:val="auto"/>
                <w:sz w:val="24"/>
                <w:szCs w:val="24"/>
              </w:rPr>
              <w:t>3</w:t>
            </w:r>
            <w:r w:rsidRPr="00EA75B9">
              <w:rPr>
                <w:rFonts w:ascii="Times" w:hAnsi="Times"/>
                <w:bCs/>
                <w:color w:val="auto"/>
                <w:sz w:val="24"/>
                <w:szCs w:val="24"/>
              </w:rPr>
              <w:t xml:space="preserve">.1. </w:t>
            </w:r>
            <w:proofErr w:type="spellStart"/>
            <w:r w:rsidRPr="00EA75B9">
              <w:rPr>
                <w:rFonts w:ascii="Times" w:hAnsi="Times"/>
                <w:bCs/>
                <w:color w:val="auto"/>
                <w:sz w:val="24"/>
                <w:szCs w:val="24"/>
              </w:rPr>
              <w:t>apakškritērijā</w:t>
            </w:r>
            <w:proofErr w:type="spellEnd"/>
            <w:r w:rsidRPr="00EA75B9">
              <w:rPr>
                <w:rFonts w:ascii="Times" w:hAnsi="Times"/>
                <w:bCs/>
                <w:color w:val="auto"/>
                <w:sz w:val="24"/>
                <w:szCs w:val="24"/>
              </w:rPr>
              <w:t xml:space="preserve"> saņem nulle punktus.</w:t>
            </w:r>
          </w:p>
        </w:tc>
      </w:tr>
      <w:tr w:rsidR="0075468C" w:rsidRPr="00C017E3" w14:paraId="7333DC6C" w14:textId="77777777" w:rsidTr="00EF5D48">
        <w:trPr>
          <w:trHeight w:val="500"/>
        </w:trPr>
        <w:tc>
          <w:tcPr>
            <w:tcW w:w="1456" w:type="dxa"/>
            <w:vMerge w:val="restart"/>
            <w:shd w:val="clear" w:color="auto" w:fill="auto"/>
          </w:tcPr>
          <w:p w14:paraId="61B07A59" w14:textId="2D6A00ED" w:rsidR="0075468C" w:rsidRPr="00C017E3" w:rsidRDefault="0075468C" w:rsidP="0075468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K</w:t>
            </w:r>
            <w:r w:rsidR="00A6266C">
              <w:rPr>
                <w:rFonts w:ascii="Times New Roman" w:eastAsia="Times New Roman" w:hAnsi="Times New Roman" w:cs="Times New Roman"/>
                <w:b/>
                <w:bCs/>
                <w:sz w:val="24"/>
                <w:szCs w:val="24"/>
                <w:lang w:eastAsia="lv-LV"/>
              </w:rPr>
              <w:t>3</w:t>
            </w:r>
            <w:r w:rsidRPr="00C017E3">
              <w:rPr>
                <w:rFonts w:ascii="Times New Roman" w:eastAsia="Times New Roman" w:hAnsi="Times New Roman" w:cs="Times New Roman"/>
                <w:b/>
                <w:bCs/>
                <w:sz w:val="24"/>
                <w:szCs w:val="24"/>
                <w:lang w:eastAsia="lv-LV"/>
              </w:rPr>
              <w:t>.</w:t>
            </w:r>
            <w:r w:rsidR="00A6266C">
              <w:rPr>
                <w:rFonts w:ascii="Times New Roman" w:eastAsia="Times New Roman" w:hAnsi="Times New Roman" w:cs="Times New Roman"/>
                <w:b/>
                <w:bCs/>
                <w:sz w:val="24"/>
                <w:szCs w:val="24"/>
                <w:lang w:eastAsia="lv-LV"/>
              </w:rPr>
              <w:t>2</w:t>
            </w:r>
            <w:r w:rsidRPr="00C017E3">
              <w:rPr>
                <w:rFonts w:ascii="Times New Roman" w:eastAsia="Times New Roman" w:hAnsi="Times New Roman" w:cs="Times New Roman"/>
                <w:b/>
                <w:bCs/>
                <w:sz w:val="24"/>
                <w:szCs w:val="24"/>
                <w:lang w:eastAsia="lv-LV"/>
              </w:rPr>
              <w:t>.</w:t>
            </w:r>
          </w:p>
        </w:tc>
        <w:tc>
          <w:tcPr>
            <w:tcW w:w="1856" w:type="dxa"/>
            <w:vMerge w:val="restart"/>
            <w:shd w:val="clear" w:color="auto" w:fill="auto"/>
          </w:tcPr>
          <w:p w14:paraId="4A5285B2" w14:textId="3E600825" w:rsidR="0075468C" w:rsidRPr="00C017E3" w:rsidRDefault="0075468C" w:rsidP="0075468C">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r w:rsidRPr="00EF5D48">
              <w:rPr>
                <w:rFonts w:ascii="Times New Roman" w:eastAsia="Times New Roman" w:hAnsi="Times New Roman" w:cs="Times New Roman"/>
                <w:i/>
                <w:sz w:val="24"/>
                <w:szCs w:val="24"/>
                <w:lang w:eastAsia="lv-LV"/>
              </w:rPr>
              <w:t>Speciālistu pieredze tiešsaistes apmācību satura veidošanā un vadīšanā uzņēmējdarbības un/vai karjeras virziena noteikšanas jomā</w:t>
            </w:r>
          </w:p>
        </w:tc>
        <w:tc>
          <w:tcPr>
            <w:tcW w:w="1641" w:type="dxa"/>
            <w:shd w:val="clear" w:color="auto" w:fill="auto"/>
          </w:tcPr>
          <w:p w14:paraId="5ADFD494" w14:textId="02F2F641" w:rsidR="0075468C" w:rsidRPr="00C017E3" w:rsidRDefault="0075468C" w:rsidP="0075468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p>
        </w:tc>
        <w:tc>
          <w:tcPr>
            <w:tcW w:w="4398" w:type="dxa"/>
            <w:shd w:val="clear" w:color="auto" w:fill="auto"/>
          </w:tcPr>
          <w:p w14:paraId="57EB2694" w14:textId="3F1015EF" w:rsidR="0075468C" w:rsidRPr="00C017E3" w:rsidRDefault="0075468C" w:rsidP="0075468C">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0"/>
                <w:lang w:eastAsia="lv-LV"/>
              </w:rPr>
            </w:pPr>
            <w:r w:rsidRPr="008A6986">
              <w:rPr>
                <w:rFonts w:ascii="Times" w:hAnsi="Times"/>
                <w:sz w:val="24"/>
                <w:szCs w:val="24"/>
              </w:rPr>
              <w:t xml:space="preserve">1. </w:t>
            </w:r>
            <w:r w:rsidRPr="0075468C">
              <w:rPr>
                <w:rFonts w:ascii="Times" w:hAnsi="Times"/>
                <w:sz w:val="24"/>
                <w:szCs w:val="24"/>
              </w:rPr>
              <w:t xml:space="preserve">Ja vismaz viens no apmācību programmas izstrādē iesaistītajiem speciālistiem iepriekšējo četru gadu laikā (2018., 2019., 2020., 2021. un 2022. gads līdz piedāvājumu iesniegšanas dienai) ir veidojis video, tekstuālos un citus mācību materiālus vismaz vienu tiešsaistes apmācību kursu (kurss ir vismaz piecas mācību dienas garš) uzņēmējdarbības un/vai karjeras virziena noteikšanas jomā jauniešiem (par atbilstošām tiks uzskatītas apmācības personām no 13 līdz 30 gadiem), kur katra kursa dalībnieku skaits ir vismaz </w:t>
            </w:r>
            <w:r>
              <w:rPr>
                <w:rFonts w:ascii="Times" w:hAnsi="Times"/>
                <w:sz w:val="24"/>
                <w:szCs w:val="24"/>
              </w:rPr>
              <w:lastRenderedPageBreak/>
              <w:t>50</w:t>
            </w:r>
            <w:r w:rsidRPr="0075468C">
              <w:rPr>
                <w:rFonts w:ascii="Times" w:hAnsi="Times"/>
                <w:sz w:val="24"/>
                <w:szCs w:val="24"/>
              </w:rPr>
              <w:t xml:space="preserve"> (</w:t>
            </w:r>
            <w:r>
              <w:rPr>
                <w:rFonts w:ascii="Times" w:hAnsi="Times"/>
                <w:sz w:val="24"/>
                <w:szCs w:val="24"/>
              </w:rPr>
              <w:t>piecdesmit</w:t>
            </w:r>
            <w:r w:rsidRPr="0075468C">
              <w:rPr>
                <w:rFonts w:ascii="Times" w:hAnsi="Times"/>
                <w:sz w:val="24"/>
                <w:szCs w:val="24"/>
              </w:rPr>
              <w:t xml:space="preserve">) personas, pretendentam tiek piešķirti </w:t>
            </w:r>
            <w:r>
              <w:rPr>
                <w:rFonts w:ascii="Times" w:hAnsi="Times"/>
                <w:sz w:val="24"/>
                <w:szCs w:val="24"/>
              </w:rPr>
              <w:t>10</w:t>
            </w:r>
            <w:r w:rsidRPr="0075468C">
              <w:rPr>
                <w:rFonts w:ascii="Times" w:hAnsi="Times"/>
                <w:sz w:val="24"/>
                <w:szCs w:val="24"/>
              </w:rPr>
              <w:t xml:space="preserve"> punkti.</w:t>
            </w:r>
          </w:p>
        </w:tc>
      </w:tr>
      <w:tr w:rsidR="0075468C" w:rsidRPr="00C017E3" w14:paraId="5F36A230" w14:textId="77777777" w:rsidTr="00EF5D48">
        <w:trPr>
          <w:trHeight w:val="500"/>
        </w:trPr>
        <w:tc>
          <w:tcPr>
            <w:tcW w:w="1456" w:type="dxa"/>
            <w:vMerge/>
            <w:shd w:val="clear" w:color="auto" w:fill="auto"/>
          </w:tcPr>
          <w:p w14:paraId="279C0137" w14:textId="77777777" w:rsidR="0075468C" w:rsidRPr="00C017E3" w:rsidRDefault="0075468C" w:rsidP="0075468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vMerge/>
            <w:shd w:val="clear" w:color="auto" w:fill="auto"/>
          </w:tcPr>
          <w:p w14:paraId="26E756B3" w14:textId="77777777" w:rsidR="0075468C" w:rsidRPr="00C017E3" w:rsidRDefault="0075468C" w:rsidP="0075468C">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p>
        </w:tc>
        <w:tc>
          <w:tcPr>
            <w:tcW w:w="1641" w:type="dxa"/>
            <w:shd w:val="clear" w:color="auto" w:fill="auto"/>
          </w:tcPr>
          <w:p w14:paraId="13F5E1F4" w14:textId="3BA2F8FD" w:rsidR="0075468C" w:rsidRPr="00C017E3" w:rsidRDefault="0075468C" w:rsidP="0075468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p>
        </w:tc>
        <w:tc>
          <w:tcPr>
            <w:tcW w:w="4398" w:type="dxa"/>
            <w:shd w:val="clear" w:color="auto" w:fill="auto"/>
          </w:tcPr>
          <w:p w14:paraId="5AEA07B5" w14:textId="6ACE3652" w:rsidR="0075468C" w:rsidRPr="00162ED7" w:rsidRDefault="0075468C" w:rsidP="00162ED7">
            <w:pPr>
              <w:pStyle w:val="Paraststmeklis"/>
              <w:jc w:val="both"/>
              <w:rPr>
                <w:rFonts w:ascii="Times" w:hAnsi="Times"/>
                <w:b/>
                <w:bCs/>
                <w:sz w:val="24"/>
                <w:szCs w:val="24"/>
              </w:rPr>
            </w:pPr>
            <w:r w:rsidRPr="008A6986">
              <w:rPr>
                <w:rFonts w:ascii="Times" w:hAnsi="Times"/>
                <w:sz w:val="24"/>
                <w:szCs w:val="24"/>
              </w:rPr>
              <w:t>2.</w:t>
            </w:r>
            <w:r>
              <w:rPr>
                <w:rFonts w:ascii="Times" w:hAnsi="Times"/>
                <w:sz w:val="24"/>
                <w:szCs w:val="24"/>
              </w:rPr>
              <w:t xml:space="preserve"> </w:t>
            </w:r>
            <w:r w:rsidRPr="0075468C">
              <w:rPr>
                <w:rFonts w:ascii="Times" w:hAnsi="Times"/>
                <w:sz w:val="24"/>
                <w:szCs w:val="24"/>
              </w:rPr>
              <w:t xml:space="preserve">Ja vismaz viens no apmācību programmas izstrādē iesaistītajiem speciālistiem iepriekšējo četru gadu laikā (2018., 2019., 2020., 2021. un 2022. gads līdz piedāvājumu iesniegšanas dienai) ir veidojis mācību programmu </w:t>
            </w:r>
            <w:r w:rsidRPr="0075468C">
              <w:rPr>
                <w:rFonts w:ascii="Times" w:hAnsi="Times"/>
                <w:b/>
                <w:sz w:val="24"/>
                <w:szCs w:val="24"/>
              </w:rPr>
              <w:t>vai</w:t>
            </w:r>
            <w:r w:rsidRPr="0075468C">
              <w:rPr>
                <w:rFonts w:ascii="Times" w:hAnsi="Times"/>
                <w:sz w:val="24"/>
                <w:szCs w:val="24"/>
              </w:rPr>
              <w:t xml:space="preserve"> bijis viens no apmācību programmas autoriem un pilnībā vai daļēji vadījis vismaz trīs tiešsaistes apmācību kursus (katrs kurss ir vismaz  piecas mācību dienas garš) uzņēmējdarbības un/vai karjeras virziena noteikšanas jomā, kur katra kursa dalībnieku skaits ir vismaz </w:t>
            </w:r>
            <w:r>
              <w:rPr>
                <w:rFonts w:ascii="Times" w:hAnsi="Times"/>
                <w:sz w:val="24"/>
                <w:szCs w:val="24"/>
              </w:rPr>
              <w:t>2</w:t>
            </w:r>
            <w:r w:rsidRPr="0075468C">
              <w:rPr>
                <w:rFonts w:ascii="Times" w:hAnsi="Times"/>
                <w:sz w:val="24"/>
                <w:szCs w:val="24"/>
              </w:rPr>
              <w:t>0 (</w:t>
            </w:r>
            <w:r>
              <w:rPr>
                <w:rFonts w:ascii="Times" w:hAnsi="Times"/>
                <w:sz w:val="24"/>
                <w:szCs w:val="24"/>
              </w:rPr>
              <w:t>div</w:t>
            </w:r>
            <w:r w:rsidRPr="0075468C">
              <w:rPr>
                <w:rFonts w:ascii="Times" w:hAnsi="Times"/>
                <w:sz w:val="24"/>
                <w:szCs w:val="24"/>
              </w:rPr>
              <w:t xml:space="preserve">desmit) personas, pretendentam tiek piešķirti </w:t>
            </w:r>
            <w:r>
              <w:rPr>
                <w:rFonts w:ascii="Times" w:hAnsi="Times"/>
                <w:sz w:val="24"/>
                <w:szCs w:val="24"/>
              </w:rPr>
              <w:t>5</w:t>
            </w:r>
            <w:r w:rsidRPr="0075468C">
              <w:rPr>
                <w:rFonts w:ascii="Times" w:hAnsi="Times"/>
                <w:sz w:val="24"/>
                <w:szCs w:val="24"/>
              </w:rPr>
              <w:t xml:space="preserve"> punkti.</w:t>
            </w:r>
          </w:p>
        </w:tc>
      </w:tr>
      <w:tr w:rsidR="0075468C" w:rsidRPr="00C017E3" w14:paraId="794D91C4" w14:textId="77777777" w:rsidTr="00EF5D48">
        <w:trPr>
          <w:trHeight w:val="885"/>
        </w:trPr>
        <w:tc>
          <w:tcPr>
            <w:tcW w:w="1456" w:type="dxa"/>
            <w:vMerge/>
            <w:shd w:val="clear" w:color="auto" w:fill="auto"/>
          </w:tcPr>
          <w:p w14:paraId="4DF8F9CE" w14:textId="77777777" w:rsidR="0075468C" w:rsidRPr="00C017E3" w:rsidRDefault="0075468C" w:rsidP="0075468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vMerge/>
            <w:shd w:val="clear" w:color="auto" w:fill="auto"/>
          </w:tcPr>
          <w:p w14:paraId="63944307" w14:textId="77777777" w:rsidR="0075468C" w:rsidRPr="00C017E3" w:rsidRDefault="0075468C" w:rsidP="0075468C">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p>
        </w:tc>
        <w:tc>
          <w:tcPr>
            <w:tcW w:w="1641" w:type="dxa"/>
            <w:shd w:val="clear" w:color="auto" w:fill="auto"/>
          </w:tcPr>
          <w:p w14:paraId="49DC52A9" w14:textId="640751FF" w:rsidR="0075468C" w:rsidRPr="00C017E3" w:rsidRDefault="0075468C" w:rsidP="0075468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4398" w:type="dxa"/>
            <w:shd w:val="clear" w:color="auto" w:fill="auto"/>
          </w:tcPr>
          <w:p w14:paraId="245C058C" w14:textId="5371E56E" w:rsidR="0075468C" w:rsidRPr="00C017E3" w:rsidRDefault="0075468C" w:rsidP="0075468C">
            <w:pPr>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0"/>
                <w:lang w:eastAsia="lv-LV"/>
              </w:rPr>
            </w:pPr>
            <w:r w:rsidRPr="00EA75B9">
              <w:rPr>
                <w:rFonts w:ascii="Times" w:hAnsi="Times"/>
                <w:bCs/>
                <w:sz w:val="24"/>
                <w:szCs w:val="24"/>
              </w:rPr>
              <w:t>Ja apmācību programmas izstrādē iesaistītajiem speciālistiem nav 1. vai 2. punktā minētā pieredze, pretendents K </w:t>
            </w:r>
            <w:r w:rsidR="00162ED7">
              <w:rPr>
                <w:rFonts w:ascii="Times" w:hAnsi="Times"/>
                <w:bCs/>
                <w:sz w:val="24"/>
                <w:szCs w:val="24"/>
              </w:rPr>
              <w:t>3</w:t>
            </w:r>
            <w:r w:rsidRPr="00EA75B9">
              <w:rPr>
                <w:rFonts w:ascii="Times" w:hAnsi="Times"/>
                <w:bCs/>
                <w:sz w:val="24"/>
                <w:szCs w:val="24"/>
              </w:rPr>
              <w:t>.</w:t>
            </w:r>
            <w:r w:rsidR="00162ED7">
              <w:rPr>
                <w:rFonts w:ascii="Times" w:hAnsi="Times"/>
                <w:bCs/>
                <w:sz w:val="24"/>
                <w:szCs w:val="24"/>
              </w:rPr>
              <w:t>2</w:t>
            </w:r>
            <w:r w:rsidRPr="00EA75B9">
              <w:rPr>
                <w:rFonts w:ascii="Times" w:hAnsi="Times"/>
                <w:bCs/>
                <w:sz w:val="24"/>
                <w:szCs w:val="24"/>
              </w:rPr>
              <w:t xml:space="preserve">. </w:t>
            </w:r>
            <w:proofErr w:type="spellStart"/>
            <w:r w:rsidRPr="00EA75B9">
              <w:rPr>
                <w:rFonts w:ascii="Times" w:hAnsi="Times"/>
                <w:bCs/>
                <w:sz w:val="24"/>
                <w:szCs w:val="24"/>
              </w:rPr>
              <w:t>apakškritērijā</w:t>
            </w:r>
            <w:proofErr w:type="spellEnd"/>
            <w:r w:rsidRPr="00EA75B9">
              <w:rPr>
                <w:rFonts w:ascii="Times" w:hAnsi="Times"/>
                <w:bCs/>
                <w:sz w:val="24"/>
                <w:szCs w:val="24"/>
              </w:rPr>
              <w:t xml:space="preserve"> saņem nulle punktus.</w:t>
            </w:r>
          </w:p>
        </w:tc>
      </w:tr>
      <w:tr w:rsidR="00162ED7" w:rsidRPr="0075468C" w14:paraId="1461687F" w14:textId="77777777" w:rsidTr="00162ED7">
        <w:trPr>
          <w:trHeight w:val="885"/>
        </w:trPr>
        <w:tc>
          <w:tcPr>
            <w:tcW w:w="1456" w:type="dxa"/>
            <w:tcBorders>
              <w:top w:val="single" w:sz="4" w:space="0" w:color="auto"/>
              <w:left w:val="single" w:sz="4" w:space="0" w:color="auto"/>
              <w:bottom w:val="single" w:sz="4" w:space="0" w:color="auto"/>
              <w:right w:val="single" w:sz="4" w:space="0" w:color="auto"/>
            </w:tcBorders>
            <w:shd w:val="clear" w:color="auto" w:fill="auto"/>
          </w:tcPr>
          <w:p w14:paraId="315F5E7C" w14:textId="7D80A6B4" w:rsidR="00162ED7" w:rsidRPr="00C017E3" w:rsidRDefault="00162ED7"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K</w:t>
            </w:r>
            <w:r>
              <w:rPr>
                <w:rFonts w:ascii="Times New Roman" w:eastAsia="Times New Roman" w:hAnsi="Times New Roman" w:cs="Times New Roman"/>
                <w:b/>
                <w:bCs/>
                <w:sz w:val="24"/>
                <w:szCs w:val="24"/>
                <w:lang w:eastAsia="lv-LV"/>
              </w:rPr>
              <w:t>3</w:t>
            </w:r>
            <w:r w:rsidRPr="00C017E3">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3</w:t>
            </w:r>
            <w:r w:rsidRPr="00C017E3">
              <w:rPr>
                <w:rFonts w:ascii="Times New Roman" w:eastAsia="Times New Roman" w:hAnsi="Times New Roman" w:cs="Times New Roman"/>
                <w:b/>
                <w:bCs/>
                <w:sz w:val="24"/>
                <w:szCs w:val="24"/>
                <w:lang w:eastAsia="lv-LV"/>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2B87604" w14:textId="5B2641B9" w:rsidR="00162ED7" w:rsidRPr="00162ED7" w:rsidRDefault="00162ED7" w:rsidP="00965D3C">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r w:rsidRPr="00162ED7">
              <w:rPr>
                <w:rFonts w:ascii="Times New Roman" w:eastAsia="Times New Roman" w:hAnsi="Times New Roman" w:cs="Times New Roman"/>
                <w:bCs/>
                <w:i/>
                <w:sz w:val="24"/>
                <w:szCs w:val="24"/>
                <w:lang w:eastAsia="lv-LV"/>
              </w:rPr>
              <w:t xml:space="preserve">Speciālistu pieredze </w:t>
            </w:r>
            <w:r>
              <w:rPr>
                <w:rFonts w:ascii="Times New Roman" w:eastAsia="Times New Roman" w:hAnsi="Times New Roman" w:cs="Times New Roman"/>
                <w:bCs/>
                <w:i/>
                <w:sz w:val="24"/>
                <w:szCs w:val="24"/>
                <w:lang w:eastAsia="lv-LV"/>
              </w:rPr>
              <w:t>apmācību dalībnieku piesaistē</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9944F6B" w14:textId="77777777" w:rsidR="00162ED7" w:rsidRPr="00C017E3" w:rsidRDefault="00162ED7"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79B79F26" w14:textId="64BCEE55" w:rsidR="00162ED7" w:rsidRPr="00162ED7" w:rsidRDefault="00162ED7" w:rsidP="00162ED7">
            <w:pPr>
              <w:overflowPunct w:val="0"/>
              <w:autoSpaceDE w:val="0"/>
              <w:autoSpaceDN w:val="0"/>
              <w:adjustRightInd w:val="0"/>
              <w:spacing w:after="120"/>
              <w:textAlignment w:val="baseline"/>
              <w:rPr>
                <w:rFonts w:ascii="Times" w:hAnsi="Times"/>
                <w:bCs/>
                <w:sz w:val="24"/>
                <w:szCs w:val="24"/>
              </w:rPr>
            </w:pPr>
            <w:r w:rsidRPr="00162ED7">
              <w:rPr>
                <w:rFonts w:ascii="Times" w:hAnsi="Times"/>
                <w:bCs/>
                <w:sz w:val="24"/>
                <w:szCs w:val="24"/>
              </w:rPr>
              <w:t>1.</w:t>
            </w:r>
            <w:r>
              <w:t xml:space="preserve"> </w:t>
            </w:r>
            <w:r w:rsidRPr="00162ED7">
              <w:rPr>
                <w:rFonts w:ascii="Times" w:hAnsi="Times"/>
                <w:bCs/>
                <w:sz w:val="24"/>
                <w:szCs w:val="24"/>
              </w:rPr>
              <w:t xml:space="preserve">1. Ja vismaz viens no apmācību organizēšanā iesaistītajiem speciālistiem iepriekšējo četru gadu laikā (2018., 2019., 2020., 2021. un 2022. gads līdz piedāvājumu iesniegšanas dienai) ir piesaistījis vismaz </w:t>
            </w:r>
            <w:r>
              <w:rPr>
                <w:rFonts w:ascii="Times" w:hAnsi="Times"/>
                <w:bCs/>
                <w:sz w:val="24"/>
                <w:szCs w:val="24"/>
              </w:rPr>
              <w:t>5</w:t>
            </w:r>
            <w:r w:rsidRPr="00162ED7">
              <w:rPr>
                <w:rFonts w:ascii="Times" w:hAnsi="Times"/>
                <w:bCs/>
                <w:sz w:val="24"/>
                <w:szCs w:val="24"/>
              </w:rPr>
              <w:t>0 (</w:t>
            </w:r>
            <w:r>
              <w:rPr>
                <w:rFonts w:ascii="Times" w:hAnsi="Times"/>
                <w:bCs/>
                <w:sz w:val="24"/>
                <w:szCs w:val="24"/>
              </w:rPr>
              <w:t>piecdesmit</w:t>
            </w:r>
            <w:r w:rsidRPr="00162ED7">
              <w:rPr>
                <w:rFonts w:ascii="Times" w:hAnsi="Times"/>
                <w:bCs/>
                <w:sz w:val="24"/>
                <w:szCs w:val="24"/>
              </w:rPr>
              <w:t xml:space="preserve">) dalībniekus vismaz vienam apmācību kursam (kursa ilgums ir vismaz piecas mācību dienas) par uzņēmējdarbības un/vai karjeras virziena noteikšanu, izstrādājot un izmantojot digitālā mārketinga kampaņu un izvietojot aicinājumus uz apmācībām vai informējot par apmācībām vismaz </w:t>
            </w:r>
            <w:r>
              <w:rPr>
                <w:rFonts w:ascii="Times" w:hAnsi="Times"/>
                <w:bCs/>
                <w:sz w:val="24"/>
                <w:szCs w:val="24"/>
              </w:rPr>
              <w:t>6</w:t>
            </w:r>
            <w:r w:rsidRPr="00162ED7">
              <w:rPr>
                <w:rFonts w:ascii="Times" w:hAnsi="Times"/>
                <w:bCs/>
                <w:sz w:val="24"/>
                <w:szCs w:val="24"/>
              </w:rPr>
              <w:t xml:space="preserve"> (</w:t>
            </w:r>
            <w:r w:rsidR="009D2986">
              <w:rPr>
                <w:rFonts w:ascii="Times" w:hAnsi="Times"/>
                <w:bCs/>
                <w:sz w:val="24"/>
                <w:szCs w:val="24"/>
              </w:rPr>
              <w:t>sešās</w:t>
            </w:r>
            <w:r w:rsidRPr="00162ED7">
              <w:rPr>
                <w:rFonts w:ascii="Times" w:hAnsi="Times"/>
                <w:bCs/>
                <w:sz w:val="24"/>
                <w:szCs w:val="24"/>
              </w:rPr>
              <w:t>) dažādās sociālo mediju platformās un/vai tīmekļvietnēs, -  pretendentam tiek piešķirti 10 punkti.</w:t>
            </w:r>
          </w:p>
        </w:tc>
      </w:tr>
      <w:tr w:rsidR="00162ED7" w:rsidRPr="008A6986" w14:paraId="76825C20" w14:textId="77777777" w:rsidTr="00162ED7">
        <w:trPr>
          <w:trHeight w:val="885"/>
        </w:trPr>
        <w:tc>
          <w:tcPr>
            <w:tcW w:w="1456" w:type="dxa"/>
            <w:tcBorders>
              <w:top w:val="single" w:sz="4" w:space="0" w:color="auto"/>
              <w:left w:val="single" w:sz="4" w:space="0" w:color="auto"/>
              <w:bottom w:val="single" w:sz="4" w:space="0" w:color="auto"/>
              <w:right w:val="single" w:sz="4" w:space="0" w:color="auto"/>
            </w:tcBorders>
            <w:shd w:val="clear" w:color="auto" w:fill="auto"/>
          </w:tcPr>
          <w:p w14:paraId="77F294FE" w14:textId="77777777" w:rsidR="00162ED7" w:rsidRPr="00C017E3" w:rsidRDefault="00162ED7"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304AD1B4" w14:textId="77777777" w:rsidR="00162ED7" w:rsidRPr="00162ED7" w:rsidRDefault="00162ED7" w:rsidP="00965D3C">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415BC2ED" w14:textId="77777777" w:rsidR="00162ED7" w:rsidRPr="00C017E3" w:rsidRDefault="00162ED7"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78B5EE42" w14:textId="501D7A0C" w:rsidR="00162ED7" w:rsidRPr="00162ED7" w:rsidRDefault="00162ED7" w:rsidP="00162ED7">
            <w:pPr>
              <w:overflowPunct w:val="0"/>
              <w:autoSpaceDE w:val="0"/>
              <w:autoSpaceDN w:val="0"/>
              <w:adjustRightInd w:val="0"/>
              <w:spacing w:after="120"/>
              <w:textAlignment w:val="baseline"/>
              <w:rPr>
                <w:rFonts w:ascii="Times" w:hAnsi="Times"/>
                <w:bCs/>
                <w:sz w:val="24"/>
                <w:szCs w:val="24"/>
              </w:rPr>
            </w:pPr>
            <w:r w:rsidRPr="00162ED7">
              <w:rPr>
                <w:rFonts w:ascii="Times" w:hAnsi="Times"/>
                <w:bCs/>
                <w:sz w:val="24"/>
                <w:szCs w:val="24"/>
              </w:rPr>
              <w:t xml:space="preserve">2. Ja vismaz viens no apmācību organizēšanā iesaistītajiem speciālistiem iepriekšējo četru gadu laikā (2018., 2019., 2020., 2021. un 2022. gads līdz piedāvājumu iesniegšanas dienai) ir piesaistījis vismaz </w:t>
            </w:r>
            <w:r>
              <w:rPr>
                <w:rFonts w:ascii="Times" w:hAnsi="Times"/>
                <w:bCs/>
                <w:sz w:val="24"/>
                <w:szCs w:val="24"/>
              </w:rPr>
              <w:t>2</w:t>
            </w:r>
            <w:r w:rsidRPr="00162ED7">
              <w:rPr>
                <w:rFonts w:ascii="Times" w:hAnsi="Times"/>
                <w:bCs/>
                <w:sz w:val="24"/>
                <w:szCs w:val="24"/>
              </w:rPr>
              <w:t>0 (</w:t>
            </w:r>
            <w:r>
              <w:rPr>
                <w:rFonts w:ascii="Times" w:hAnsi="Times"/>
                <w:bCs/>
                <w:sz w:val="24"/>
                <w:szCs w:val="24"/>
              </w:rPr>
              <w:t>divdesmit</w:t>
            </w:r>
            <w:r w:rsidRPr="00162ED7">
              <w:rPr>
                <w:rFonts w:ascii="Times" w:hAnsi="Times"/>
                <w:bCs/>
                <w:sz w:val="24"/>
                <w:szCs w:val="24"/>
              </w:rPr>
              <w:t xml:space="preserve">) dalībniekus vismaz vienam apmācību kursam (kursa ilgums ir vismaz piecas mācību dienas) par uzņēmējdarbības un/vai karjeras virziena noteikšanu, izstrādājot un izmantojot digitālā mārketinga kampaņu </w:t>
            </w:r>
            <w:r w:rsidRPr="00162ED7">
              <w:rPr>
                <w:rFonts w:ascii="Times" w:hAnsi="Times"/>
                <w:bCs/>
                <w:sz w:val="24"/>
                <w:szCs w:val="24"/>
              </w:rPr>
              <w:lastRenderedPageBreak/>
              <w:t xml:space="preserve">un izvietojot aicinājumus uz apmācībām vai informējot par apmācībām vismaz </w:t>
            </w:r>
            <w:r>
              <w:rPr>
                <w:rFonts w:ascii="Times" w:hAnsi="Times"/>
                <w:bCs/>
                <w:sz w:val="24"/>
                <w:szCs w:val="24"/>
              </w:rPr>
              <w:t>3</w:t>
            </w:r>
            <w:r w:rsidRPr="00162ED7">
              <w:rPr>
                <w:rFonts w:ascii="Times" w:hAnsi="Times"/>
                <w:bCs/>
                <w:sz w:val="24"/>
                <w:szCs w:val="24"/>
              </w:rPr>
              <w:t xml:space="preserve"> (</w:t>
            </w:r>
            <w:r>
              <w:rPr>
                <w:rFonts w:ascii="Times" w:hAnsi="Times"/>
                <w:bCs/>
                <w:sz w:val="24"/>
                <w:szCs w:val="24"/>
              </w:rPr>
              <w:t>trīs</w:t>
            </w:r>
            <w:r w:rsidRPr="00162ED7">
              <w:rPr>
                <w:rFonts w:ascii="Times" w:hAnsi="Times"/>
                <w:bCs/>
                <w:sz w:val="24"/>
                <w:szCs w:val="24"/>
              </w:rPr>
              <w:t>) dažādās sociālo mediju platformās un/vai tīmekļvietnēs, -  pretendentam tiek piešķirti 5 punkti.</w:t>
            </w:r>
          </w:p>
        </w:tc>
      </w:tr>
      <w:tr w:rsidR="00162ED7" w:rsidRPr="00EA75B9" w14:paraId="2F496E68" w14:textId="77777777" w:rsidTr="00162ED7">
        <w:trPr>
          <w:trHeight w:val="885"/>
        </w:trPr>
        <w:tc>
          <w:tcPr>
            <w:tcW w:w="1456" w:type="dxa"/>
            <w:tcBorders>
              <w:top w:val="single" w:sz="4" w:space="0" w:color="auto"/>
              <w:left w:val="single" w:sz="4" w:space="0" w:color="auto"/>
              <w:bottom w:val="single" w:sz="4" w:space="0" w:color="auto"/>
              <w:right w:val="single" w:sz="4" w:space="0" w:color="auto"/>
            </w:tcBorders>
            <w:shd w:val="clear" w:color="auto" w:fill="auto"/>
          </w:tcPr>
          <w:p w14:paraId="02152519" w14:textId="77777777" w:rsidR="00162ED7" w:rsidRPr="00C017E3" w:rsidRDefault="00162ED7"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003CF219" w14:textId="77777777" w:rsidR="00162ED7" w:rsidRPr="00162ED7" w:rsidRDefault="00162ED7" w:rsidP="00965D3C">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3D205D89" w14:textId="77777777" w:rsidR="00162ED7" w:rsidRPr="00C017E3" w:rsidRDefault="00162ED7"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1DB120F1" w14:textId="72E538DA" w:rsidR="00162ED7" w:rsidRPr="00162ED7" w:rsidRDefault="00162ED7" w:rsidP="00162ED7">
            <w:pPr>
              <w:overflowPunct w:val="0"/>
              <w:autoSpaceDE w:val="0"/>
              <w:autoSpaceDN w:val="0"/>
              <w:adjustRightInd w:val="0"/>
              <w:spacing w:after="120"/>
              <w:textAlignment w:val="baseline"/>
              <w:rPr>
                <w:rFonts w:ascii="Times" w:hAnsi="Times"/>
                <w:bCs/>
                <w:sz w:val="24"/>
                <w:szCs w:val="24"/>
              </w:rPr>
            </w:pPr>
            <w:r w:rsidRPr="00EA75B9">
              <w:rPr>
                <w:rFonts w:ascii="Times" w:hAnsi="Times"/>
                <w:bCs/>
                <w:sz w:val="24"/>
                <w:szCs w:val="24"/>
              </w:rPr>
              <w:t xml:space="preserve">Ja apmācību </w:t>
            </w:r>
            <w:r>
              <w:rPr>
                <w:rFonts w:ascii="Times" w:hAnsi="Times"/>
                <w:bCs/>
                <w:sz w:val="24"/>
                <w:szCs w:val="24"/>
              </w:rPr>
              <w:t>dalībnieku piesaistē pretendentam nav</w:t>
            </w:r>
            <w:r w:rsidRPr="00EA75B9">
              <w:rPr>
                <w:rFonts w:ascii="Times" w:hAnsi="Times"/>
                <w:bCs/>
                <w:sz w:val="24"/>
                <w:szCs w:val="24"/>
              </w:rPr>
              <w:t xml:space="preserve"> 1. vai 2. punktā minētā pieredze, pretendents K </w:t>
            </w:r>
            <w:r>
              <w:rPr>
                <w:rFonts w:ascii="Times" w:hAnsi="Times"/>
                <w:bCs/>
                <w:sz w:val="24"/>
                <w:szCs w:val="24"/>
              </w:rPr>
              <w:t>3</w:t>
            </w:r>
            <w:r w:rsidRPr="00EA75B9">
              <w:rPr>
                <w:rFonts w:ascii="Times" w:hAnsi="Times"/>
                <w:bCs/>
                <w:sz w:val="24"/>
                <w:szCs w:val="24"/>
              </w:rPr>
              <w:t>.</w:t>
            </w:r>
            <w:r>
              <w:rPr>
                <w:rFonts w:ascii="Times" w:hAnsi="Times"/>
                <w:bCs/>
                <w:sz w:val="24"/>
                <w:szCs w:val="24"/>
              </w:rPr>
              <w:t>3</w:t>
            </w:r>
            <w:r w:rsidRPr="00EA75B9">
              <w:rPr>
                <w:rFonts w:ascii="Times" w:hAnsi="Times"/>
                <w:bCs/>
                <w:sz w:val="24"/>
                <w:szCs w:val="24"/>
              </w:rPr>
              <w:t xml:space="preserve">. </w:t>
            </w:r>
            <w:proofErr w:type="spellStart"/>
            <w:r w:rsidRPr="00EA75B9">
              <w:rPr>
                <w:rFonts w:ascii="Times" w:hAnsi="Times"/>
                <w:bCs/>
                <w:sz w:val="24"/>
                <w:szCs w:val="24"/>
              </w:rPr>
              <w:t>apakškritērijā</w:t>
            </w:r>
            <w:proofErr w:type="spellEnd"/>
            <w:r w:rsidRPr="00EA75B9">
              <w:rPr>
                <w:rFonts w:ascii="Times" w:hAnsi="Times"/>
                <w:bCs/>
                <w:sz w:val="24"/>
                <w:szCs w:val="24"/>
              </w:rPr>
              <w:t xml:space="preserve"> saņem nulle punktus.</w:t>
            </w:r>
          </w:p>
        </w:tc>
      </w:tr>
      <w:tr w:rsidR="00162ED7" w:rsidRPr="00C017E3" w14:paraId="472196C2" w14:textId="77777777" w:rsidTr="00162ED7">
        <w:trPr>
          <w:trHeight w:val="885"/>
        </w:trPr>
        <w:tc>
          <w:tcPr>
            <w:tcW w:w="1456" w:type="dxa"/>
            <w:tcBorders>
              <w:top w:val="single" w:sz="4" w:space="0" w:color="auto"/>
              <w:left w:val="single" w:sz="4" w:space="0" w:color="auto"/>
              <w:bottom w:val="single" w:sz="4" w:space="0" w:color="auto"/>
              <w:right w:val="single" w:sz="4" w:space="0" w:color="auto"/>
            </w:tcBorders>
            <w:shd w:val="clear" w:color="auto" w:fill="auto"/>
          </w:tcPr>
          <w:p w14:paraId="2F1D4FBE" w14:textId="2EC7C40C" w:rsidR="00162ED7" w:rsidRPr="00C017E3" w:rsidRDefault="00162ED7"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sidRPr="00C017E3">
              <w:rPr>
                <w:rFonts w:ascii="Times New Roman" w:eastAsia="Times New Roman" w:hAnsi="Times New Roman" w:cs="Times New Roman"/>
                <w:b/>
                <w:bCs/>
                <w:sz w:val="24"/>
                <w:szCs w:val="24"/>
                <w:lang w:eastAsia="lv-LV"/>
              </w:rPr>
              <w:t>K</w:t>
            </w:r>
            <w:r>
              <w:rPr>
                <w:rFonts w:ascii="Times New Roman" w:eastAsia="Times New Roman" w:hAnsi="Times New Roman" w:cs="Times New Roman"/>
                <w:b/>
                <w:bCs/>
                <w:sz w:val="24"/>
                <w:szCs w:val="24"/>
                <w:lang w:eastAsia="lv-LV"/>
              </w:rPr>
              <w:t>3</w:t>
            </w:r>
            <w:r w:rsidRPr="00C017E3">
              <w:rPr>
                <w:rFonts w:ascii="Times New Roman" w:eastAsia="Times New Roman" w:hAnsi="Times New Roman" w:cs="Times New Roman"/>
                <w:b/>
                <w:bCs/>
                <w:sz w:val="24"/>
                <w:szCs w:val="24"/>
                <w:lang w:eastAsia="lv-LV"/>
              </w:rPr>
              <w:t>.</w:t>
            </w:r>
            <w:r w:rsidR="000B7F74">
              <w:rPr>
                <w:rFonts w:ascii="Times New Roman" w:eastAsia="Times New Roman" w:hAnsi="Times New Roman" w:cs="Times New Roman"/>
                <w:b/>
                <w:bCs/>
                <w:sz w:val="24"/>
                <w:szCs w:val="24"/>
                <w:lang w:eastAsia="lv-LV"/>
              </w:rPr>
              <w:t>4</w:t>
            </w:r>
            <w:r w:rsidRPr="00C017E3">
              <w:rPr>
                <w:rFonts w:ascii="Times New Roman" w:eastAsia="Times New Roman" w:hAnsi="Times New Roman" w:cs="Times New Roman"/>
                <w:b/>
                <w:bCs/>
                <w:sz w:val="24"/>
                <w:szCs w:val="24"/>
                <w:lang w:eastAsia="lv-LV"/>
              </w:rPr>
              <w:t>.</w:t>
            </w: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1288FC33" w14:textId="29871EDA" w:rsidR="00162ED7" w:rsidRPr="00C017E3" w:rsidRDefault="00162ED7" w:rsidP="00965D3C">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r w:rsidRPr="00162ED7">
              <w:rPr>
                <w:rFonts w:ascii="Times New Roman" w:eastAsia="Times New Roman" w:hAnsi="Times New Roman" w:cs="Times New Roman"/>
                <w:bCs/>
                <w:i/>
                <w:sz w:val="24"/>
                <w:szCs w:val="24"/>
                <w:lang w:eastAsia="lv-LV"/>
              </w:rPr>
              <w:t xml:space="preserve">Speciālistu pieredze </w:t>
            </w:r>
            <w:r w:rsidR="000B7F74">
              <w:rPr>
                <w:rFonts w:ascii="Times New Roman" w:eastAsia="Times New Roman" w:hAnsi="Times New Roman" w:cs="Times New Roman"/>
                <w:bCs/>
                <w:i/>
                <w:sz w:val="24"/>
                <w:szCs w:val="24"/>
                <w:lang w:eastAsia="lv-LV"/>
              </w:rPr>
              <w:t>investīciju piesaistes jomā</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2C3FF1A4" w14:textId="15E0077D" w:rsidR="00162ED7" w:rsidRPr="00C017E3" w:rsidRDefault="0002671A"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2C25F480" w14:textId="6A15759C" w:rsidR="00162ED7" w:rsidRPr="00162ED7" w:rsidRDefault="000B7F74" w:rsidP="00965D3C">
            <w:pPr>
              <w:overflowPunct w:val="0"/>
              <w:autoSpaceDE w:val="0"/>
              <w:autoSpaceDN w:val="0"/>
              <w:adjustRightInd w:val="0"/>
              <w:spacing w:after="120" w:line="240" w:lineRule="auto"/>
              <w:jc w:val="both"/>
              <w:textAlignment w:val="baseline"/>
              <w:rPr>
                <w:rFonts w:ascii="Times" w:hAnsi="Times"/>
                <w:bCs/>
                <w:sz w:val="24"/>
                <w:szCs w:val="24"/>
              </w:rPr>
            </w:pPr>
            <w:r w:rsidRPr="000B7F74">
              <w:rPr>
                <w:rFonts w:ascii="Times" w:hAnsi="Times"/>
                <w:bCs/>
                <w:sz w:val="24"/>
                <w:szCs w:val="24"/>
              </w:rPr>
              <w:t>Ja vismaz viens no apmācību programmas izstrādē vai apmācību vadīšanā iesaistītajiem speciālistiem iepriekšējo četru gadu laikā (2018., 2019., 2020., 2021. un 2022. gads līdz piedāvājumu iesniegšanas dienai) ir veicis biznesa idejas prezentēšanu investoriem vai saņēmis piedāvājumu investīcijām biznesā, pretendentam tiek piešķirti 5 punkti. Ja šis speciālists ir vadījis apmācības par biznesa ideju prezentēšanu vai investīciju piesaisti iepriekšējo četru gadu laikā (2018., 2019., 2020., 2021. un 2022. gads līdz piedāvājumu iesniegšanas dienai), pretendentam tiek piešķirti papildu 5 punkti.</w:t>
            </w:r>
          </w:p>
        </w:tc>
      </w:tr>
      <w:tr w:rsidR="00162ED7" w:rsidRPr="00C017E3" w14:paraId="634AB075" w14:textId="77777777" w:rsidTr="00162ED7">
        <w:trPr>
          <w:trHeight w:val="885"/>
        </w:trPr>
        <w:tc>
          <w:tcPr>
            <w:tcW w:w="1456" w:type="dxa"/>
            <w:tcBorders>
              <w:top w:val="single" w:sz="4" w:space="0" w:color="auto"/>
              <w:left w:val="single" w:sz="4" w:space="0" w:color="auto"/>
              <w:bottom w:val="single" w:sz="4" w:space="0" w:color="auto"/>
              <w:right w:val="single" w:sz="4" w:space="0" w:color="auto"/>
            </w:tcBorders>
            <w:shd w:val="clear" w:color="auto" w:fill="auto"/>
          </w:tcPr>
          <w:p w14:paraId="6EA17C85" w14:textId="77777777" w:rsidR="00162ED7" w:rsidRPr="00C017E3" w:rsidRDefault="00162ED7"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14:paraId="4432F7AC" w14:textId="77777777" w:rsidR="00162ED7" w:rsidRPr="00C017E3" w:rsidRDefault="00162ED7" w:rsidP="00965D3C">
            <w:pPr>
              <w:overflowPunct w:val="0"/>
              <w:autoSpaceDE w:val="0"/>
              <w:autoSpaceDN w:val="0"/>
              <w:adjustRightInd w:val="0"/>
              <w:spacing w:after="120" w:line="240" w:lineRule="auto"/>
              <w:jc w:val="both"/>
              <w:textAlignment w:val="baseline"/>
              <w:rPr>
                <w:rFonts w:ascii="Times New Roman" w:eastAsia="Times New Roman" w:hAnsi="Times New Roman" w:cs="Times New Roman"/>
                <w:bCs/>
                <w:i/>
                <w:sz w:val="24"/>
                <w:szCs w:val="24"/>
                <w:lang w:eastAsia="lv-LV"/>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725456FA" w14:textId="01D98205" w:rsidR="00162ED7" w:rsidRPr="00C017E3" w:rsidRDefault="000B7F74" w:rsidP="00965D3C">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4398" w:type="dxa"/>
            <w:tcBorders>
              <w:top w:val="single" w:sz="4" w:space="0" w:color="auto"/>
              <w:left w:val="single" w:sz="4" w:space="0" w:color="auto"/>
              <w:bottom w:val="single" w:sz="4" w:space="0" w:color="auto"/>
              <w:right w:val="single" w:sz="4" w:space="0" w:color="auto"/>
            </w:tcBorders>
            <w:shd w:val="clear" w:color="auto" w:fill="auto"/>
          </w:tcPr>
          <w:p w14:paraId="27758A63" w14:textId="544DD5F6" w:rsidR="00162ED7" w:rsidRPr="00162ED7" w:rsidRDefault="000B7F74" w:rsidP="00965D3C">
            <w:pPr>
              <w:overflowPunct w:val="0"/>
              <w:autoSpaceDE w:val="0"/>
              <w:autoSpaceDN w:val="0"/>
              <w:adjustRightInd w:val="0"/>
              <w:spacing w:after="120" w:line="240" w:lineRule="auto"/>
              <w:jc w:val="both"/>
              <w:textAlignment w:val="baseline"/>
              <w:rPr>
                <w:rFonts w:ascii="Times" w:hAnsi="Times"/>
                <w:bCs/>
                <w:sz w:val="24"/>
                <w:szCs w:val="24"/>
              </w:rPr>
            </w:pPr>
            <w:r w:rsidRPr="000B7F74">
              <w:rPr>
                <w:rFonts w:ascii="Times" w:hAnsi="Times"/>
                <w:bCs/>
                <w:sz w:val="24"/>
                <w:szCs w:val="24"/>
              </w:rPr>
              <w:t xml:space="preserve">Ja apmācību programmas izstrādē vai apmācību vadīšanā iesaistītais speciālists neatbilst </w:t>
            </w:r>
            <w:r>
              <w:rPr>
                <w:rFonts w:ascii="Times" w:hAnsi="Times"/>
                <w:bCs/>
                <w:sz w:val="24"/>
                <w:szCs w:val="24"/>
              </w:rPr>
              <w:t xml:space="preserve">K.3.4. </w:t>
            </w:r>
            <w:r w:rsidRPr="000B7F74">
              <w:rPr>
                <w:rFonts w:ascii="Times" w:hAnsi="Times"/>
                <w:bCs/>
                <w:sz w:val="24"/>
                <w:szCs w:val="24"/>
              </w:rPr>
              <w:t xml:space="preserve">kritērija aprakstam, pretendents saņem nulle punktus. </w:t>
            </w:r>
          </w:p>
        </w:tc>
      </w:tr>
    </w:tbl>
    <w:p w14:paraId="1877A935" w14:textId="4D536F86" w:rsidR="00915E0B" w:rsidRPr="003117C4" w:rsidRDefault="00915E0B" w:rsidP="000B7F74">
      <w:pPr>
        <w:pStyle w:val="Pamatteksts3"/>
        <w:numPr>
          <w:ilvl w:val="1"/>
          <w:numId w:val="1"/>
        </w:numPr>
        <w:spacing w:before="120"/>
        <w:ind w:left="284"/>
        <w:jc w:val="both"/>
        <w:rPr>
          <w:sz w:val="24"/>
          <w:szCs w:val="24"/>
        </w:rPr>
      </w:pPr>
      <w:r w:rsidRPr="003117C4">
        <w:rPr>
          <w:sz w:val="24"/>
          <w:szCs w:val="24"/>
        </w:rPr>
        <w:t>Pasūtītājs iepirkuma līguma slēgšanas tiesības piešķir kvalifikācijas prasībām atbilstošam pretendentam, kas ieguvis lielāko punktu skaitu summējot K1 līdz K</w:t>
      </w:r>
      <w:r w:rsidR="003117C4" w:rsidRPr="003117C4">
        <w:rPr>
          <w:sz w:val="24"/>
          <w:szCs w:val="24"/>
        </w:rPr>
        <w:t>3</w:t>
      </w:r>
      <w:r w:rsidRPr="003117C4">
        <w:rPr>
          <w:sz w:val="24"/>
          <w:szCs w:val="24"/>
        </w:rPr>
        <w:t xml:space="preserve"> kritērijos iegūto punktu skaitu, ņemot vērā šādu formulu:</w:t>
      </w:r>
    </w:p>
    <w:p w14:paraId="41A30BFA" w14:textId="5439CB27" w:rsidR="00915E0B" w:rsidRPr="003117C4" w:rsidRDefault="00915E0B" w:rsidP="00915E0B">
      <w:pPr>
        <w:pStyle w:val="Pamatteksts3"/>
        <w:spacing w:before="120"/>
        <w:jc w:val="center"/>
        <w:rPr>
          <w:b/>
          <w:bCs/>
          <w:sz w:val="24"/>
          <w:szCs w:val="24"/>
        </w:rPr>
      </w:pPr>
      <w:r w:rsidRPr="003117C4">
        <w:rPr>
          <w:b/>
          <w:bCs/>
          <w:sz w:val="24"/>
          <w:szCs w:val="24"/>
        </w:rPr>
        <w:t>P = K 1+K2+K3,</w:t>
      </w:r>
    </w:p>
    <w:p w14:paraId="270F58BA" w14:textId="77777777" w:rsidR="00915E0B" w:rsidRPr="003117C4" w:rsidRDefault="00915E0B" w:rsidP="00915E0B">
      <w:pPr>
        <w:pStyle w:val="Pamatteksts3"/>
        <w:spacing w:before="120"/>
        <w:jc w:val="both"/>
        <w:rPr>
          <w:sz w:val="24"/>
          <w:szCs w:val="24"/>
        </w:rPr>
      </w:pPr>
      <w:r w:rsidRPr="003117C4">
        <w:rPr>
          <w:sz w:val="24"/>
          <w:szCs w:val="24"/>
        </w:rPr>
        <w:t xml:space="preserve">Kur P – pretendenta iegūtais punktu skaits. </w:t>
      </w:r>
    </w:p>
    <w:p w14:paraId="12CBA86C" w14:textId="7BCA85A2" w:rsidR="00915E0B" w:rsidRPr="004B7965" w:rsidRDefault="00915E0B" w:rsidP="000B7F74">
      <w:pPr>
        <w:pStyle w:val="Pamatteksts3"/>
        <w:numPr>
          <w:ilvl w:val="1"/>
          <w:numId w:val="1"/>
        </w:numPr>
        <w:ind w:left="284"/>
        <w:jc w:val="both"/>
        <w:rPr>
          <w:b/>
          <w:bCs/>
          <w:sz w:val="24"/>
          <w:szCs w:val="24"/>
        </w:rPr>
      </w:pPr>
      <w:r w:rsidRPr="004B7965">
        <w:rPr>
          <w:sz w:val="24"/>
          <w:szCs w:val="24"/>
        </w:rPr>
        <w:t xml:space="preserve">Gadījumā, ja pirms tam, kad pieņems lēmumu par iepirkuma līguma slēgšanas tiesību piešķiršanu, vismaz divu piedāvājumu novērtējums ir vienāds, Pasūtītājs par izšķirošo piedāvājuma izvēles kritēriju nosaka </w:t>
      </w:r>
      <w:r>
        <w:rPr>
          <w:sz w:val="24"/>
          <w:szCs w:val="24"/>
        </w:rPr>
        <w:t>–</w:t>
      </w:r>
      <w:r w:rsidRPr="004B7965">
        <w:rPr>
          <w:sz w:val="24"/>
          <w:szCs w:val="24"/>
        </w:rPr>
        <w:t xml:space="preserve"> kritēriju, kas raksturo </w:t>
      </w:r>
      <w:r>
        <w:rPr>
          <w:sz w:val="24"/>
          <w:szCs w:val="24"/>
        </w:rPr>
        <w:t>piedāvāto speciālistu pieredzi – K</w:t>
      </w:r>
      <w:r w:rsidR="003117C4">
        <w:rPr>
          <w:sz w:val="24"/>
          <w:szCs w:val="24"/>
        </w:rPr>
        <w:t>3</w:t>
      </w:r>
      <w:r>
        <w:rPr>
          <w:sz w:val="24"/>
          <w:szCs w:val="24"/>
        </w:rPr>
        <w:t>.</w:t>
      </w:r>
    </w:p>
    <w:p w14:paraId="64559680" w14:textId="77777777" w:rsidR="00915E0B" w:rsidRPr="00B9414F" w:rsidRDefault="00915E0B" w:rsidP="00915E0B">
      <w:pPr>
        <w:pStyle w:val="Sarakstarindkopa"/>
        <w:spacing w:after="120" w:line="240" w:lineRule="auto"/>
        <w:contextualSpacing w:val="0"/>
        <w:jc w:val="both"/>
        <w:rPr>
          <w:rStyle w:val="Izteiksmgs"/>
          <w:rFonts w:ascii="Times New Roman" w:hAnsi="Times New Roman" w:cs="Times New Roman"/>
          <w:bCs w:val="0"/>
          <w:color w:val="000000" w:themeColor="text1"/>
          <w:sz w:val="24"/>
          <w:szCs w:val="24"/>
        </w:rPr>
      </w:pPr>
    </w:p>
    <w:p w14:paraId="749B8699" w14:textId="6F297BEB"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w:t>
      </w:r>
      <w:r w:rsidR="003117C4">
        <w:rPr>
          <w:rStyle w:val="Izteiksmgs"/>
          <w:rFonts w:ascii="Times New Roman" w:hAnsi="Times New Roman" w:cs="Times New Roman"/>
          <w:sz w:val="24"/>
          <w:szCs w:val="24"/>
        </w:rPr>
        <w:t>2</w:t>
      </w:r>
      <w:r w:rsidR="00940AEE" w:rsidRPr="00FB6D32">
        <w:rPr>
          <w:rStyle w:val="Izteiksmgs"/>
          <w:rFonts w:ascii="Times New Roman" w:hAnsi="Times New Roman" w:cs="Times New Roman"/>
          <w:sz w:val="24"/>
          <w:szCs w:val="24"/>
        </w:rPr>
        <w:t>. Piedāvājuma izvērtēšanas pamatnoteikumi</w:t>
      </w:r>
    </w:p>
    <w:p w14:paraId="0D878995" w14:textId="556CD73D" w:rsidR="00940AEE" w:rsidRPr="00F73875" w:rsidRDefault="00940AEE"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02B5F261" w:rsidR="00940AEE" w:rsidRPr="00FB6D32" w:rsidRDefault="0050420A"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uzlabošanu un iepirkuma līguma noteikumiem. </w:t>
      </w:r>
    </w:p>
    <w:p w14:paraId="0E71BF43" w14:textId="3C5A567B" w:rsidR="00940AEE" w:rsidRPr="00FB6D32" w:rsidRDefault="0050420A"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7B41D41" w:rsidR="00940AEE" w:rsidRPr="003167CD" w:rsidRDefault="00FB4DE3"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3167CD">
        <w:rPr>
          <w:rFonts w:ascii="Times New Roman" w:hAnsi="Times New Roman" w:cs="Times New Roman"/>
          <w:color w:val="000000"/>
          <w:sz w:val="24"/>
          <w:szCs w:val="24"/>
        </w:rPr>
        <w:t>No iesniegtaj</w:t>
      </w:r>
      <w:r w:rsidR="0085214E">
        <w:rPr>
          <w:rFonts w:ascii="Times New Roman" w:hAnsi="Times New Roman" w:cs="Times New Roman"/>
          <w:color w:val="000000"/>
          <w:sz w:val="24"/>
          <w:szCs w:val="24"/>
        </w:rPr>
        <w:t>iem piedāvājumiem t</w:t>
      </w:r>
      <w:r w:rsidRPr="003167CD">
        <w:rPr>
          <w:rFonts w:ascii="Times New Roman" w:hAnsi="Times New Roman" w:cs="Times New Roman"/>
          <w:color w:val="000000"/>
          <w:sz w:val="24"/>
          <w:szCs w:val="24"/>
        </w:rPr>
        <w:t>irgus izpētes veicējs izvēlas</w:t>
      </w:r>
      <w:r w:rsidR="00F34FA8">
        <w:rPr>
          <w:rFonts w:ascii="Times New Roman" w:hAnsi="Times New Roman" w:cs="Times New Roman"/>
          <w:color w:val="000000"/>
          <w:sz w:val="24"/>
          <w:szCs w:val="24"/>
        </w:rPr>
        <w:t xml:space="preserve"> darba uzdevumam</w:t>
      </w:r>
      <w:r w:rsidRPr="003167CD">
        <w:rPr>
          <w:rFonts w:ascii="Times New Roman" w:hAnsi="Times New Roman" w:cs="Times New Roman"/>
          <w:color w:val="000000"/>
          <w:sz w:val="24"/>
          <w:szCs w:val="24"/>
        </w:rPr>
        <w:t xml:space="preserve"> atbilstošāko piedāvājumu ar zemāko cenu. </w:t>
      </w:r>
    </w:p>
    <w:p w14:paraId="7B6713BC" w14:textId="0724A791" w:rsidR="00A87BDB" w:rsidRPr="00940AEE" w:rsidRDefault="00A87BDB"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 ir tiesības pārtraukt tirgus izpēti, ja piedāvātā cena pārsniedz tirgus izpētes veicēja budžeta iespējas vai ja nav iespējam</w:t>
      </w:r>
      <w:r w:rsidR="00CA685F">
        <w:rPr>
          <w:rFonts w:ascii="Times New Roman" w:hAnsi="Times New Roman" w:cs="Times New Roman"/>
          <w:color w:val="000000"/>
          <w:sz w:val="24"/>
          <w:szCs w:val="24"/>
        </w:rPr>
        <w:t>s saņemt Tirgus izpētes veicēja</w:t>
      </w:r>
      <w:r>
        <w:rPr>
          <w:rFonts w:ascii="Times New Roman" w:hAnsi="Times New Roman" w:cs="Times New Roman"/>
          <w:color w:val="000000"/>
          <w:sz w:val="24"/>
          <w:szCs w:val="24"/>
        </w:rPr>
        <w:t xml:space="preserve"> vajadzībām atbilstošu piedāvājumu. </w:t>
      </w:r>
    </w:p>
    <w:p w14:paraId="3B78350A" w14:textId="2FEB4C08" w:rsidR="00940AEE" w:rsidRPr="00940AEE" w:rsidRDefault="00940AEE"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.2. </w:t>
      </w:r>
      <w:r w:rsidR="004B6276">
        <w:rPr>
          <w:rStyle w:val="Izteiksmgs"/>
          <w:rFonts w:ascii="Times New Roman" w:hAnsi="Times New Roman" w:cs="Times New Roman"/>
          <w:sz w:val="24"/>
          <w:szCs w:val="24"/>
        </w:rPr>
        <w:t>Tirgus izpētes rezultātu</w:t>
      </w:r>
      <w:r w:rsidR="00940AEE" w:rsidRPr="00940AEE">
        <w:rPr>
          <w:rStyle w:val="Izteiksmgs"/>
          <w:rFonts w:ascii="Times New Roman" w:hAnsi="Times New Roman" w:cs="Times New Roman"/>
          <w:sz w:val="24"/>
          <w:szCs w:val="24"/>
        </w:rPr>
        <w:t xml:space="preserve"> paziņošana</w:t>
      </w:r>
    </w:p>
    <w:p w14:paraId="0902E8AE" w14:textId="4763EA38" w:rsidR="00940AEE" w:rsidRPr="00940AEE" w:rsidRDefault="00B20091" w:rsidP="00940AEE">
      <w:pPr>
        <w:spacing w:after="120" w:line="240" w:lineRule="auto"/>
        <w:jc w:val="both"/>
        <w:rPr>
          <w:rFonts w:ascii="Times New Roman" w:hAnsi="Times New Roman" w:cs="Times New Roman"/>
        </w:rPr>
      </w:pPr>
      <w:r>
        <w:rPr>
          <w:rFonts w:ascii="Times New Roman" w:hAnsi="Times New Roman" w:cs="Times New Roman"/>
          <w:sz w:val="24"/>
          <w:szCs w:val="24"/>
        </w:rPr>
        <w:t>Trīs</w:t>
      </w:r>
      <w:r w:rsidR="00940AEE" w:rsidRPr="00940AEE">
        <w:rPr>
          <w:rFonts w:ascii="Times New Roman" w:hAnsi="Times New Roman" w:cs="Times New Roman"/>
          <w:sz w:val="24"/>
          <w:szCs w:val="24"/>
        </w:rPr>
        <w:t xml:space="preserve"> darbdienu laikā pēc </w:t>
      </w:r>
      <w:r w:rsidR="004B6276">
        <w:rPr>
          <w:rFonts w:ascii="Times New Roman" w:hAnsi="Times New Roman" w:cs="Times New Roman"/>
          <w:sz w:val="24"/>
          <w:szCs w:val="24"/>
        </w:rPr>
        <w:t>tirgus izpētes rezultātu apstiprināšanas,</w:t>
      </w:r>
      <w:r w:rsidR="00940AEE" w:rsidRPr="00940AEE">
        <w:rPr>
          <w:rFonts w:ascii="Times New Roman" w:hAnsi="Times New Roman" w:cs="Times New Roman"/>
          <w:sz w:val="24"/>
          <w:szCs w:val="24"/>
        </w:rPr>
        <w:t xml:space="preserve"> </w:t>
      </w:r>
      <w:r w:rsidR="0050420A">
        <w:rPr>
          <w:rFonts w:ascii="Times New Roman" w:hAnsi="Times New Roman" w:cs="Times New Roman"/>
          <w:sz w:val="24"/>
          <w:szCs w:val="24"/>
        </w:rPr>
        <w:t>Tirgus izpētes veicējs</w:t>
      </w:r>
      <w:r w:rsidR="00940AEE"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00940AEE" w:rsidRPr="00940AEE">
        <w:rPr>
          <w:rFonts w:ascii="Times New Roman" w:hAnsi="Times New Roman" w:cs="Times New Roman"/>
          <w:sz w:val="24"/>
          <w:szCs w:val="24"/>
        </w:rPr>
        <w:t>retendentus par tirgus izpētes rezultātiem.</w:t>
      </w:r>
    </w:p>
    <w:p w14:paraId="4FA51282" w14:textId="2DA1000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B20091">
        <w:rPr>
          <w:rStyle w:val="Izteiksmgs"/>
          <w:rFonts w:ascii="Times New Roman" w:hAnsi="Times New Roman" w:cs="Times New Roman"/>
          <w:sz w:val="24"/>
          <w:szCs w:val="24"/>
        </w:rPr>
        <w:t>.3. L</w:t>
      </w:r>
      <w:r w:rsidR="00940AEE" w:rsidRPr="00940AEE">
        <w:rPr>
          <w:rStyle w:val="Izteiksmgs"/>
          <w:rFonts w:ascii="Times New Roman" w:hAnsi="Times New Roman" w:cs="Times New Roman"/>
          <w:sz w:val="24"/>
          <w:szCs w:val="24"/>
        </w:rPr>
        <w:t>īguma slēgšana</w:t>
      </w:r>
    </w:p>
    <w:p w14:paraId="71387248" w14:textId="04206181"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B20091">
        <w:rPr>
          <w:rFonts w:ascii="Times New Roman" w:hAnsi="Times New Roman" w:cs="Times New Roman"/>
          <w:sz w:val="24"/>
          <w:szCs w:val="24"/>
        </w:rPr>
        <w:t>l</w:t>
      </w:r>
      <w:r w:rsidRPr="00B80F08">
        <w:rPr>
          <w:rFonts w:ascii="Times New Roman" w:hAnsi="Times New Roman" w:cs="Times New Roman"/>
          <w:sz w:val="24"/>
          <w:szCs w:val="24"/>
        </w:rPr>
        <w:t xml:space="preserve">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5931E7AC" w:rsidR="00940AEE" w:rsidRPr="00940AEE" w:rsidRDefault="00940AEE"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415852">
        <w:rPr>
          <w:rFonts w:ascii="Times New Roman" w:hAnsi="Times New Roman" w:cs="Times New Roman"/>
          <w:sz w:val="24"/>
          <w:szCs w:val="24"/>
        </w:rPr>
        <w:t>i</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315EBA83" w:rsidR="00940AEE" w:rsidRDefault="00B20091"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L</w:t>
      </w:r>
      <w:r w:rsidR="00940AEE" w:rsidRPr="00415852">
        <w:rPr>
          <w:rFonts w:ascii="Times New Roman" w:hAnsi="Times New Roman" w:cs="Times New Roman"/>
          <w:sz w:val="24"/>
          <w:szCs w:val="24"/>
        </w:rPr>
        <w:t xml:space="preserve">īguma slēgšanas laiks tiks noteikts, </w:t>
      </w:r>
      <w:r w:rsidR="00FF6603">
        <w:rPr>
          <w:rFonts w:ascii="Times New Roman" w:hAnsi="Times New Roman" w:cs="Times New Roman"/>
          <w:sz w:val="24"/>
          <w:szCs w:val="24"/>
        </w:rPr>
        <w:t>p</w:t>
      </w:r>
      <w:r w:rsidR="00940AEE"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00940AEE" w:rsidRPr="00415852">
        <w:rPr>
          <w:rFonts w:ascii="Times New Roman" w:hAnsi="Times New Roman" w:cs="Times New Roman"/>
          <w:sz w:val="24"/>
          <w:szCs w:val="24"/>
        </w:rPr>
        <w:t>vienojoties.</w:t>
      </w:r>
    </w:p>
    <w:p w14:paraId="6E193281" w14:textId="727453BD" w:rsidR="00FB4DE3" w:rsidRDefault="00FB4DE3"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Tirgus izpētes veicējam ir tiesības slēgt līgumu tikai par daļu no kopējā darba apjoma</w:t>
      </w:r>
      <w:r w:rsidR="00DD644B">
        <w:rPr>
          <w:rFonts w:ascii="Times New Roman" w:hAnsi="Times New Roman" w:cs="Times New Roman"/>
          <w:color w:val="000000"/>
          <w:sz w:val="24"/>
          <w:szCs w:val="24"/>
        </w:rPr>
        <w:t>.</w:t>
      </w: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636860">
      <w:pPr>
        <w:pStyle w:val="Sarakstarindkopa"/>
        <w:numPr>
          <w:ilvl w:val="0"/>
          <w:numId w:val="2"/>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58C0548"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329A0EA1" w14:textId="6B69AC60" w:rsidR="00244F98" w:rsidRPr="003C0CF5" w:rsidRDefault="00BA0FC5" w:rsidP="00933FCF">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w:t>
      </w:r>
      <w:r w:rsidR="001E35C3">
        <w:rPr>
          <w:rFonts w:ascii="Times New Roman" w:hAnsi="Times New Roman" w:cs="Times New Roman"/>
          <w:i/>
          <w:color w:val="000000" w:themeColor="text1"/>
          <w:sz w:val="24"/>
          <w:szCs w:val="24"/>
        </w:rPr>
        <w:t>pmācību</w:t>
      </w:r>
      <w:r>
        <w:rPr>
          <w:rFonts w:ascii="Times New Roman" w:hAnsi="Times New Roman" w:cs="Times New Roman"/>
          <w:i/>
          <w:color w:val="000000" w:themeColor="text1"/>
          <w:sz w:val="24"/>
          <w:szCs w:val="24"/>
        </w:rPr>
        <w:t xml:space="preserve"> </w:t>
      </w:r>
      <w:r w:rsidR="00933FCF">
        <w:rPr>
          <w:rFonts w:ascii="Times New Roman" w:hAnsi="Times New Roman" w:cs="Times New Roman"/>
          <w:i/>
          <w:color w:val="000000" w:themeColor="text1"/>
          <w:sz w:val="24"/>
          <w:szCs w:val="24"/>
        </w:rPr>
        <w:t xml:space="preserve">programmas </w:t>
      </w:r>
      <w:r w:rsidR="00244F98" w:rsidRPr="00933FCF">
        <w:rPr>
          <w:rFonts w:ascii="Times New Roman" w:hAnsi="Times New Roman" w:cs="Times New Roman"/>
          <w:i/>
          <w:color w:val="000000" w:themeColor="text1"/>
          <w:sz w:val="24"/>
          <w:szCs w:val="24"/>
        </w:rPr>
        <w:t>izstrādei un īstenošanai</w:t>
      </w:r>
    </w:p>
    <w:p w14:paraId="0007DEC1" w14:textId="6719AF16" w:rsidR="005F2021" w:rsidRPr="005F2021" w:rsidRDefault="00663EB3" w:rsidP="005F2021">
      <w:pPr>
        <w:spacing w:after="120"/>
        <w:jc w:val="both"/>
        <w:rPr>
          <w:rFonts w:ascii="Times New Roman" w:hAnsi="Times New Roman" w:cs="Times New Roman"/>
          <w:sz w:val="24"/>
          <w:szCs w:val="24"/>
          <w:u w:val="single"/>
        </w:rPr>
      </w:pPr>
      <w:r>
        <w:rPr>
          <w:rFonts w:ascii="Times New Roman" w:hAnsi="Times New Roman" w:cs="Times New Roman"/>
          <w:b/>
          <w:sz w:val="24"/>
          <w:szCs w:val="24"/>
          <w:u w:val="single"/>
        </w:rPr>
        <w:t>VISPĀRĒJS</w:t>
      </w:r>
      <w:r w:rsidR="005F2021" w:rsidRPr="005F2021">
        <w:rPr>
          <w:rFonts w:ascii="Times New Roman" w:hAnsi="Times New Roman" w:cs="Times New Roman"/>
          <w:b/>
          <w:sz w:val="24"/>
          <w:szCs w:val="24"/>
          <w:u w:val="single"/>
        </w:rPr>
        <w:t xml:space="preserve"> APRAKSTS</w:t>
      </w:r>
      <w:r w:rsidR="005F2021" w:rsidRPr="005F2021">
        <w:rPr>
          <w:rFonts w:ascii="Times New Roman" w:hAnsi="Times New Roman" w:cs="Times New Roman"/>
          <w:sz w:val="24"/>
          <w:szCs w:val="24"/>
          <w:u w:val="single"/>
        </w:rPr>
        <w:t xml:space="preserve"> </w:t>
      </w:r>
    </w:p>
    <w:p w14:paraId="485C8504" w14:textId="12092C96" w:rsidR="002D0BBF" w:rsidRPr="00BD7BEB" w:rsidRDefault="002D0BBF" w:rsidP="00CA685F">
      <w:pPr>
        <w:jc w:val="both"/>
        <w:rPr>
          <w:rFonts w:ascii="Times New Roman" w:hAnsi="Times New Roman" w:cs="Times New Roman"/>
          <w:sz w:val="24"/>
          <w:szCs w:val="24"/>
        </w:rPr>
      </w:pPr>
      <w:r w:rsidRPr="002D0BBF">
        <w:rPr>
          <w:rFonts w:ascii="Times New Roman" w:hAnsi="Times New Roman" w:cs="Times New Roman"/>
          <w:sz w:val="24"/>
          <w:szCs w:val="24"/>
        </w:rPr>
        <w:t xml:space="preserve">Projekta </w:t>
      </w:r>
      <w:r w:rsidR="00CA685F" w:rsidRPr="00CA685F">
        <w:rPr>
          <w:rFonts w:ascii="Times New Roman" w:hAnsi="Times New Roman" w:cs="Times New Roman"/>
          <w:sz w:val="24"/>
          <w:szCs w:val="24"/>
        </w:rPr>
        <w:t>“Uzņēmējdarbības atbalsta pasākumi Kurzemes plānošanas reģionā</w:t>
      </w:r>
      <w:r w:rsidR="00CA685F">
        <w:rPr>
          <w:rFonts w:ascii="Times New Roman" w:hAnsi="Times New Roman" w:cs="Times New Roman"/>
          <w:sz w:val="24"/>
          <w:szCs w:val="24"/>
        </w:rPr>
        <w:t xml:space="preserve">” </w:t>
      </w:r>
      <w:r w:rsidRPr="002D0BBF">
        <w:rPr>
          <w:rFonts w:ascii="Times New Roman" w:hAnsi="Times New Roman" w:cs="Times New Roman"/>
          <w:sz w:val="24"/>
          <w:szCs w:val="24"/>
        </w:rPr>
        <w:t xml:space="preserve">mērķis ir </w:t>
      </w:r>
      <w:r w:rsidR="00CA685F">
        <w:rPr>
          <w:rFonts w:ascii="Times New Roman" w:hAnsi="Times New Roman" w:cs="Times New Roman"/>
          <w:sz w:val="24"/>
          <w:szCs w:val="24"/>
        </w:rPr>
        <w:t>m</w:t>
      </w:r>
      <w:r w:rsidR="00CA685F" w:rsidRPr="00CA685F">
        <w:rPr>
          <w:rFonts w:ascii="Times New Roman" w:hAnsi="Times New Roman" w:cs="Times New Roman"/>
          <w:sz w:val="24"/>
          <w:szCs w:val="24"/>
        </w:rPr>
        <w:t>azināt sociāli ekonomiskās attīstības līmeņa atšķirības un nodrošināt līdzsvarotu attīstību Kurzemes plānošanas reģionā, veicinot uzņēmējdarbības attīstību</w:t>
      </w:r>
      <w:r w:rsidR="00A21E92" w:rsidRPr="00BD7BEB">
        <w:rPr>
          <w:rFonts w:ascii="Times New Roman" w:hAnsi="Times New Roman" w:cs="Times New Roman"/>
          <w:sz w:val="24"/>
          <w:szCs w:val="24"/>
        </w:rPr>
        <w:t>.</w:t>
      </w:r>
      <w:r w:rsidRPr="00BD7BEB">
        <w:rPr>
          <w:rFonts w:ascii="Times New Roman" w:hAnsi="Times New Roman" w:cs="Times New Roman"/>
          <w:sz w:val="24"/>
          <w:szCs w:val="24"/>
        </w:rPr>
        <w:t xml:space="preserve"> Detalizēta informācija par projektu pieejama saitē: </w:t>
      </w:r>
      <w:hyperlink r:id="rId10" w:history="1">
        <w:r w:rsidR="00CA685F" w:rsidRPr="007633B7">
          <w:rPr>
            <w:rStyle w:val="Hipersaite"/>
            <w:rFonts w:ascii="Times New Roman" w:hAnsi="Times New Roman" w:cs="Times New Roman"/>
            <w:sz w:val="24"/>
            <w:szCs w:val="24"/>
          </w:rPr>
          <w:t>https://www.kurzemesregions.lv/projekta-uznemejdarbibas-atbalsta-pasakumi-kurzemes-planosanas-regiona-apraksts/</w:t>
        </w:r>
      </w:hyperlink>
      <w:r w:rsidR="00CA685F">
        <w:rPr>
          <w:rFonts w:ascii="Times New Roman" w:hAnsi="Times New Roman" w:cs="Times New Roman"/>
          <w:sz w:val="24"/>
          <w:szCs w:val="24"/>
        </w:rPr>
        <w:t xml:space="preserve">. </w:t>
      </w:r>
    </w:p>
    <w:p w14:paraId="31CDAEE7" w14:textId="0D7E6C68" w:rsidR="00565891" w:rsidRDefault="008F1979" w:rsidP="00A30348">
      <w:pPr>
        <w:pStyle w:val="Pamatteksts3"/>
        <w:spacing w:after="0"/>
        <w:jc w:val="both"/>
        <w:rPr>
          <w:sz w:val="24"/>
          <w:szCs w:val="24"/>
        </w:rPr>
      </w:pPr>
      <w:r>
        <w:rPr>
          <w:sz w:val="24"/>
          <w:szCs w:val="24"/>
        </w:rPr>
        <w:t>Projekta aktivitāšu vispārīgais</w:t>
      </w:r>
      <w:r w:rsidR="00F70E23" w:rsidRPr="00F70E23">
        <w:rPr>
          <w:sz w:val="24"/>
          <w:szCs w:val="24"/>
        </w:rPr>
        <w:t xml:space="preserve"> mērķis ir sekmēt nodarbinātības līmeņa palielināšanos, veicinot jaunu pakalpojumu izveidi un uzņēmējdarbības attīstību reģionā, gan veicinot cilvēkresursu attīstību, piesaistot augsta līmeņa ekspertus, konsultantus un </w:t>
      </w:r>
      <w:proofErr w:type="spellStart"/>
      <w:r w:rsidR="00F70E23" w:rsidRPr="00F70E23">
        <w:rPr>
          <w:sz w:val="24"/>
          <w:szCs w:val="24"/>
        </w:rPr>
        <w:t>mentorus</w:t>
      </w:r>
      <w:proofErr w:type="spellEnd"/>
      <w:r w:rsidR="00F70E23" w:rsidRPr="00F70E23">
        <w:rPr>
          <w:sz w:val="24"/>
          <w:szCs w:val="24"/>
        </w:rPr>
        <w:t>, gan organizējot tīklošanās pasākumus reģiona kopienu aktivizēšanai, veidošanai, uzņēmējdarbības attīstībai un nodarbinātības veicināšanai.</w:t>
      </w:r>
      <w:r w:rsidR="00F70E23">
        <w:rPr>
          <w:sz w:val="24"/>
          <w:szCs w:val="24"/>
        </w:rPr>
        <w:t xml:space="preserve"> </w:t>
      </w:r>
    </w:p>
    <w:p w14:paraId="0E6EA35A" w14:textId="77777777" w:rsidR="00ED1149" w:rsidRDefault="00ED1149" w:rsidP="00A30348">
      <w:pPr>
        <w:pStyle w:val="Pamatteksts3"/>
        <w:spacing w:after="0"/>
        <w:jc w:val="both"/>
        <w:rPr>
          <w:sz w:val="24"/>
          <w:szCs w:val="24"/>
        </w:rPr>
      </w:pPr>
    </w:p>
    <w:p w14:paraId="1C2D6C77" w14:textId="7F679D8F" w:rsidR="00C24D59" w:rsidRDefault="00862AA4" w:rsidP="00A30348">
      <w:pPr>
        <w:pStyle w:val="Pamatteksts3"/>
        <w:spacing w:after="0"/>
        <w:jc w:val="both"/>
        <w:rPr>
          <w:sz w:val="24"/>
          <w:szCs w:val="24"/>
        </w:rPr>
      </w:pPr>
      <w:r>
        <w:rPr>
          <w:sz w:val="24"/>
          <w:szCs w:val="24"/>
        </w:rPr>
        <w:t>Apmācību</w:t>
      </w:r>
      <w:r w:rsidR="0085214E" w:rsidRPr="0085214E">
        <w:rPr>
          <w:sz w:val="24"/>
          <w:szCs w:val="24"/>
        </w:rPr>
        <w:t xml:space="preserve"> mērķa auditorija ir </w:t>
      </w:r>
      <w:r w:rsidR="003C6759">
        <w:rPr>
          <w:sz w:val="24"/>
          <w:szCs w:val="24"/>
        </w:rPr>
        <w:t xml:space="preserve">jaunieši vecumā no </w:t>
      </w:r>
      <w:r w:rsidR="00D10698">
        <w:rPr>
          <w:sz w:val="24"/>
          <w:szCs w:val="24"/>
        </w:rPr>
        <w:t>13-30 gadiem</w:t>
      </w:r>
      <w:r w:rsidR="0085214E" w:rsidRPr="0085214E">
        <w:rPr>
          <w:sz w:val="24"/>
          <w:szCs w:val="24"/>
        </w:rPr>
        <w:t xml:space="preserve">, kas </w:t>
      </w:r>
      <w:r w:rsidR="001F1932">
        <w:rPr>
          <w:sz w:val="24"/>
          <w:szCs w:val="24"/>
        </w:rPr>
        <w:t>v</w:t>
      </w:r>
      <w:r w:rsidR="001F1932" w:rsidRPr="001F1932">
        <w:rPr>
          <w:sz w:val="24"/>
          <w:szCs w:val="24"/>
        </w:rPr>
        <w:t xml:space="preserve">ismaz </w:t>
      </w:r>
      <w:r w:rsidR="00781241">
        <w:rPr>
          <w:sz w:val="24"/>
          <w:szCs w:val="24"/>
        </w:rPr>
        <w:t>15</w:t>
      </w:r>
      <w:r w:rsidR="001F1932" w:rsidRPr="001F1932">
        <w:rPr>
          <w:sz w:val="24"/>
          <w:szCs w:val="24"/>
        </w:rPr>
        <w:t xml:space="preserve"> dienu </w:t>
      </w:r>
      <w:r w:rsidR="001F1932" w:rsidRPr="0085214E">
        <w:rPr>
          <w:sz w:val="24"/>
          <w:szCs w:val="24"/>
        </w:rPr>
        <w:t>in</w:t>
      </w:r>
      <w:r w:rsidR="001F1932">
        <w:rPr>
          <w:sz w:val="24"/>
          <w:szCs w:val="24"/>
        </w:rPr>
        <w:t>teraktīv</w:t>
      </w:r>
      <w:r w:rsidR="00F31B6A">
        <w:rPr>
          <w:sz w:val="24"/>
          <w:szCs w:val="24"/>
        </w:rPr>
        <w:t>ā</w:t>
      </w:r>
      <w:r w:rsidR="001F1932">
        <w:rPr>
          <w:sz w:val="24"/>
          <w:szCs w:val="24"/>
        </w:rPr>
        <w:t xml:space="preserve"> tiešsaistes </w:t>
      </w:r>
      <w:r w:rsidR="001F1932" w:rsidRPr="001F1932">
        <w:rPr>
          <w:sz w:val="24"/>
          <w:szCs w:val="24"/>
        </w:rPr>
        <w:t xml:space="preserve">mācību procesā </w:t>
      </w:r>
      <w:r w:rsidR="0085214E" w:rsidRPr="0085214E">
        <w:rPr>
          <w:sz w:val="24"/>
          <w:szCs w:val="24"/>
        </w:rPr>
        <w:t xml:space="preserve">gūs zināšanas, atziņas par tēmām, kas saistītas ar </w:t>
      </w:r>
      <w:r w:rsidR="001F1932" w:rsidRPr="001F1932">
        <w:rPr>
          <w:sz w:val="24"/>
          <w:szCs w:val="24"/>
        </w:rPr>
        <w:t>uzņēmējdarbības vēlmi</w:t>
      </w:r>
      <w:r w:rsidR="001F1932">
        <w:rPr>
          <w:sz w:val="24"/>
          <w:szCs w:val="24"/>
        </w:rPr>
        <w:t xml:space="preserve">, </w:t>
      </w:r>
      <w:r w:rsidR="001F1932" w:rsidRPr="001F1932">
        <w:rPr>
          <w:sz w:val="24"/>
          <w:szCs w:val="24"/>
        </w:rPr>
        <w:t>do</w:t>
      </w:r>
      <w:r w:rsidR="001F1932">
        <w:rPr>
          <w:sz w:val="24"/>
          <w:szCs w:val="24"/>
        </w:rPr>
        <w:t>dot</w:t>
      </w:r>
      <w:r w:rsidR="001F1932" w:rsidRPr="001F1932">
        <w:rPr>
          <w:sz w:val="24"/>
          <w:szCs w:val="24"/>
        </w:rPr>
        <w:t xml:space="preserve"> iespēj</w:t>
      </w:r>
      <w:r w:rsidR="001F1932">
        <w:rPr>
          <w:sz w:val="24"/>
          <w:szCs w:val="24"/>
        </w:rPr>
        <w:t>u</w:t>
      </w:r>
      <w:r w:rsidR="001F1932" w:rsidRPr="001F1932">
        <w:rPr>
          <w:sz w:val="24"/>
          <w:szCs w:val="24"/>
        </w:rPr>
        <w:t xml:space="preserve"> izzināt un precizēt to, kura industrija, kurš virziens varētu būt </w:t>
      </w:r>
      <w:r w:rsidR="001F1932">
        <w:rPr>
          <w:sz w:val="24"/>
          <w:szCs w:val="24"/>
        </w:rPr>
        <w:t>jaunietim</w:t>
      </w:r>
      <w:r w:rsidR="001F1932" w:rsidRPr="001F1932">
        <w:rPr>
          <w:sz w:val="24"/>
          <w:szCs w:val="24"/>
        </w:rPr>
        <w:t xml:space="preserve"> vispiemērotākais, kā arī apgūt to, kā ģenerēt idejas globālās tirgus ekonomikas apstākļos, lai tām būtu potenciāls piesaistīt finanses un attīstīties</w:t>
      </w:r>
      <w:r w:rsidR="001F1932">
        <w:rPr>
          <w:sz w:val="24"/>
          <w:szCs w:val="24"/>
        </w:rPr>
        <w:t>.</w:t>
      </w:r>
      <w:r w:rsidR="0085214E" w:rsidRPr="0085214E">
        <w:rPr>
          <w:sz w:val="24"/>
          <w:szCs w:val="24"/>
        </w:rPr>
        <w:t xml:space="preserve"> </w:t>
      </w:r>
      <w:r w:rsidR="00F70E23" w:rsidRPr="003C0CF5">
        <w:rPr>
          <w:sz w:val="24"/>
          <w:szCs w:val="24"/>
        </w:rPr>
        <w:t xml:space="preserve">Pakalpojums ietver </w:t>
      </w:r>
      <w:r>
        <w:rPr>
          <w:sz w:val="24"/>
          <w:szCs w:val="24"/>
        </w:rPr>
        <w:t xml:space="preserve">apmācību </w:t>
      </w:r>
      <w:r w:rsidR="001F1932">
        <w:rPr>
          <w:sz w:val="24"/>
          <w:szCs w:val="24"/>
        </w:rPr>
        <w:t>kursa izstrādi</w:t>
      </w:r>
      <w:r w:rsidR="00277A9E">
        <w:rPr>
          <w:sz w:val="24"/>
          <w:szCs w:val="24"/>
        </w:rPr>
        <w:t xml:space="preserve">, </w:t>
      </w:r>
      <w:r w:rsidR="00781241">
        <w:rPr>
          <w:sz w:val="24"/>
          <w:szCs w:val="24"/>
        </w:rPr>
        <w:t xml:space="preserve">vismaz 70 </w:t>
      </w:r>
      <w:r w:rsidR="00277A9E">
        <w:rPr>
          <w:sz w:val="24"/>
          <w:szCs w:val="24"/>
        </w:rPr>
        <w:t xml:space="preserve">apmācāmo jauniešu piesaisti un </w:t>
      </w:r>
      <w:r w:rsidR="00896FB8">
        <w:rPr>
          <w:sz w:val="24"/>
          <w:szCs w:val="24"/>
        </w:rPr>
        <w:t>apmācību</w:t>
      </w:r>
      <w:r w:rsidR="001F1932">
        <w:rPr>
          <w:sz w:val="24"/>
          <w:szCs w:val="24"/>
        </w:rPr>
        <w:t xml:space="preserve"> realizāciju</w:t>
      </w:r>
      <w:r w:rsidR="00F31B6A">
        <w:rPr>
          <w:sz w:val="24"/>
          <w:szCs w:val="24"/>
        </w:rPr>
        <w:t xml:space="preserve"> un nodrošinājuma izmaksas</w:t>
      </w:r>
      <w:r w:rsidR="00F70E23" w:rsidRPr="003C0CF5">
        <w:rPr>
          <w:sz w:val="24"/>
          <w:szCs w:val="24"/>
        </w:rPr>
        <w:t>.</w:t>
      </w:r>
      <w:r w:rsidR="00C24D59" w:rsidRPr="003C0CF5">
        <w:rPr>
          <w:sz w:val="24"/>
          <w:szCs w:val="24"/>
        </w:rPr>
        <w:t xml:space="preserve"> </w:t>
      </w:r>
    </w:p>
    <w:p w14:paraId="45148649" w14:textId="77777777" w:rsidR="00F31B6A" w:rsidRDefault="00F31B6A" w:rsidP="00A30348">
      <w:pPr>
        <w:pStyle w:val="Pamatteksts3"/>
        <w:spacing w:after="0"/>
        <w:jc w:val="both"/>
        <w:rPr>
          <w:sz w:val="24"/>
          <w:szCs w:val="24"/>
        </w:rPr>
      </w:pPr>
    </w:p>
    <w:p w14:paraId="0F7A436E" w14:textId="77777777" w:rsidR="00557C7C" w:rsidRPr="00BD7BEB" w:rsidRDefault="00557C7C" w:rsidP="00013E11">
      <w:pPr>
        <w:spacing w:after="0" w:line="240" w:lineRule="auto"/>
        <w:jc w:val="both"/>
        <w:rPr>
          <w:rFonts w:ascii="Times New Roman" w:hAnsi="Times New Roman" w:cs="Times New Roman"/>
          <w:sz w:val="24"/>
          <w:szCs w:val="24"/>
        </w:rPr>
      </w:pPr>
    </w:p>
    <w:p w14:paraId="1F502B42" w14:textId="7B577071" w:rsidR="00A93316" w:rsidRDefault="00A93316" w:rsidP="00A93316">
      <w:pPr>
        <w:spacing w:after="120" w:line="240" w:lineRule="auto"/>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t>DARBA UZDEVUMS</w:t>
      </w:r>
    </w:p>
    <w:p w14:paraId="70C36987" w14:textId="7E0D7F66" w:rsidR="0002671A" w:rsidRDefault="0002671A" w:rsidP="00A9331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Izstrādāt apmācību kursa saturu</w:t>
      </w:r>
      <w:r w:rsidR="00B03672">
        <w:rPr>
          <w:rFonts w:ascii="Times New Roman" w:hAnsi="Times New Roman" w:cs="Times New Roman"/>
          <w:bCs/>
          <w:sz w:val="24"/>
          <w:szCs w:val="24"/>
        </w:rPr>
        <w:t xml:space="preserve"> un novadīt atbilstoši izstrādātajam apmācību kursam </w:t>
      </w:r>
      <w:r w:rsidR="00082B27">
        <w:rPr>
          <w:rFonts w:ascii="Times New Roman" w:hAnsi="Times New Roman" w:cs="Times New Roman"/>
          <w:bCs/>
          <w:sz w:val="24"/>
          <w:szCs w:val="24"/>
        </w:rPr>
        <w:t>vienu</w:t>
      </w:r>
      <w:r w:rsidR="00B03672">
        <w:rPr>
          <w:rFonts w:ascii="Times New Roman" w:hAnsi="Times New Roman" w:cs="Times New Roman"/>
          <w:bCs/>
          <w:sz w:val="24"/>
          <w:szCs w:val="24"/>
        </w:rPr>
        <w:t xml:space="preserve"> neklātienes nodarbīb</w:t>
      </w:r>
      <w:r w:rsidR="00082B27">
        <w:rPr>
          <w:rFonts w:ascii="Times New Roman" w:hAnsi="Times New Roman" w:cs="Times New Roman"/>
          <w:bCs/>
          <w:sz w:val="24"/>
          <w:szCs w:val="24"/>
        </w:rPr>
        <w:t>u apmācību kursu</w:t>
      </w:r>
      <w:r w:rsidR="00B03672">
        <w:rPr>
          <w:rFonts w:ascii="Times New Roman" w:hAnsi="Times New Roman" w:cs="Times New Roman"/>
          <w:bCs/>
          <w:sz w:val="24"/>
          <w:szCs w:val="24"/>
        </w:rPr>
        <w:t xml:space="preserve">, laika posmā no līguma noslēgšanas dienas līdz </w:t>
      </w:r>
      <w:r w:rsidR="00082B27">
        <w:rPr>
          <w:rFonts w:ascii="Times New Roman" w:hAnsi="Times New Roman" w:cs="Times New Roman"/>
          <w:bCs/>
          <w:sz w:val="24"/>
          <w:szCs w:val="24"/>
        </w:rPr>
        <w:t>2022</w:t>
      </w:r>
      <w:r w:rsidR="00B03672">
        <w:rPr>
          <w:rFonts w:ascii="Times New Roman" w:hAnsi="Times New Roman" w:cs="Times New Roman"/>
          <w:bCs/>
          <w:sz w:val="24"/>
          <w:szCs w:val="24"/>
        </w:rPr>
        <w:t xml:space="preserve">. gada </w:t>
      </w:r>
      <w:r w:rsidR="00082B27">
        <w:rPr>
          <w:rFonts w:ascii="Times New Roman" w:hAnsi="Times New Roman" w:cs="Times New Roman"/>
          <w:bCs/>
          <w:sz w:val="24"/>
          <w:szCs w:val="24"/>
        </w:rPr>
        <w:t>15</w:t>
      </w:r>
      <w:r w:rsidR="00B03672">
        <w:rPr>
          <w:rFonts w:ascii="Times New Roman" w:hAnsi="Times New Roman" w:cs="Times New Roman"/>
          <w:bCs/>
          <w:sz w:val="24"/>
          <w:szCs w:val="24"/>
        </w:rPr>
        <w:t>.</w:t>
      </w:r>
      <w:r w:rsidR="00082B27">
        <w:rPr>
          <w:rFonts w:ascii="Times New Roman" w:hAnsi="Times New Roman" w:cs="Times New Roman"/>
          <w:bCs/>
          <w:sz w:val="24"/>
          <w:szCs w:val="24"/>
        </w:rPr>
        <w:t>decembrim</w:t>
      </w:r>
      <w:r w:rsidR="00B03672">
        <w:rPr>
          <w:rFonts w:ascii="Times New Roman" w:hAnsi="Times New Roman" w:cs="Times New Roman"/>
          <w:bCs/>
          <w:sz w:val="24"/>
          <w:szCs w:val="24"/>
        </w:rPr>
        <w:t>.</w:t>
      </w:r>
    </w:p>
    <w:p w14:paraId="64819D01" w14:textId="3098CB7E" w:rsidR="00170492" w:rsidRPr="008F1979" w:rsidRDefault="00E5772B" w:rsidP="00A93316">
      <w:pPr>
        <w:spacing w:after="120" w:line="240" w:lineRule="auto"/>
        <w:jc w:val="both"/>
        <w:rPr>
          <w:rFonts w:ascii="Times New Roman" w:hAnsi="Times New Roman" w:cs="Times New Roman"/>
          <w:bCs/>
          <w:sz w:val="24"/>
          <w:szCs w:val="24"/>
        </w:rPr>
      </w:pPr>
      <w:r w:rsidRPr="008F1979">
        <w:rPr>
          <w:rFonts w:ascii="Times New Roman" w:hAnsi="Times New Roman" w:cs="Times New Roman"/>
          <w:bCs/>
          <w:sz w:val="24"/>
          <w:szCs w:val="24"/>
        </w:rPr>
        <w:t xml:space="preserve">Apmācību </w:t>
      </w:r>
      <w:r w:rsidR="00170492" w:rsidRPr="008F1979">
        <w:rPr>
          <w:rFonts w:ascii="Times New Roman" w:hAnsi="Times New Roman" w:cs="Times New Roman"/>
          <w:bCs/>
          <w:sz w:val="24"/>
          <w:szCs w:val="24"/>
        </w:rPr>
        <w:t>kursa mērķis:</w:t>
      </w:r>
      <w:r w:rsidRPr="008F1979">
        <w:rPr>
          <w:rFonts w:ascii="Times New Roman" w:hAnsi="Times New Roman" w:cs="Times New Roman"/>
          <w:bCs/>
          <w:sz w:val="24"/>
          <w:szCs w:val="24"/>
        </w:rPr>
        <w:t xml:space="preserve"> </w:t>
      </w:r>
      <w:r w:rsidRPr="008F1979">
        <w:t xml:space="preserve"> </w:t>
      </w:r>
      <w:r w:rsidRPr="008F1979">
        <w:rPr>
          <w:rFonts w:ascii="Times New Roman" w:hAnsi="Times New Roman" w:cs="Times New Roman"/>
          <w:bCs/>
          <w:sz w:val="24"/>
          <w:szCs w:val="24"/>
        </w:rPr>
        <w:t xml:space="preserve">Izzināt un precizēt jauniešu spējas, zināšanas, kompetences un izpratni par </w:t>
      </w:r>
      <w:r w:rsidR="00862ACC" w:rsidRPr="008F1979">
        <w:rPr>
          <w:rFonts w:ascii="Times New Roman" w:hAnsi="Times New Roman" w:cs="Times New Roman"/>
          <w:bCs/>
          <w:sz w:val="24"/>
          <w:szCs w:val="24"/>
        </w:rPr>
        <w:t>tieši viņiem piemērotākajiem virzieniem uzņēmējdarbības industrijās</w:t>
      </w:r>
      <w:r w:rsidRPr="008F1979">
        <w:rPr>
          <w:rFonts w:ascii="Times New Roman" w:hAnsi="Times New Roman" w:cs="Times New Roman"/>
          <w:bCs/>
          <w:sz w:val="24"/>
          <w:szCs w:val="24"/>
        </w:rPr>
        <w:t xml:space="preserve">, kā arī apgūt </w:t>
      </w:r>
      <w:r w:rsidR="00862ACC" w:rsidRPr="008F1979">
        <w:rPr>
          <w:rFonts w:ascii="Times New Roman" w:hAnsi="Times New Roman" w:cs="Times New Roman"/>
          <w:bCs/>
          <w:sz w:val="24"/>
          <w:szCs w:val="24"/>
        </w:rPr>
        <w:t xml:space="preserve">ideju ģenerēšanas prasmes </w:t>
      </w:r>
      <w:r w:rsidRPr="008F1979">
        <w:rPr>
          <w:rFonts w:ascii="Times New Roman" w:hAnsi="Times New Roman" w:cs="Times New Roman"/>
          <w:bCs/>
          <w:sz w:val="24"/>
          <w:szCs w:val="24"/>
        </w:rPr>
        <w:t>globālās tirgus ekonomikas apstākļos, lai tām būtu potenciāls piesaistīt finanses un attīstīties.</w:t>
      </w:r>
    </w:p>
    <w:p w14:paraId="5E6685F6" w14:textId="4916149C" w:rsidR="00BC3EC5" w:rsidRDefault="00B03672" w:rsidP="00161D1D">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Apmācību kursā jābūt ietvertām sekojošām tēmām</w:t>
      </w:r>
      <w:r w:rsidR="00170492" w:rsidRPr="008F1979">
        <w:rPr>
          <w:rFonts w:ascii="Times New Roman" w:hAnsi="Times New Roman" w:cs="Times New Roman"/>
          <w:bCs/>
          <w:sz w:val="24"/>
          <w:szCs w:val="24"/>
        </w:rPr>
        <w:t xml:space="preserve">: </w:t>
      </w:r>
    </w:p>
    <w:p w14:paraId="17E75DA3" w14:textId="67652645" w:rsidR="00161D1D" w:rsidRPr="008F1979" w:rsidRDefault="00161D1D" w:rsidP="008F1979">
      <w:pPr>
        <w:pStyle w:val="Sarakstarindkopa"/>
        <w:numPr>
          <w:ilvl w:val="0"/>
          <w:numId w:val="12"/>
        </w:numPr>
        <w:spacing w:after="120" w:line="240" w:lineRule="auto"/>
        <w:jc w:val="both"/>
        <w:rPr>
          <w:rFonts w:ascii="Times New Roman" w:hAnsi="Times New Roman" w:cs="Times New Roman"/>
          <w:bCs/>
          <w:sz w:val="24"/>
          <w:szCs w:val="24"/>
        </w:rPr>
      </w:pPr>
      <w:r w:rsidRPr="008F1979">
        <w:rPr>
          <w:rFonts w:ascii="Times New Roman" w:hAnsi="Times New Roman" w:cs="Times New Roman"/>
          <w:bCs/>
          <w:sz w:val="24"/>
          <w:szCs w:val="24"/>
        </w:rPr>
        <w:t xml:space="preserve">Zināšanas un izpratne par uzņēmējdarbības </w:t>
      </w:r>
      <w:r w:rsidR="00BC3EC5" w:rsidRPr="008F1979">
        <w:rPr>
          <w:rFonts w:ascii="Times New Roman" w:hAnsi="Times New Roman" w:cs="Times New Roman"/>
          <w:bCs/>
          <w:sz w:val="24"/>
          <w:szCs w:val="24"/>
        </w:rPr>
        <w:t>vidi</w:t>
      </w:r>
      <w:r w:rsidRPr="008F1979">
        <w:rPr>
          <w:rFonts w:ascii="Times New Roman" w:hAnsi="Times New Roman" w:cs="Times New Roman"/>
          <w:bCs/>
          <w:sz w:val="24"/>
          <w:szCs w:val="24"/>
        </w:rPr>
        <w:t xml:space="preserve"> un ideju ģenerēšanu uzņēmējdarbībā;</w:t>
      </w:r>
    </w:p>
    <w:p w14:paraId="5367E2B4" w14:textId="7C942737" w:rsidR="00BC3EC5" w:rsidRPr="008F1979" w:rsidRDefault="00BC3EC5" w:rsidP="008F1979">
      <w:pPr>
        <w:pStyle w:val="Sarakstarindkopa"/>
        <w:numPr>
          <w:ilvl w:val="0"/>
          <w:numId w:val="12"/>
        </w:numPr>
        <w:spacing w:after="120" w:line="240" w:lineRule="auto"/>
        <w:jc w:val="both"/>
        <w:rPr>
          <w:rFonts w:ascii="Times New Roman" w:hAnsi="Times New Roman" w:cs="Times New Roman"/>
          <w:bCs/>
          <w:sz w:val="24"/>
          <w:szCs w:val="24"/>
        </w:rPr>
      </w:pPr>
      <w:r w:rsidRPr="008F1979">
        <w:rPr>
          <w:rFonts w:ascii="Times New Roman" w:hAnsi="Times New Roman" w:cs="Times New Roman"/>
          <w:bCs/>
          <w:sz w:val="24"/>
          <w:szCs w:val="24"/>
        </w:rPr>
        <w:t>Savu uzņēmējdarbības talantu definēšana un uzņēmējdarbības virzienu noteikšana;</w:t>
      </w:r>
    </w:p>
    <w:p w14:paraId="5AB15374" w14:textId="5FE0C95C" w:rsidR="008F1979" w:rsidRPr="008F1979" w:rsidRDefault="008F1979" w:rsidP="008F1979">
      <w:pPr>
        <w:pStyle w:val="Sarakstarindkopa"/>
        <w:numPr>
          <w:ilvl w:val="0"/>
          <w:numId w:val="12"/>
        </w:numPr>
        <w:spacing w:after="120" w:line="240" w:lineRule="auto"/>
        <w:jc w:val="both"/>
        <w:rPr>
          <w:rFonts w:ascii="Times New Roman" w:hAnsi="Times New Roman" w:cs="Times New Roman"/>
          <w:bCs/>
          <w:sz w:val="24"/>
          <w:szCs w:val="24"/>
        </w:rPr>
      </w:pPr>
      <w:r w:rsidRPr="008F1979">
        <w:rPr>
          <w:rFonts w:ascii="Times New Roman" w:hAnsi="Times New Roman" w:cs="Times New Roman"/>
          <w:bCs/>
          <w:sz w:val="24"/>
          <w:szCs w:val="24"/>
        </w:rPr>
        <w:t>Attīstītas uzņēmējdarbības uzsākšanai un īstenošanai nepieciešamās kompetences;</w:t>
      </w:r>
    </w:p>
    <w:p w14:paraId="35720300" w14:textId="4D99B1ED" w:rsidR="008F1979" w:rsidRPr="008F1979" w:rsidRDefault="00161D1D" w:rsidP="008F1979">
      <w:pPr>
        <w:pStyle w:val="Sarakstarindkopa"/>
        <w:numPr>
          <w:ilvl w:val="0"/>
          <w:numId w:val="12"/>
        </w:numPr>
        <w:spacing w:after="120" w:line="240" w:lineRule="auto"/>
        <w:jc w:val="both"/>
        <w:rPr>
          <w:rFonts w:ascii="Times New Roman" w:hAnsi="Times New Roman" w:cs="Times New Roman"/>
          <w:bCs/>
          <w:sz w:val="24"/>
          <w:szCs w:val="24"/>
        </w:rPr>
      </w:pPr>
      <w:r w:rsidRPr="008F1979">
        <w:rPr>
          <w:rFonts w:ascii="Times New Roman" w:hAnsi="Times New Roman" w:cs="Times New Roman"/>
          <w:bCs/>
          <w:sz w:val="24"/>
          <w:szCs w:val="24"/>
        </w:rPr>
        <w:t xml:space="preserve">Prasme </w:t>
      </w:r>
      <w:r w:rsidR="00BC3EC5" w:rsidRPr="008F1979">
        <w:rPr>
          <w:rFonts w:ascii="Times New Roman" w:hAnsi="Times New Roman" w:cs="Times New Roman"/>
          <w:bCs/>
          <w:sz w:val="24"/>
          <w:szCs w:val="24"/>
        </w:rPr>
        <w:t>realizēt savus talantus uzņēmējdarbības</w:t>
      </w:r>
      <w:r w:rsidRPr="008F1979">
        <w:rPr>
          <w:rFonts w:ascii="Times New Roman" w:hAnsi="Times New Roman" w:cs="Times New Roman"/>
          <w:bCs/>
          <w:sz w:val="24"/>
          <w:szCs w:val="24"/>
        </w:rPr>
        <w:t xml:space="preserve"> sistēmā, veicin</w:t>
      </w:r>
      <w:r w:rsidR="00BC3EC5" w:rsidRPr="008F1979">
        <w:rPr>
          <w:rFonts w:ascii="Times New Roman" w:hAnsi="Times New Roman" w:cs="Times New Roman"/>
          <w:bCs/>
          <w:sz w:val="24"/>
          <w:szCs w:val="24"/>
        </w:rPr>
        <w:t>ā</w:t>
      </w:r>
      <w:r w:rsidRPr="008F1979">
        <w:rPr>
          <w:rFonts w:ascii="Times New Roman" w:hAnsi="Times New Roman" w:cs="Times New Roman"/>
          <w:bCs/>
          <w:sz w:val="24"/>
          <w:szCs w:val="24"/>
        </w:rPr>
        <w:t>t uzņēmējdarbības</w:t>
      </w:r>
      <w:r w:rsidR="00417943" w:rsidRPr="008F1979">
        <w:rPr>
          <w:rFonts w:ascii="Times New Roman" w:hAnsi="Times New Roman" w:cs="Times New Roman"/>
          <w:bCs/>
          <w:sz w:val="24"/>
          <w:szCs w:val="24"/>
        </w:rPr>
        <w:t xml:space="preserve"> idejas</w:t>
      </w:r>
      <w:r w:rsidRPr="008F1979">
        <w:rPr>
          <w:rFonts w:ascii="Times New Roman" w:hAnsi="Times New Roman" w:cs="Times New Roman"/>
          <w:bCs/>
          <w:sz w:val="24"/>
          <w:szCs w:val="24"/>
        </w:rPr>
        <w:t xml:space="preserve"> attīstību;</w:t>
      </w:r>
    </w:p>
    <w:p w14:paraId="75979039" w14:textId="3478A99E" w:rsidR="00161D1D" w:rsidRPr="008F1979" w:rsidRDefault="00161D1D" w:rsidP="008F1979">
      <w:pPr>
        <w:pStyle w:val="Sarakstarindkopa"/>
        <w:numPr>
          <w:ilvl w:val="0"/>
          <w:numId w:val="12"/>
        </w:numPr>
        <w:spacing w:after="120" w:line="240" w:lineRule="auto"/>
        <w:jc w:val="both"/>
        <w:rPr>
          <w:rFonts w:ascii="Times New Roman" w:hAnsi="Times New Roman" w:cs="Times New Roman"/>
          <w:bCs/>
          <w:sz w:val="24"/>
          <w:szCs w:val="24"/>
        </w:rPr>
      </w:pPr>
      <w:r w:rsidRPr="008F1979">
        <w:rPr>
          <w:rFonts w:ascii="Times New Roman" w:hAnsi="Times New Roman" w:cs="Times New Roman"/>
          <w:bCs/>
          <w:sz w:val="24"/>
          <w:szCs w:val="24"/>
        </w:rPr>
        <w:t xml:space="preserve">Spēja </w:t>
      </w:r>
      <w:r w:rsidR="00417943" w:rsidRPr="008F1979">
        <w:rPr>
          <w:rFonts w:ascii="Times New Roman" w:hAnsi="Times New Roman" w:cs="Times New Roman"/>
          <w:bCs/>
          <w:sz w:val="24"/>
          <w:szCs w:val="24"/>
        </w:rPr>
        <w:t>piesaistīt finansējumu sav</w:t>
      </w:r>
      <w:r w:rsidR="00513F34" w:rsidRPr="008F1979">
        <w:rPr>
          <w:rFonts w:ascii="Times New Roman" w:hAnsi="Times New Roman" w:cs="Times New Roman"/>
          <w:bCs/>
          <w:sz w:val="24"/>
          <w:szCs w:val="24"/>
        </w:rPr>
        <w:t>ai uzņēmējdarbībai</w:t>
      </w:r>
      <w:r w:rsidRPr="008F1979">
        <w:rPr>
          <w:rFonts w:ascii="Times New Roman" w:hAnsi="Times New Roman" w:cs="Times New Roman"/>
          <w:bCs/>
          <w:sz w:val="24"/>
          <w:szCs w:val="24"/>
        </w:rPr>
        <w:t>;</w:t>
      </w:r>
    </w:p>
    <w:p w14:paraId="0E047166" w14:textId="44C0EA8E" w:rsidR="008F1979" w:rsidRPr="008F1979" w:rsidRDefault="00161D1D" w:rsidP="008F1979">
      <w:pPr>
        <w:pStyle w:val="Sarakstarindkopa"/>
        <w:numPr>
          <w:ilvl w:val="0"/>
          <w:numId w:val="12"/>
        </w:numPr>
        <w:spacing w:after="120" w:line="240" w:lineRule="auto"/>
        <w:jc w:val="both"/>
        <w:rPr>
          <w:rFonts w:ascii="Times New Roman" w:hAnsi="Times New Roman" w:cs="Times New Roman"/>
          <w:bCs/>
          <w:sz w:val="24"/>
          <w:szCs w:val="24"/>
        </w:rPr>
      </w:pPr>
      <w:r w:rsidRPr="008F1979">
        <w:rPr>
          <w:rFonts w:ascii="Times New Roman" w:hAnsi="Times New Roman" w:cs="Times New Roman"/>
          <w:bCs/>
          <w:sz w:val="24"/>
          <w:szCs w:val="24"/>
        </w:rPr>
        <w:t>Spēja pielietot apgūtās zināšanas uz prasmes uzņēmējdarbības un biznesa attīstībai.</w:t>
      </w:r>
    </w:p>
    <w:p w14:paraId="37F32E97" w14:textId="77777777" w:rsidR="008F1979" w:rsidRPr="008F1979" w:rsidRDefault="008F1979" w:rsidP="00161D1D">
      <w:pPr>
        <w:spacing w:after="120" w:line="240" w:lineRule="auto"/>
        <w:jc w:val="both"/>
        <w:rPr>
          <w:rFonts w:ascii="Times New Roman" w:hAnsi="Times New Roman" w:cs="Times New Roman"/>
          <w:bCs/>
          <w:sz w:val="24"/>
          <w:szCs w:val="24"/>
        </w:rPr>
      </w:pPr>
    </w:p>
    <w:p w14:paraId="7DF8C10E" w14:textId="3D719EBB" w:rsidR="00170492" w:rsidRPr="00170492" w:rsidRDefault="00170492" w:rsidP="00A93316">
      <w:pPr>
        <w:spacing w:after="120" w:line="240" w:lineRule="auto"/>
        <w:jc w:val="both"/>
        <w:rPr>
          <w:rFonts w:ascii="Times New Roman" w:hAnsi="Times New Roman" w:cs="Times New Roman"/>
          <w:bCs/>
          <w:sz w:val="24"/>
          <w:szCs w:val="24"/>
          <w:highlight w:val="yellow"/>
        </w:rPr>
      </w:pPr>
      <w:r w:rsidRPr="008F1979">
        <w:rPr>
          <w:rFonts w:ascii="Times New Roman" w:hAnsi="Times New Roman" w:cs="Times New Roman"/>
          <w:bCs/>
          <w:sz w:val="24"/>
          <w:szCs w:val="24"/>
        </w:rPr>
        <w:t xml:space="preserve">Satura apguves plānojums: </w:t>
      </w:r>
      <w:r w:rsidR="00625FCD" w:rsidRPr="00625FCD">
        <w:rPr>
          <w:rFonts w:ascii="Times New Roman" w:hAnsi="Times New Roman" w:cs="Times New Roman"/>
          <w:bCs/>
          <w:sz w:val="24"/>
          <w:szCs w:val="24"/>
        </w:rPr>
        <w:t>īpaši izveidotā elektroniskā mācību vidē</w:t>
      </w:r>
      <w:r w:rsidR="005A3C44">
        <w:rPr>
          <w:rFonts w:ascii="Times New Roman" w:hAnsi="Times New Roman" w:cs="Times New Roman"/>
          <w:bCs/>
          <w:sz w:val="24"/>
          <w:szCs w:val="24"/>
        </w:rPr>
        <w:t xml:space="preserve">, </w:t>
      </w:r>
      <w:r w:rsidR="00625FCD" w:rsidRPr="00625FCD">
        <w:rPr>
          <w:rFonts w:ascii="Times New Roman" w:hAnsi="Times New Roman" w:cs="Times New Roman"/>
          <w:bCs/>
          <w:sz w:val="24"/>
          <w:szCs w:val="24"/>
        </w:rPr>
        <w:t>tiešsaistē</w:t>
      </w:r>
      <w:r w:rsidR="00B03672">
        <w:rPr>
          <w:rFonts w:ascii="Times New Roman" w:hAnsi="Times New Roman" w:cs="Times New Roman"/>
          <w:bCs/>
          <w:sz w:val="24"/>
          <w:szCs w:val="24"/>
        </w:rPr>
        <w:t>.</w:t>
      </w:r>
    </w:p>
    <w:p w14:paraId="32C31C02" w14:textId="02164CCD" w:rsidR="00D43070" w:rsidRDefault="00D43070" w:rsidP="00A93316">
      <w:pPr>
        <w:spacing w:after="120" w:line="240" w:lineRule="auto"/>
        <w:jc w:val="both"/>
        <w:rPr>
          <w:rFonts w:ascii="Times New Roman" w:hAnsi="Times New Roman" w:cs="Times New Roman"/>
          <w:bCs/>
          <w:sz w:val="24"/>
          <w:szCs w:val="24"/>
        </w:rPr>
      </w:pPr>
    </w:p>
    <w:p w14:paraId="2C8D004F" w14:textId="77777777" w:rsidR="00D43070" w:rsidRPr="00170492" w:rsidRDefault="00D43070" w:rsidP="00A93316">
      <w:pPr>
        <w:spacing w:after="120" w:line="240" w:lineRule="auto"/>
        <w:jc w:val="both"/>
        <w:rPr>
          <w:rFonts w:ascii="Times New Roman" w:hAnsi="Times New Roman" w:cs="Times New Roman"/>
          <w:bCs/>
          <w:sz w:val="24"/>
          <w:szCs w:val="24"/>
        </w:rPr>
      </w:pPr>
    </w:p>
    <w:p w14:paraId="2E501DB5" w14:textId="77777777" w:rsidR="00AB372F" w:rsidRPr="00AB372F" w:rsidRDefault="00AB372F" w:rsidP="00AB372F">
      <w:pPr>
        <w:spacing w:after="0" w:line="240" w:lineRule="auto"/>
        <w:rPr>
          <w:rFonts w:ascii="Times New Roman" w:eastAsia="Calibri" w:hAnsi="Times New Roman" w:cs="Times New Roman"/>
          <w:color w:val="3A3A3A"/>
          <w:sz w:val="24"/>
          <w:szCs w:val="24"/>
          <w:shd w:val="clear" w:color="auto" w:fill="FFFFFF"/>
          <w:lang w:eastAsia="lv-LV"/>
        </w:rPr>
      </w:pPr>
    </w:p>
    <w:p w14:paraId="1B324FF5" w14:textId="64013FE8" w:rsidR="00A30348" w:rsidRPr="00AB372F" w:rsidRDefault="00A30348">
      <w:pPr>
        <w:rPr>
          <w:rFonts w:ascii="Times New Roman" w:hAnsi="Times New Roman" w:cs="Times New Roman"/>
        </w:rPr>
      </w:pPr>
    </w:p>
    <w:p w14:paraId="03BA10DA" w14:textId="7EB35804" w:rsidR="009270B5" w:rsidRPr="009270B5" w:rsidRDefault="009270B5" w:rsidP="009270B5">
      <w:pPr>
        <w:pStyle w:val="Sarakstarindkopa"/>
        <w:numPr>
          <w:ilvl w:val="0"/>
          <w:numId w:val="2"/>
        </w:numPr>
        <w:spacing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313E245D" w14:textId="6673160A" w:rsidR="001E35C3" w:rsidRPr="003C0CF5" w:rsidRDefault="001E35C3" w:rsidP="001E35C3">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apmācību</w:t>
      </w:r>
      <w:r w:rsidRPr="003C0CF5">
        <w:rPr>
          <w:rFonts w:ascii="Times New Roman" w:hAnsi="Times New Roman" w:cs="Times New Roman"/>
          <w:i/>
          <w:color w:val="000000" w:themeColor="text1"/>
          <w:sz w:val="24"/>
          <w:szCs w:val="24"/>
        </w:rPr>
        <w:t xml:space="preserve"> </w:t>
      </w:r>
      <w:r w:rsidR="00933FCF">
        <w:rPr>
          <w:rFonts w:ascii="Times New Roman" w:hAnsi="Times New Roman" w:cs="Times New Roman"/>
          <w:i/>
          <w:color w:val="000000" w:themeColor="text1"/>
          <w:sz w:val="24"/>
          <w:szCs w:val="24"/>
        </w:rPr>
        <w:t>programmas izstrādei un īstenošanai</w:t>
      </w:r>
    </w:p>
    <w:p w14:paraId="478D37FF" w14:textId="31237E1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544"/>
        <w:gridCol w:w="5783"/>
      </w:tblGrid>
      <w:tr w:rsidR="00F0582F" w:rsidRPr="00D6554C" w14:paraId="3E3DCB8A" w14:textId="77777777" w:rsidTr="001A175D">
        <w:tc>
          <w:tcPr>
            <w:tcW w:w="354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EA75B9">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EA75B9">
            <w:pPr>
              <w:spacing w:after="120" w:line="240" w:lineRule="auto"/>
              <w:jc w:val="both"/>
              <w:rPr>
                <w:rFonts w:ascii="Times New Roman" w:hAnsi="Times New Roman"/>
                <w:sz w:val="24"/>
                <w:szCs w:val="24"/>
              </w:rPr>
            </w:pPr>
          </w:p>
        </w:tc>
      </w:tr>
      <w:tr w:rsidR="00F0582F" w:rsidRPr="00D6554C" w14:paraId="5B80CFB6" w14:textId="77777777" w:rsidTr="001A175D">
        <w:tc>
          <w:tcPr>
            <w:tcW w:w="354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EA75B9">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EA75B9">
            <w:pPr>
              <w:spacing w:after="120" w:line="240" w:lineRule="auto"/>
              <w:jc w:val="both"/>
              <w:rPr>
                <w:rFonts w:ascii="Times New Roman" w:hAnsi="Times New Roman"/>
                <w:sz w:val="24"/>
                <w:szCs w:val="24"/>
              </w:rPr>
            </w:pPr>
          </w:p>
        </w:tc>
      </w:tr>
      <w:tr w:rsidR="00F0582F" w:rsidRPr="00D6554C" w14:paraId="596730D4" w14:textId="77777777" w:rsidTr="001A175D">
        <w:tc>
          <w:tcPr>
            <w:tcW w:w="354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EA75B9">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EA75B9">
            <w:pPr>
              <w:spacing w:after="120" w:line="240" w:lineRule="auto"/>
              <w:jc w:val="both"/>
              <w:rPr>
                <w:rFonts w:ascii="Times New Roman" w:hAnsi="Times New Roman"/>
                <w:sz w:val="24"/>
                <w:szCs w:val="24"/>
              </w:rPr>
            </w:pPr>
          </w:p>
        </w:tc>
      </w:tr>
      <w:tr w:rsidR="00F0582F" w:rsidRPr="00D6554C" w14:paraId="287CB3C1" w14:textId="77777777" w:rsidTr="001A175D">
        <w:tc>
          <w:tcPr>
            <w:tcW w:w="354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EA75B9">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EA75B9">
            <w:pPr>
              <w:spacing w:after="120" w:line="240" w:lineRule="auto"/>
              <w:jc w:val="both"/>
              <w:rPr>
                <w:rFonts w:ascii="Times New Roman" w:hAnsi="Times New Roman"/>
                <w:sz w:val="24"/>
                <w:szCs w:val="24"/>
              </w:rPr>
            </w:pPr>
          </w:p>
        </w:tc>
      </w:tr>
      <w:tr w:rsidR="00F0582F" w:rsidRPr="00D6554C" w14:paraId="72F9F4FF" w14:textId="77777777" w:rsidTr="001A175D">
        <w:trPr>
          <w:trHeight w:val="326"/>
        </w:trPr>
        <w:tc>
          <w:tcPr>
            <w:tcW w:w="354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EA75B9">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EA75B9">
            <w:pPr>
              <w:spacing w:after="120" w:line="240" w:lineRule="auto"/>
              <w:jc w:val="both"/>
              <w:rPr>
                <w:rFonts w:ascii="Times New Roman" w:hAnsi="Times New Roman"/>
                <w:sz w:val="24"/>
                <w:szCs w:val="24"/>
              </w:rPr>
            </w:pPr>
          </w:p>
        </w:tc>
      </w:tr>
      <w:tr w:rsidR="00F0582F" w:rsidRPr="00D6554C" w14:paraId="60FEE770" w14:textId="77777777" w:rsidTr="001A175D">
        <w:tc>
          <w:tcPr>
            <w:tcW w:w="3544"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EA75B9">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EA75B9">
            <w:pPr>
              <w:spacing w:after="120" w:line="240" w:lineRule="auto"/>
              <w:jc w:val="both"/>
              <w:rPr>
                <w:rFonts w:ascii="Times New Roman" w:hAnsi="Times New Roman"/>
                <w:sz w:val="24"/>
                <w:szCs w:val="24"/>
              </w:rPr>
            </w:pPr>
          </w:p>
        </w:tc>
      </w:tr>
      <w:tr w:rsidR="00F0582F" w:rsidRPr="00D6554C" w14:paraId="254DCC4F" w14:textId="77777777" w:rsidTr="001A175D">
        <w:tc>
          <w:tcPr>
            <w:tcW w:w="3544"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EA75B9">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EA75B9">
            <w:pPr>
              <w:spacing w:after="120" w:line="240" w:lineRule="auto"/>
              <w:jc w:val="both"/>
              <w:rPr>
                <w:rFonts w:ascii="Times New Roman" w:hAnsi="Times New Roman"/>
                <w:sz w:val="24"/>
                <w:szCs w:val="24"/>
              </w:rPr>
            </w:pPr>
          </w:p>
        </w:tc>
      </w:tr>
    </w:tbl>
    <w:p w14:paraId="3018F920" w14:textId="2D8217E9" w:rsidR="00250754" w:rsidRDefault="009A3673" w:rsidP="003E1CB1">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r w:rsidR="003E1CB1">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r w:rsidR="008615B9">
        <w:rPr>
          <w:rFonts w:ascii="Times New Roman" w:hAnsi="Times New Roman"/>
          <w:sz w:val="24"/>
          <w:szCs w:val="24"/>
        </w:rPr>
        <w:t xml:space="preserve"> </w:t>
      </w:r>
    </w:p>
    <w:p w14:paraId="37B0DC9E" w14:textId="111F81A5" w:rsidR="00BE318B" w:rsidRDefault="00BE318B" w:rsidP="00BE318B">
      <w:pPr>
        <w:spacing w:after="120" w:line="240" w:lineRule="auto"/>
        <w:jc w:val="both"/>
        <w:rPr>
          <w:rFonts w:ascii="Times New Roman" w:hAnsi="Times New Roman"/>
          <w:b/>
          <w:bCs/>
          <w:sz w:val="24"/>
          <w:szCs w:val="24"/>
          <w:lang w:bidi="lv-LV"/>
        </w:rPr>
      </w:pPr>
      <w:r>
        <w:rPr>
          <w:rFonts w:ascii="Times New Roman" w:hAnsi="Times New Roman"/>
          <w:b/>
          <w:bCs/>
          <w:sz w:val="24"/>
          <w:szCs w:val="24"/>
          <w:lang w:bidi="lv-LV"/>
        </w:rPr>
        <w:t>Pretendents var piedāvāt vairākus variantus/risinājumus, attiecīgi norādot varianta/risinājuma cenu.</w:t>
      </w:r>
      <w:r w:rsidRPr="001D6E6F">
        <w:rPr>
          <w:rFonts w:ascii="Times New Roman" w:hAnsi="Times New Roman" w:cs="Times New Roman"/>
          <w:sz w:val="24"/>
          <w:szCs w:val="24"/>
        </w:rPr>
        <w:t xml:space="preserve"> </w:t>
      </w:r>
      <w:r w:rsidR="002A6AE5">
        <w:rPr>
          <w:rFonts w:ascii="Times New Roman" w:hAnsi="Times New Roman"/>
          <w:b/>
          <w:bCs/>
          <w:sz w:val="24"/>
          <w:szCs w:val="24"/>
          <w:lang w:bidi="lv-LV"/>
        </w:rPr>
        <w:t xml:space="preserve">Pretendents var </w:t>
      </w:r>
      <w:r w:rsidR="002A6AE5">
        <w:rPr>
          <w:rFonts w:ascii="Times New Roman" w:hAnsi="Times New Roman" w:cs="Times New Roman"/>
          <w:b/>
          <w:bCs/>
          <w:sz w:val="24"/>
          <w:szCs w:val="24"/>
        </w:rPr>
        <w:t>norādī</w:t>
      </w:r>
      <w:r w:rsidR="003F13D7">
        <w:rPr>
          <w:rFonts w:ascii="Times New Roman" w:hAnsi="Times New Roman" w:cs="Times New Roman"/>
          <w:b/>
          <w:bCs/>
          <w:sz w:val="24"/>
          <w:szCs w:val="24"/>
        </w:rPr>
        <w:t>t cenas nosacījumus, ja tādi ir, kā arī norādīt aptuveno cenu “no – līdz” robežās.</w:t>
      </w:r>
    </w:p>
    <w:p w14:paraId="4F22DFC7" w14:textId="678230BA" w:rsidR="00C24D59" w:rsidRDefault="00C24D59" w:rsidP="00C24D59">
      <w:pPr>
        <w:spacing w:before="60"/>
        <w:jc w:val="both"/>
        <w:rPr>
          <w:rFonts w:ascii="Times New Roman" w:hAnsi="Times New Roman" w:cs="Times New Roman"/>
          <w:sz w:val="24"/>
          <w:szCs w:val="24"/>
        </w:rPr>
      </w:pPr>
      <w:r w:rsidRPr="003C0CF5">
        <w:rPr>
          <w:rFonts w:ascii="Times New Roman" w:hAnsi="Times New Roman" w:cs="Times New Roman"/>
          <w:sz w:val="24"/>
          <w:szCs w:val="24"/>
        </w:rPr>
        <w:t xml:space="preserve">Pretendents iesniedz savu piedāvājumu pakalpojuma izpildei elektroniski uz e-pastu </w:t>
      </w:r>
      <w:hyperlink r:id="rId11" w:history="1">
        <w:r w:rsidR="001A175D" w:rsidRPr="003C0CF5">
          <w:rPr>
            <w:rStyle w:val="Hipersaite"/>
            <w:rFonts w:ascii="Times New Roman" w:hAnsi="Times New Roman" w:cs="Times New Roman"/>
            <w:sz w:val="24"/>
            <w:szCs w:val="24"/>
          </w:rPr>
          <w:t>viktorija.reine@kurzemesregions.lv</w:t>
        </w:r>
      </w:hyperlink>
      <w:r w:rsidRPr="003C0CF5">
        <w:rPr>
          <w:rFonts w:ascii="Times New Roman" w:hAnsi="Times New Roman" w:cs="Times New Roman"/>
          <w:sz w:val="24"/>
          <w:szCs w:val="24"/>
        </w:rPr>
        <w:t xml:space="preserve"> saskaņā ar zemāk norādīto tabulu (tabulu izdrukā, paraksta un pievieno e-pastam). Pretendents</w:t>
      </w:r>
      <w:r w:rsidR="00C81B2C" w:rsidRPr="003C0CF5">
        <w:rPr>
          <w:rFonts w:ascii="Times New Roman" w:hAnsi="Times New Roman" w:cs="Times New Roman"/>
          <w:sz w:val="24"/>
          <w:szCs w:val="24"/>
        </w:rPr>
        <w:t xml:space="preserve"> iesniedz cenu par </w:t>
      </w:r>
      <w:r w:rsidR="00756113" w:rsidRPr="00756113">
        <w:rPr>
          <w:rFonts w:ascii="Times New Roman" w:hAnsi="Times New Roman" w:cs="Times New Roman"/>
          <w:sz w:val="24"/>
          <w:szCs w:val="24"/>
        </w:rPr>
        <w:t>apmācību kursa izstrādi, jauniešu piesaisti un apmācību realizāciju</w:t>
      </w:r>
      <w:r w:rsidR="00C81B2C" w:rsidRPr="003C0CF5">
        <w:rPr>
          <w:rFonts w:ascii="Times New Roman" w:hAnsi="Times New Roman" w:cs="Times New Roman"/>
          <w:sz w:val="24"/>
          <w:szCs w:val="24"/>
        </w:rPr>
        <w:t xml:space="preserve">, </w:t>
      </w:r>
      <w:r w:rsidRPr="003C0CF5">
        <w:rPr>
          <w:rFonts w:ascii="Times New Roman" w:hAnsi="Times New Roman" w:cs="Times New Roman"/>
          <w:sz w:val="24"/>
          <w:szCs w:val="24"/>
        </w:rPr>
        <w:t>iekļauj</w:t>
      </w:r>
      <w:r w:rsidR="00C81B2C" w:rsidRPr="003C0CF5">
        <w:rPr>
          <w:rFonts w:ascii="Times New Roman" w:hAnsi="Times New Roman" w:cs="Times New Roman"/>
          <w:sz w:val="24"/>
          <w:szCs w:val="24"/>
        </w:rPr>
        <w:t>ot</w:t>
      </w:r>
      <w:r w:rsidRPr="003C0CF5">
        <w:rPr>
          <w:rFonts w:ascii="Times New Roman" w:hAnsi="Times New Roman" w:cs="Times New Roman"/>
          <w:sz w:val="24"/>
          <w:szCs w:val="24"/>
        </w:rPr>
        <w:t xml:space="preserve"> pakalpojuma cenā visas ar pakalpojumu nodrošināšanu saistītās izmaksas, ņemot vērā iepriekš</w:t>
      </w:r>
      <w:r w:rsidRPr="00A10DBF">
        <w:rPr>
          <w:rFonts w:ascii="Times New Roman" w:hAnsi="Times New Roman" w:cs="Times New Roman"/>
          <w:sz w:val="24"/>
          <w:szCs w:val="24"/>
        </w:rPr>
        <w:t xml:space="preserve"> minētās prasības.</w:t>
      </w:r>
    </w:p>
    <w:p w14:paraId="25C2F629" w14:textId="71354CE8" w:rsidR="00C81B2C" w:rsidRDefault="001E35C3" w:rsidP="00C24D59">
      <w:pPr>
        <w:spacing w:before="60"/>
        <w:jc w:val="both"/>
        <w:rPr>
          <w:rFonts w:ascii="Times New Roman" w:hAnsi="Times New Roman" w:cs="Times New Roman"/>
          <w:sz w:val="24"/>
          <w:szCs w:val="24"/>
        </w:rPr>
      </w:pPr>
      <w:r w:rsidRPr="00A201D3">
        <w:rPr>
          <w:rFonts w:ascii="Times New Roman" w:hAnsi="Times New Roman" w:cs="Times New Roman"/>
          <w:b/>
          <w:sz w:val="24"/>
          <w:szCs w:val="24"/>
        </w:rPr>
        <w:t>Mēs piedāvājam veikt pakalpojumu atbilstoši darba uzdevumā noteiktajām prasībām:</w:t>
      </w:r>
    </w:p>
    <w:tbl>
      <w:tblPr>
        <w:tblStyle w:val="TableGrid1"/>
        <w:tblW w:w="7792" w:type="dxa"/>
        <w:tblLook w:val="04A0" w:firstRow="1" w:lastRow="0" w:firstColumn="1" w:lastColumn="0" w:noHBand="0" w:noVBand="1"/>
      </w:tblPr>
      <w:tblGrid>
        <w:gridCol w:w="3539"/>
        <w:gridCol w:w="2126"/>
        <w:gridCol w:w="2127"/>
      </w:tblGrid>
      <w:tr w:rsidR="001E35C3" w:rsidRPr="001E35C3" w14:paraId="01BFD850" w14:textId="77777777" w:rsidTr="00BA0FC5">
        <w:tc>
          <w:tcPr>
            <w:tcW w:w="3539" w:type="dxa"/>
            <w:vAlign w:val="center"/>
          </w:tcPr>
          <w:p w14:paraId="4ABC0548" w14:textId="77777777" w:rsidR="001E35C3" w:rsidRPr="001E35C3" w:rsidRDefault="001E35C3" w:rsidP="001E35C3">
            <w:pPr>
              <w:widowControl w:val="0"/>
              <w:spacing w:after="120"/>
              <w:jc w:val="center"/>
              <w:rPr>
                <w:rFonts w:ascii="Times New Roman" w:hAnsi="Times New Roman"/>
                <w:b/>
                <w:color w:val="000000"/>
                <w:sz w:val="24"/>
                <w:szCs w:val="24"/>
                <w:lang w:eastAsia="en-GB"/>
              </w:rPr>
            </w:pPr>
            <w:r w:rsidRPr="001E35C3">
              <w:rPr>
                <w:rFonts w:ascii="Times New Roman" w:hAnsi="Times New Roman"/>
                <w:b/>
                <w:color w:val="000000"/>
                <w:sz w:val="24"/>
                <w:szCs w:val="24"/>
                <w:lang w:eastAsia="en-GB"/>
              </w:rPr>
              <w:t>Pozīcija</w:t>
            </w:r>
          </w:p>
        </w:tc>
        <w:tc>
          <w:tcPr>
            <w:tcW w:w="2126" w:type="dxa"/>
          </w:tcPr>
          <w:p w14:paraId="2A2374D9" w14:textId="48328024" w:rsidR="001E35C3" w:rsidRPr="001E35C3" w:rsidRDefault="001E35C3" w:rsidP="001E35C3">
            <w:pPr>
              <w:widowControl w:val="0"/>
              <w:spacing w:after="120"/>
              <w:jc w:val="center"/>
              <w:rPr>
                <w:rFonts w:ascii="Times New Roman" w:hAnsi="Times New Roman"/>
                <w:b/>
                <w:color w:val="000000"/>
                <w:sz w:val="24"/>
                <w:szCs w:val="24"/>
                <w:lang w:eastAsia="en-GB"/>
              </w:rPr>
            </w:pPr>
            <w:r w:rsidRPr="001E35C3">
              <w:rPr>
                <w:rFonts w:ascii="Times New Roman" w:hAnsi="Times New Roman"/>
                <w:b/>
                <w:bCs/>
                <w:color w:val="000000"/>
                <w:sz w:val="24"/>
                <w:szCs w:val="24"/>
                <w:lang w:val="en-GB" w:eastAsia="en-GB"/>
              </w:rPr>
              <w:t>Cena bez PVN, EUR</w:t>
            </w:r>
            <w:r w:rsidR="00760364">
              <w:rPr>
                <w:rFonts w:ascii="Times New Roman" w:hAnsi="Times New Roman"/>
                <w:b/>
                <w:bCs/>
                <w:color w:val="000000"/>
                <w:sz w:val="24"/>
                <w:szCs w:val="24"/>
                <w:lang w:val="en-GB" w:eastAsia="en-GB"/>
              </w:rPr>
              <w:t>/h</w:t>
            </w:r>
          </w:p>
        </w:tc>
        <w:tc>
          <w:tcPr>
            <w:tcW w:w="2127" w:type="dxa"/>
          </w:tcPr>
          <w:p w14:paraId="2D466C92" w14:textId="5D0937CF" w:rsidR="001E35C3" w:rsidRPr="001E35C3" w:rsidRDefault="001E35C3" w:rsidP="00760364">
            <w:pPr>
              <w:widowControl w:val="0"/>
              <w:spacing w:after="120"/>
              <w:jc w:val="center"/>
              <w:rPr>
                <w:rFonts w:ascii="Times New Roman" w:hAnsi="Times New Roman"/>
                <w:b/>
                <w:color w:val="000000"/>
                <w:sz w:val="24"/>
                <w:szCs w:val="24"/>
                <w:lang w:eastAsia="en-GB"/>
              </w:rPr>
            </w:pPr>
            <w:r w:rsidRPr="001E35C3">
              <w:rPr>
                <w:rFonts w:ascii="Times New Roman" w:hAnsi="Times New Roman"/>
                <w:b/>
                <w:bCs/>
                <w:color w:val="000000"/>
                <w:sz w:val="24"/>
                <w:szCs w:val="24"/>
                <w:lang w:val="en-GB" w:eastAsia="en-GB"/>
              </w:rPr>
              <w:t xml:space="preserve">Cena </w:t>
            </w:r>
            <w:proofErr w:type="spellStart"/>
            <w:r w:rsidRPr="001E35C3">
              <w:rPr>
                <w:rFonts w:ascii="Times New Roman" w:hAnsi="Times New Roman"/>
                <w:b/>
                <w:bCs/>
                <w:color w:val="000000"/>
                <w:sz w:val="24"/>
                <w:szCs w:val="24"/>
                <w:lang w:val="en-GB" w:eastAsia="en-GB"/>
              </w:rPr>
              <w:t>ar</w:t>
            </w:r>
            <w:proofErr w:type="spellEnd"/>
            <w:r w:rsidRPr="001E35C3">
              <w:rPr>
                <w:rFonts w:ascii="Times New Roman" w:hAnsi="Times New Roman"/>
                <w:b/>
                <w:bCs/>
                <w:color w:val="000000"/>
                <w:sz w:val="24"/>
                <w:szCs w:val="24"/>
                <w:lang w:val="en-GB" w:eastAsia="en-GB"/>
              </w:rPr>
              <w:t xml:space="preserve"> PVN,</w:t>
            </w:r>
            <w:r w:rsidR="00760364">
              <w:rPr>
                <w:rFonts w:ascii="Times New Roman" w:hAnsi="Times New Roman"/>
                <w:b/>
                <w:bCs/>
                <w:color w:val="000000"/>
                <w:sz w:val="24"/>
                <w:szCs w:val="24"/>
                <w:lang w:val="en-GB" w:eastAsia="en-GB"/>
              </w:rPr>
              <w:t xml:space="preserve"> </w:t>
            </w:r>
            <w:r w:rsidRPr="001E35C3">
              <w:rPr>
                <w:rFonts w:ascii="Times New Roman" w:hAnsi="Times New Roman"/>
                <w:b/>
                <w:bCs/>
                <w:color w:val="000000"/>
                <w:sz w:val="24"/>
                <w:szCs w:val="24"/>
                <w:lang w:val="en-GB" w:eastAsia="en-GB"/>
              </w:rPr>
              <w:t>EUR</w:t>
            </w:r>
            <w:r w:rsidR="00760364">
              <w:rPr>
                <w:rFonts w:ascii="Times New Roman" w:hAnsi="Times New Roman"/>
                <w:b/>
                <w:bCs/>
                <w:color w:val="000000"/>
                <w:sz w:val="24"/>
                <w:szCs w:val="24"/>
                <w:lang w:val="en-GB" w:eastAsia="en-GB"/>
              </w:rPr>
              <w:t>/h</w:t>
            </w:r>
          </w:p>
        </w:tc>
      </w:tr>
      <w:tr w:rsidR="001E35C3" w:rsidRPr="001E35C3" w14:paraId="221C9D23" w14:textId="77777777" w:rsidTr="00BA0FC5">
        <w:tc>
          <w:tcPr>
            <w:tcW w:w="3539" w:type="dxa"/>
          </w:tcPr>
          <w:p w14:paraId="37DA1C2D" w14:textId="3609673D" w:rsidR="001E35C3" w:rsidRPr="001E35C3" w:rsidRDefault="00760364" w:rsidP="001E35C3">
            <w:pPr>
              <w:widowControl w:val="0"/>
              <w:spacing w:after="120"/>
              <w:rPr>
                <w:rFonts w:ascii="Times New Roman" w:hAnsi="Times New Roman"/>
                <w:color w:val="000000"/>
                <w:sz w:val="24"/>
                <w:szCs w:val="24"/>
                <w:lang w:eastAsia="en-GB"/>
              </w:rPr>
            </w:pPr>
            <w:r>
              <w:rPr>
                <w:rFonts w:ascii="Times New Roman" w:hAnsi="Times New Roman"/>
                <w:color w:val="000000"/>
                <w:sz w:val="24"/>
                <w:szCs w:val="24"/>
                <w:lang w:eastAsia="en-GB"/>
              </w:rPr>
              <w:t xml:space="preserve">Apmācību </w:t>
            </w:r>
            <w:r w:rsidR="00933FCF">
              <w:rPr>
                <w:rFonts w:ascii="Times New Roman" w:hAnsi="Times New Roman"/>
                <w:color w:val="000000"/>
                <w:sz w:val="24"/>
                <w:szCs w:val="24"/>
                <w:lang w:eastAsia="en-GB"/>
              </w:rPr>
              <w:t>programmas izstāde un īstenošana</w:t>
            </w:r>
          </w:p>
        </w:tc>
        <w:tc>
          <w:tcPr>
            <w:tcW w:w="2126" w:type="dxa"/>
          </w:tcPr>
          <w:p w14:paraId="4577BD25" w14:textId="77777777" w:rsidR="001E35C3" w:rsidRPr="001E35C3" w:rsidRDefault="001E35C3" w:rsidP="001E35C3">
            <w:pPr>
              <w:widowControl w:val="0"/>
              <w:spacing w:after="120"/>
              <w:rPr>
                <w:rFonts w:ascii="Times New Roman" w:hAnsi="Times New Roman"/>
                <w:color w:val="000000"/>
                <w:sz w:val="24"/>
                <w:szCs w:val="24"/>
                <w:lang w:eastAsia="en-GB"/>
              </w:rPr>
            </w:pPr>
          </w:p>
        </w:tc>
        <w:tc>
          <w:tcPr>
            <w:tcW w:w="2127" w:type="dxa"/>
          </w:tcPr>
          <w:p w14:paraId="1DA01A45" w14:textId="77777777" w:rsidR="001E35C3" w:rsidRPr="001E35C3" w:rsidRDefault="001E35C3" w:rsidP="001E35C3">
            <w:pPr>
              <w:widowControl w:val="0"/>
              <w:spacing w:after="120"/>
              <w:rPr>
                <w:rFonts w:ascii="Times New Roman" w:hAnsi="Times New Roman"/>
                <w:color w:val="000000"/>
                <w:sz w:val="24"/>
                <w:szCs w:val="24"/>
                <w:lang w:eastAsia="en-GB"/>
              </w:rPr>
            </w:pPr>
          </w:p>
        </w:tc>
      </w:tr>
    </w:tbl>
    <w:p w14:paraId="3EC519E9" w14:textId="77777777" w:rsidR="001E35C3" w:rsidRPr="001E35C3" w:rsidRDefault="001E35C3" w:rsidP="001E35C3">
      <w:pPr>
        <w:widowControl w:val="0"/>
        <w:spacing w:before="120" w:after="120" w:line="240" w:lineRule="auto"/>
        <w:jc w:val="both"/>
        <w:rPr>
          <w:rFonts w:ascii="Times New Roman" w:eastAsia="Times New Roman" w:hAnsi="Times New Roman" w:cs="Times New Roman"/>
          <w:b/>
          <w:color w:val="000000"/>
          <w:sz w:val="24"/>
          <w:szCs w:val="24"/>
          <w:lang w:eastAsia="en-GB"/>
        </w:rPr>
      </w:pPr>
      <w:r w:rsidRPr="001E35C3">
        <w:rPr>
          <w:rFonts w:ascii="Times New Roman" w:eastAsia="Times New Roman" w:hAnsi="Times New Roman" w:cs="Times New Roman"/>
          <w:b/>
          <w:color w:val="000000"/>
          <w:sz w:val="24"/>
          <w:szCs w:val="24"/>
          <w:lang w:eastAsia="en-GB"/>
        </w:rPr>
        <w:t>Pretendenta pārstāvis:</w:t>
      </w:r>
    </w:p>
    <w:tbl>
      <w:tblPr>
        <w:tblW w:w="6211" w:type="dxa"/>
        <w:tblInd w:w="2148" w:type="dxa"/>
        <w:tblLayout w:type="fixed"/>
        <w:tblLook w:val="0000" w:firstRow="0" w:lastRow="0" w:firstColumn="0" w:lastColumn="0" w:noHBand="0" w:noVBand="0"/>
      </w:tblPr>
      <w:tblGrid>
        <w:gridCol w:w="2518"/>
        <w:gridCol w:w="3693"/>
      </w:tblGrid>
      <w:tr w:rsidR="001E35C3" w:rsidRPr="001E35C3" w14:paraId="11DFDEB2" w14:textId="77777777" w:rsidTr="00EA75B9">
        <w:tc>
          <w:tcPr>
            <w:tcW w:w="2518" w:type="dxa"/>
            <w:tcBorders>
              <w:top w:val="single" w:sz="4" w:space="0" w:color="000000"/>
              <w:left w:val="single" w:sz="4" w:space="0" w:color="000000"/>
              <w:bottom w:val="single" w:sz="4" w:space="0" w:color="000000"/>
            </w:tcBorders>
            <w:shd w:val="clear" w:color="auto" w:fill="auto"/>
          </w:tcPr>
          <w:p w14:paraId="2A7FE373" w14:textId="77777777" w:rsidR="001E35C3" w:rsidRPr="001E35C3" w:rsidRDefault="001E35C3" w:rsidP="001E35C3">
            <w:pPr>
              <w:widowControl w:val="0"/>
              <w:spacing w:after="120" w:line="240" w:lineRule="auto"/>
              <w:jc w:val="both"/>
              <w:rPr>
                <w:rFonts w:ascii="Times New Roman" w:eastAsia="Times New Roman" w:hAnsi="Times New Roman" w:cs="Times New Roman"/>
                <w:color w:val="000000"/>
                <w:sz w:val="24"/>
                <w:szCs w:val="24"/>
                <w:lang w:eastAsia="en-GB"/>
              </w:rPr>
            </w:pPr>
            <w:r w:rsidRPr="001E35C3">
              <w:rPr>
                <w:rFonts w:ascii="Times New Roman" w:eastAsia="Times New Roman" w:hAnsi="Times New Roman" w:cs="Times New Roman"/>
                <w:color w:val="000000"/>
                <w:sz w:val="24"/>
                <w:szCs w:val="24"/>
                <w:lang w:eastAsia="en-GB"/>
              </w:rPr>
              <w:t>Vārds, Uzvārds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07458A86" w14:textId="77777777" w:rsidR="001E35C3" w:rsidRPr="001E35C3" w:rsidRDefault="001E35C3" w:rsidP="001E35C3">
            <w:pPr>
              <w:widowControl w:val="0"/>
              <w:spacing w:after="120" w:line="240" w:lineRule="auto"/>
              <w:jc w:val="both"/>
              <w:rPr>
                <w:rFonts w:ascii="Times New Roman" w:eastAsia="Times New Roman" w:hAnsi="Times New Roman" w:cs="Times New Roman"/>
                <w:color w:val="000000"/>
                <w:sz w:val="24"/>
                <w:szCs w:val="24"/>
                <w:lang w:eastAsia="en-GB"/>
              </w:rPr>
            </w:pPr>
          </w:p>
        </w:tc>
      </w:tr>
      <w:tr w:rsidR="001E35C3" w:rsidRPr="001E35C3" w14:paraId="04D81F5D" w14:textId="77777777" w:rsidTr="00EA75B9">
        <w:tc>
          <w:tcPr>
            <w:tcW w:w="2518" w:type="dxa"/>
            <w:tcBorders>
              <w:top w:val="single" w:sz="4" w:space="0" w:color="000000"/>
              <w:left w:val="single" w:sz="4" w:space="0" w:color="000000"/>
              <w:bottom w:val="single" w:sz="4" w:space="0" w:color="000000"/>
            </w:tcBorders>
            <w:shd w:val="clear" w:color="auto" w:fill="auto"/>
          </w:tcPr>
          <w:p w14:paraId="546F05FD" w14:textId="77777777" w:rsidR="001E35C3" w:rsidRPr="001E35C3" w:rsidRDefault="001E35C3" w:rsidP="001E35C3">
            <w:pPr>
              <w:widowControl w:val="0"/>
              <w:spacing w:after="120" w:line="240" w:lineRule="auto"/>
              <w:jc w:val="both"/>
              <w:rPr>
                <w:rFonts w:ascii="Times New Roman" w:eastAsia="Times New Roman" w:hAnsi="Times New Roman" w:cs="Times New Roman"/>
                <w:color w:val="000000"/>
                <w:sz w:val="24"/>
                <w:szCs w:val="24"/>
                <w:lang w:eastAsia="en-GB"/>
              </w:rPr>
            </w:pPr>
            <w:r w:rsidRPr="001E35C3">
              <w:rPr>
                <w:rFonts w:ascii="Times New Roman" w:eastAsia="Times New Roman" w:hAnsi="Times New Roman" w:cs="Times New Roman"/>
                <w:color w:val="000000"/>
                <w:sz w:val="24"/>
                <w:szCs w:val="24"/>
                <w:lang w:eastAsia="en-GB"/>
              </w:rPr>
              <w:t>Ieņemamais amats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4245A502" w14:textId="77777777" w:rsidR="001E35C3" w:rsidRPr="001E35C3" w:rsidRDefault="001E35C3" w:rsidP="001E35C3">
            <w:pPr>
              <w:widowControl w:val="0"/>
              <w:spacing w:after="120" w:line="240" w:lineRule="auto"/>
              <w:jc w:val="both"/>
              <w:rPr>
                <w:rFonts w:ascii="Times New Roman" w:eastAsia="Times New Roman" w:hAnsi="Times New Roman" w:cs="Times New Roman"/>
                <w:color w:val="000000"/>
                <w:sz w:val="24"/>
                <w:szCs w:val="24"/>
                <w:lang w:eastAsia="en-GB"/>
              </w:rPr>
            </w:pPr>
          </w:p>
        </w:tc>
      </w:tr>
      <w:tr w:rsidR="001E35C3" w:rsidRPr="001E35C3" w14:paraId="50528E98" w14:textId="77777777" w:rsidTr="00EA75B9">
        <w:tc>
          <w:tcPr>
            <w:tcW w:w="2518" w:type="dxa"/>
            <w:tcBorders>
              <w:top w:val="single" w:sz="4" w:space="0" w:color="000000"/>
              <w:left w:val="single" w:sz="4" w:space="0" w:color="000000"/>
              <w:bottom w:val="single" w:sz="4" w:space="0" w:color="000000"/>
            </w:tcBorders>
            <w:shd w:val="clear" w:color="auto" w:fill="auto"/>
          </w:tcPr>
          <w:p w14:paraId="7237D9E5" w14:textId="77777777" w:rsidR="001E35C3" w:rsidRPr="001E35C3" w:rsidRDefault="001E35C3" w:rsidP="001E35C3">
            <w:pPr>
              <w:widowControl w:val="0"/>
              <w:spacing w:after="120" w:line="240" w:lineRule="auto"/>
              <w:jc w:val="both"/>
              <w:rPr>
                <w:rFonts w:ascii="Times New Roman" w:eastAsia="Times New Roman" w:hAnsi="Times New Roman" w:cs="Times New Roman"/>
                <w:color w:val="000000"/>
                <w:sz w:val="24"/>
                <w:szCs w:val="24"/>
                <w:lang w:eastAsia="en-GB"/>
              </w:rPr>
            </w:pPr>
            <w:r w:rsidRPr="001E35C3">
              <w:rPr>
                <w:rFonts w:ascii="Times New Roman" w:eastAsia="Times New Roman" w:hAnsi="Times New Roman" w:cs="Times New Roman"/>
                <w:color w:val="000000"/>
                <w:sz w:val="24"/>
                <w:szCs w:val="24"/>
                <w:lang w:eastAsia="en-GB"/>
              </w:rPr>
              <w:t>Vieta, datums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63AF1F59" w14:textId="77777777" w:rsidR="001E35C3" w:rsidRPr="001E35C3" w:rsidRDefault="001E35C3" w:rsidP="001E35C3">
            <w:pPr>
              <w:widowControl w:val="0"/>
              <w:spacing w:after="120" w:line="240" w:lineRule="auto"/>
              <w:jc w:val="both"/>
              <w:rPr>
                <w:rFonts w:ascii="Times New Roman" w:eastAsia="Times New Roman" w:hAnsi="Times New Roman" w:cs="Times New Roman"/>
                <w:color w:val="000000"/>
                <w:sz w:val="24"/>
                <w:szCs w:val="24"/>
                <w:lang w:eastAsia="en-GB"/>
              </w:rPr>
            </w:pPr>
          </w:p>
        </w:tc>
      </w:tr>
    </w:tbl>
    <w:p w14:paraId="5B837383" w14:textId="7F9C59FA" w:rsidR="00933FCF" w:rsidRPr="00933FCF" w:rsidRDefault="00933FCF" w:rsidP="00933FCF">
      <w:pPr>
        <w:spacing w:after="0" w:line="240" w:lineRule="auto"/>
        <w:ind w:left="360"/>
        <w:jc w:val="right"/>
        <w:rPr>
          <w:rFonts w:ascii="Times New Roman" w:eastAsia="Times New Roman" w:hAnsi="Times New Roman" w:cs="Times New Roman"/>
          <w:b/>
          <w:bCs/>
          <w:sz w:val="24"/>
          <w:szCs w:val="20"/>
          <w:lang w:eastAsia="lv-LV"/>
        </w:rPr>
      </w:pPr>
      <w:r>
        <w:rPr>
          <w:rFonts w:ascii="Times New Roman" w:hAnsi="Times New Roman" w:cs="Times New Roman"/>
          <w:color w:val="000000" w:themeColor="text1"/>
          <w:sz w:val="24"/>
          <w:szCs w:val="24"/>
        </w:rPr>
        <w:br w:type="page"/>
      </w:r>
      <w:r>
        <w:rPr>
          <w:rFonts w:ascii="Times New Roman" w:hAnsi="Times New Roman" w:cs="Times New Roman"/>
          <w:color w:val="000000" w:themeColor="text1"/>
          <w:sz w:val="24"/>
          <w:szCs w:val="24"/>
        </w:rPr>
        <w:lastRenderedPageBreak/>
        <w:t>3.</w:t>
      </w:r>
      <w:r w:rsidRPr="00933FCF">
        <w:rPr>
          <w:rFonts w:ascii="Times New Roman" w:eastAsia="Times New Roman" w:hAnsi="Times New Roman" w:cs="Times New Roman"/>
          <w:b/>
          <w:bCs/>
          <w:sz w:val="24"/>
          <w:szCs w:val="20"/>
          <w:lang w:eastAsia="lv-LV"/>
        </w:rPr>
        <w:t>pielikums</w:t>
      </w:r>
    </w:p>
    <w:p w14:paraId="5CF36040" w14:textId="77777777" w:rsidR="00933FCF" w:rsidRPr="00933FCF" w:rsidRDefault="00933FCF" w:rsidP="00933FCF">
      <w:pPr>
        <w:spacing w:after="0" w:line="240" w:lineRule="auto"/>
        <w:ind w:left="720"/>
        <w:jc w:val="right"/>
        <w:rPr>
          <w:rFonts w:ascii="Times New Roman" w:eastAsia="Times New Roman" w:hAnsi="Times New Roman" w:cs="Times New Roman"/>
          <w:sz w:val="24"/>
          <w:szCs w:val="20"/>
          <w:lang w:eastAsia="lv-LV"/>
        </w:rPr>
      </w:pPr>
      <w:r w:rsidRPr="00933FCF">
        <w:rPr>
          <w:rFonts w:ascii="Times New Roman" w:eastAsia="Times New Roman" w:hAnsi="Times New Roman" w:cs="Times New Roman"/>
          <w:sz w:val="24"/>
          <w:szCs w:val="20"/>
          <w:lang w:eastAsia="lv-LV"/>
        </w:rPr>
        <w:t>Tirgus izpētes noteikumiem</w:t>
      </w:r>
    </w:p>
    <w:p w14:paraId="68F15DED" w14:textId="77777777" w:rsidR="00933FCF" w:rsidRDefault="00933FCF" w:rsidP="00933FCF">
      <w:pPr>
        <w:spacing w:after="0" w:line="240" w:lineRule="auto"/>
        <w:jc w:val="right"/>
        <w:rPr>
          <w:rFonts w:ascii="Times New Roman" w:eastAsia="Times New Roman" w:hAnsi="Times New Roman" w:cs="Times New Roman"/>
          <w:sz w:val="24"/>
          <w:szCs w:val="20"/>
          <w:lang w:eastAsia="lv-LV"/>
        </w:rPr>
      </w:pPr>
      <w:r w:rsidRPr="00933FCF">
        <w:rPr>
          <w:rFonts w:ascii="Times New Roman" w:eastAsia="Times New Roman" w:hAnsi="Times New Roman" w:cs="Times New Roman"/>
          <w:sz w:val="24"/>
          <w:szCs w:val="20"/>
          <w:lang w:eastAsia="lv-LV"/>
        </w:rPr>
        <w:t xml:space="preserve">Apmācību programmas </w:t>
      </w:r>
    </w:p>
    <w:p w14:paraId="0B865AAE" w14:textId="77777777" w:rsidR="00933FCF" w:rsidRDefault="00933FCF" w:rsidP="00933FCF">
      <w:pPr>
        <w:spacing w:after="0" w:line="240" w:lineRule="auto"/>
        <w:jc w:val="right"/>
        <w:rPr>
          <w:rFonts w:ascii="Times New Roman" w:eastAsia="Times New Roman" w:hAnsi="Times New Roman" w:cs="Times New Roman"/>
          <w:sz w:val="24"/>
          <w:szCs w:val="20"/>
          <w:lang w:eastAsia="lv-LV"/>
        </w:rPr>
      </w:pPr>
      <w:r w:rsidRPr="00933FCF">
        <w:rPr>
          <w:rFonts w:ascii="Times New Roman" w:eastAsia="Times New Roman" w:hAnsi="Times New Roman" w:cs="Times New Roman"/>
          <w:sz w:val="24"/>
          <w:szCs w:val="20"/>
          <w:lang w:eastAsia="lv-LV"/>
        </w:rPr>
        <w:t>“Sākot no idejas līdz produktam globālajā tirgū”</w:t>
      </w:r>
      <w:r>
        <w:rPr>
          <w:rFonts w:ascii="Times New Roman" w:eastAsia="Times New Roman" w:hAnsi="Times New Roman" w:cs="Times New Roman"/>
          <w:sz w:val="24"/>
          <w:szCs w:val="20"/>
          <w:lang w:eastAsia="lv-LV"/>
        </w:rPr>
        <w:t xml:space="preserve"> </w:t>
      </w:r>
    </w:p>
    <w:p w14:paraId="0579813D" w14:textId="3D193801" w:rsidR="00933FCF" w:rsidRPr="00933FCF" w:rsidRDefault="00933FCF" w:rsidP="00933FCF">
      <w:pPr>
        <w:spacing w:after="0" w:line="240" w:lineRule="auto"/>
        <w:jc w:val="right"/>
        <w:rPr>
          <w:rFonts w:ascii="Times New Roman" w:eastAsia="Calibri" w:hAnsi="Times New Roman" w:cs="Times New Roman"/>
          <w:b/>
          <w:i/>
          <w:sz w:val="24"/>
          <w:szCs w:val="24"/>
          <w:u w:val="single"/>
          <w:lang w:eastAsia="lv-LV"/>
        </w:rPr>
      </w:pPr>
      <w:r w:rsidRPr="00933FCF">
        <w:rPr>
          <w:rFonts w:ascii="Times New Roman" w:eastAsia="Times New Roman" w:hAnsi="Times New Roman" w:cs="Times New Roman"/>
          <w:sz w:val="24"/>
          <w:szCs w:val="20"/>
          <w:lang w:eastAsia="lv-LV"/>
        </w:rPr>
        <w:t>izstrāde un īstenošana</w:t>
      </w:r>
    </w:p>
    <w:p w14:paraId="215FAB7F" w14:textId="77777777" w:rsidR="00933FCF" w:rsidRPr="00933FCF" w:rsidRDefault="00933FCF" w:rsidP="00933FC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mallCaps/>
          <w:sz w:val="24"/>
          <w:szCs w:val="24"/>
          <w:lang w:eastAsia="lv-LV"/>
        </w:rPr>
      </w:pPr>
    </w:p>
    <w:p w14:paraId="6E42F2A9" w14:textId="3AF3F1F5" w:rsidR="00933FCF" w:rsidRPr="00933FCF" w:rsidRDefault="00933FCF" w:rsidP="00933FC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mallCaps/>
          <w:sz w:val="24"/>
          <w:szCs w:val="24"/>
          <w:lang w:eastAsia="lv-LV"/>
        </w:rPr>
        <w:t>Apmācību</w:t>
      </w:r>
      <w:r w:rsidRPr="00933FCF">
        <w:rPr>
          <w:rFonts w:ascii="Times New Roman" w:eastAsia="Times New Roman" w:hAnsi="Times New Roman" w:cs="Times New Roman"/>
          <w:b/>
          <w:smallCaps/>
          <w:sz w:val="24"/>
          <w:szCs w:val="24"/>
          <w:lang w:eastAsia="lv-LV"/>
        </w:rPr>
        <w:t xml:space="preserve"> programma</w:t>
      </w:r>
      <w:r w:rsidRPr="00933FCF">
        <w:rPr>
          <w:rFonts w:ascii="Times New Roman" w:eastAsia="Times New Roman" w:hAnsi="Times New Roman" w:cs="Times New Roman"/>
          <w:b/>
          <w:sz w:val="24"/>
          <w:szCs w:val="24"/>
          <w:lang w:eastAsia="lv-LV"/>
        </w:rPr>
        <w:t xml:space="preserve"> </w:t>
      </w:r>
    </w:p>
    <w:p w14:paraId="19644132" w14:textId="77777777" w:rsidR="00933FCF" w:rsidRPr="00933FCF" w:rsidRDefault="00933FCF" w:rsidP="00933FC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0"/>
          <w:lang w:eastAsia="lv-LV"/>
        </w:rPr>
      </w:pPr>
    </w:p>
    <w:p w14:paraId="666099A0" w14:textId="03D1CECF" w:rsidR="00933FCF" w:rsidRPr="00933FCF" w:rsidRDefault="00933FCF" w:rsidP="00933FCF">
      <w:pPr>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Apmācību </w:t>
      </w:r>
      <w:r w:rsidRPr="00933FCF">
        <w:rPr>
          <w:rFonts w:ascii="Times New Roman" w:eastAsia="Times New Roman" w:hAnsi="Times New Roman" w:cs="Times New Roman"/>
          <w:sz w:val="24"/>
          <w:szCs w:val="20"/>
          <w:lang w:eastAsia="lv-LV"/>
        </w:rPr>
        <w:t>vīzija _______________________________________________________</w:t>
      </w:r>
    </w:p>
    <w:p w14:paraId="22F26B37" w14:textId="22F789E2" w:rsidR="00933FCF" w:rsidRPr="00933FCF" w:rsidRDefault="00933FCF" w:rsidP="00933FCF">
      <w:pPr>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Apmācību </w:t>
      </w:r>
      <w:r w:rsidRPr="00933FCF">
        <w:rPr>
          <w:rFonts w:ascii="Times New Roman" w:eastAsia="Times New Roman" w:hAnsi="Times New Roman" w:cs="Times New Roman"/>
          <w:sz w:val="24"/>
          <w:szCs w:val="20"/>
          <w:lang w:eastAsia="lv-LV"/>
        </w:rPr>
        <w:t>mērķis ______________________________________________________</w:t>
      </w:r>
    </w:p>
    <w:p w14:paraId="4907D986" w14:textId="77777777" w:rsidR="00933FCF" w:rsidRPr="00933FCF" w:rsidRDefault="00933FCF" w:rsidP="00933FCF">
      <w:pPr>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sz w:val="24"/>
          <w:szCs w:val="20"/>
          <w:lang w:eastAsia="lv-LV"/>
        </w:rPr>
      </w:pPr>
      <w:r w:rsidRPr="00933FCF">
        <w:rPr>
          <w:rFonts w:ascii="Times New Roman" w:eastAsia="Times New Roman" w:hAnsi="Times New Roman" w:cs="Times New Roman"/>
          <w:sz w:val="24"/>
          <w:szCs w:val="20"/>
          <w:lang w:eastAsia="lv-LV"/>
        </w:rPr>
        <w:t>Izvēlētās darba metodes _________________________________________________</w:t>
      </w:r>
    </w:p>
    <w:p w14:paraId="4D30BA87" w14:textId="0E3882B3" w:rsidR="00933FCF" w:rsidRDefault="00933FCF" w:rsidP="00933FCF">
      <w:pPr>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sz w:val="24"/>
          <w:szCs w:val="24"/>
          <w:lang w:eastAsia="lv-LV"/>
        </w:rPr>
      </w:pPr>
      <w:r w:rsidRPr="00933FCF">
        <w:rPr>
          <w:rFonts w:ascii="Times New Roman" w:eastAsia="Times New Roman" w:hAnsi="Times New Roman" w:cs="Times New Roman"/>
          <w:sz w:val="24"/>
          <w:szCs w:val="24"/>
          <w:lang w:eastAsia="lv-LV"/>
        </w:rPr>
        <w:t>Sasniedzamie rezultāti __________________________________________________</w:t>
      </w:r>
    </w:p>
    <w:p w14:paraId="28FACB12" w14:textId="77777777" w:rsidR="004B29FD" w:rsidRPr="00933FCF" w:rsidRDefault="004B29FD" w:rsidP="00933FCF">
      <w:pPr>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sz w:val="24"/>
          <w:szCs w:val="24"/>
          <w:lang w:eastAsia="lv-LV"/>
        </w:rPr>
      </w:pPr>
    </w:p>
    <w:p w14:paraId="7C1B214E" w14:textId="384D344D" w:rsidR="00933FCF" w:rsidRDefault="00933FCF" w:rsidP="00933F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lv-LV"/>
        </w:rPr>
      </w:pPr>
    </w:p>
    <w:p w14:paraId="04DC41BF" w14:textId="10D2F2B7" w:rsidR="004B29FD" w:rsidRDefault="004B29FD" w:rsidP="00933F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lv-LV"/>
        </w:rPr>
      </w:pPr>
    </w:p>
    <w:p w14:paraId="07B5FE0C" w14:textId="6BDFC23C" w:rsidR="004B29FD" w:rsidRDefault="004B29FD" w:rsidP="00933F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lv-LV"/>
        </w:rPr>
      </w:pPr>
    </w:p>
    <w:p w14:paraId="022B7AA0" w14:textId="77777777" w:rsidR="004B29FD" w:rsidRPr="00933FCF" w:rsidRDefault="004B29FD" w:rsidP="00933FC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lv-LV"/>
        </w:rPr>
      </w:pPr>
    </w:p>
    <w:p w14:paraId="37D9AF56" w14:textId="77777777" w:rsidR="00933FCF" w:rsidRPr="00933FCF" w:rsidRDefault="00933FCF" w:rsidP="00933FCF">
      <w:pPr>
        <w:spacing w:after="0" w:line="240" w:lineRule="auto"/>
        <w:rPr>
          <w:rFonts w:ascii="Times New Roman" w:eastAsia="Times New Roman" w:hAnsi="Times New Roman" w:cs="Times New Roman"/>
          <w:b/>
          <w:bCs/>
          <w:sz w:val="24"/>
          <w:szCs w:val="20"/>
          <w:lang w:eastAsia="lv-LV"/>
        </w:rPr>
      </w:pPr>
    </w:p>
    <w:p w14:paraId="352855C7" w14:textId="77777777" w:rsidR="00933FCF" w:rsidRPr="00933FCF" w:rsidRDefault="00933FCF" w:rsidP="00933FCF">
      <w:pPr>
        <w:spacing w:after="0" w:line="240" w:lineRule="auto"/>
        <w:jc w:val="right"/>
        <w:rPr>
          <w:rFonts w:ascii="Times New Roman" w:eastAsia="Times New Roman" w:hAnsi="Times New Roman" w:cs="Times New Roman"/>
          <w:b/>
          <w:bCs/>
          <w:sz w:val="24"/>
          <w:szCs w:val="20"/>
          <w:lang w:eastAsia="lv-LV"/>
        </w:rPr>
      </w:pPr>
    </w:p>
    <w:tbl>
      <w:tblPr>
        <w:tblW w:w="0" w:type="auto"/>
        <w:jc w:val="right"/>
        <w:tblLayout w:type="fixed"/>
        <w:tblLook w:val="0000" w:firstRow="0" w:lastRow="0" w:firstColumn="0" w:lastColumn="0" w:noHBand="0" w:noVBand="0"/>
      </w:tblPr>
      <w:tblGrid>
        <w:gridCol w:w="2518"/>
        <w:gridCol w:w="3638"/>
      </w:tblGrid>
      <w:tr w:rsidR="00933FCF" w:rsidRPr="00933FCF" w14:paraId="567E036B" w14:textId="77777777" w:rsidTr="00965D3C">
        <w:trPr>
          <w:jc w:val="right"/>
        </w:trPr>
        <w:tc>
          <w:tcPr>
            <w:tcW w:w="2518" w:type="dxa"/>
            <w:tcBorders>
              <w:top w:val="single" w:sz="4" w:space="0" w:color="000000"/>
              <w:left w:val="single" w:sz="4" w:space="0" w:color="000000"/>
              <w:bottom w:val="single" w:sz="4" w:space="0" w:color="000000"/>
            </w:tcBorders>
            <w:shd w:val="clear" w:color="auto" w:fill="auto"/>
          </w:tcPr>
          <w:p w14:paraId="676F7D78" w14:textId="77777777" w:rsidR="00933FCF" w:rsidRPr="00933FCF" w:rsidRDefault="00933FCF" w:rsidP="00933FCF">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lv-LV"/>
              </w:rPr>
            </w:pPr>
            <w:r w:rsidRPr="00933FCF">
              <w:rPr>
                <w:rFonts w:ascii="Times New Roman" w:eastAsia="Times New Roman" w:hAnsi="Times New Roman" w:cs="Times New Roman"/>
                <w:sz w:val="24"/>
                <w:szCs w:val="24"/>
                <w:lang w:eastAsia="lv-LV"/>
              </w:rPr>
              <w:t>Vārds, Uzvārds,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B2D5E0E" w14:textId="77777777" w:rsidR="00933FCF" w:rsidRPr="00933FCF" w:rsidRDefault="00933FCF" w:rsidP="00933FC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p>
        </w:tc>
      </w:tr>
      <w:tr w:rsidR="00933FCF" w:rsidRPr="00933FCF" w14:paraId="7EE5F608" w14:textId="77777777" w:rsidTr="00965D3C">
        <w:trPr>
          <w:jc w:val="right"/>
        </w:trPr>
        <w:tc>
          <w:tcPr>
            <w:tcW w:w="2518" w:type="dxa"/>
            <w:tcBorders>
              <w:top w:val="single" w:sz="4" w:space="0" w:color="000000"/>
              <w:left w:val="single" w:sz="4" w:space="0" w:color="000000"/>
              <w:bottom w:val="single" w:sz="4" w:space="0" w:color="000000"/>
            </w:tcBorders>
            <w:shd w:val="clear" w:color="auto" w:fill="auto"/>
          </w:tcPr>
          <w:p w14:paraId="3B5612E3" w14:textId="77777777" w:rsidR="00933FCF" w:rsidRPr="00933FCF" w:rsidRDefault="00933FCF" w:rsidP="00933FC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r w:rsidRPr="00933FCF">
              <w:rPr>
                <w:rFonts w:ascii="Times New Roman" w:eastAsia="Times New Roman" w:hAnsi="Times New Roman" w:cs="Times New Roman"/>
                <w:sz w:val="24"/>
                <w:szCs w:val="24"/>
                <w:lang w:eastAsia="lv-LV"/>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01F6155" w14:textId="77777777" w:rsidR="00933FCF" w:rsidRPr="00933FCF" w:rsidRDefault="00933FCF" w:rsidP="00933FC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p>
        </w:tc>
      </w:tr>
      <w:tr w:rsidR="00933FCF" w:rsidRPr="00933FCF" w14:paraId="538AE4D2" w14:textId="77777777" w:rsidTr="00965D3C">
        <w:trPr>
          <w:jc w:val="right"/>
        </w:trPr>
        <w:tc>
          <w:tcPr>
            <w:tcW w:w="2518" w:type="dxa"/>
            <w:tcBorders>
              <w:top w:val="single" w:sz="4" w:space="0" w:color="000000"/>
              <w:left w:val="single" w:sz="4" w:space="0" w:color="000000"/>
              <w:bottom w:val="single" w:sz="4" w:space="0" w:color="000000"/>
            </w:tcBorders>
            <w:shd w:val="clear" w:color="auto" w:fill="auto"/>
          </w:tcPr>
          <w:p w14:paraId="571C905C" w14:textId="77777777" w:rsidR="00933FCF" w:rsidRPr="00933FCF" w:rsidRDefault="00933FCF" w:rsidP="00933FC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r w:rsidRPr="00933FCF">
              <w:rPr>
                <w:rFonts w:ascii="Times New Roman" w:eastAsia="Times New Roman" w:hAnsi="Times New Roman" w:cs="Times New Roman"/>
                <w:sz w:val="24"/>
                <w:szCs w:val="24"/>
                <w:lang w:eastAsia="lv-LV"/>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DDAF235" w14:textId="77777777" w:rsidR="00933FCF" w:rsidRPr="00933FCF" w:rsidRDefault="00933FCF" w:rsidP="00933FC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lv-LV"/>
              </w:rPr>
            </w:pPr>
          </w:p>
        </w:tc>
      </w:tr>
    </w:tbl>
    <w:p w14:paraId="12793903" w14:textId="77777777" w:rsidR="00933FCF" w:rsidRPr="00933FCF" w:rsidRDefault="00933FCF" w:rsidP="00933FCF">
      <w:pPr>
        <w:spacing w:after="0" w:line="240" w:lineRule="auto"/>
        <w:rPr>
          <w:rFonts w:ascii="Times New Roman" w:eastAsia="Times New Roman" w:hAnsi="Times New Roman" w:cs="Times New Roman"/>
          <w:b/>
          <w:bCs/>
          <w:sz w:val="24"/>
          <w:szCs w:val="20"/>
          <w:lang w:eastAsia="lv-LV"/>
        </w:rPr>
      </w:pPr>
    </w:p>
    <w:p w14:paraId="5521D150" w14:textId="64B8B9B6" w:rsidR="00C24D59" w:rsidRPr="004B29FD" w:rsidRDefault="00C24D59" w:rsidP="004B29FD">
      <w:pPr>
        <w:rPr>
          <w:rFonts w:ascii="Times New Roman" w:eastAsia="Times New Roman" w:hAnsi="Times New Roman" w:cs="Times New Roman"/>
          <w:sz w:val="24"/>
          <w:szCs w:val="20"/>
          <w:lang w:eastAsia="lv-LV"/>
        </w:rPr>
      </w:pPr>
    </w:p>
    <w:sectPr w:rsidR="00C24D59" w:rsidRPr="004B29FD" w:rsidSect="001D4A69">
      <w:footerReference w:type="default" r:id="rId12"/>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A304" w16cex:dateUtc="2022-05-03T09:48:00Z"/>
  <w16cex:commentExtensible w16cex:durableId="261BA4C5" w16cex:dateUtc="2022-05-03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FE30D" w14:textId="77777777" w:rsidR="00883516" w:rsidRDefault="00883516" w:rsidP="00C925EE">
      <w:pPr>
        <w:spacing w:after="0" w:line="240" w:lineRule="auto"/>
      </w:pPr>
      <w:r>
        <w:separator/>
      </w:r>
    </w:p>
  </w:endnote>
  <w:endnote w:type="continuationSeparator" w:id="0">
    <w:p w14:paraId="556B49EA" w14:textId="77777777" w:rsidR="00883516" w:rsidRDefault="00883516"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7BB2944F" w:rsidR="00EA75B9" w:rsidRDefault="00EA75B9">
        <w:pPr>
          <w:pStyle w:val="Kjene"/>
          <w:jc w:val="center"/>
        </w:pPr>
        <w:r>
          <w:fldChar w:fldCharType="begin"/>
        </w:r>
        <w:r>
          <w:instrText>PAGE   \* MERGEFORMAT</w:instrText>
        </w:r>
        <w:r>
          <w:fldChar w:fldCharType="separate"/>
        </w:r>
        <w:r>
          <w:rPr>
            <w:noProof/>
          </w:rPr>
          <w:t>4</w:t>
        </w:r>
        <w:r>
          <w:fldChar w:fldCharType="end"/>
        </w:r>
      </w:p>
    </w:sdtContent>
  </w:sdt>
  <w:p w14:paraId="16E578BC" w14:textId="77777777" w:rsidR="00EA75B9" w:rsidRDefault="00EA75B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FE8E3" w14:textId="77777777" w:rsidR="00883516" w:rsidRDefault="00883516" w:rsidP="00C925EE">
      <w:pPr>
        <w:spacing w:after="0" w:line="240" w:lineRule="auto"/>
      </w:pPr>
      <w:r>
        <w:separator/>
      </w:r>
    </w:p>
  </w:footnote>
  <w:footnote w:type="continuationSeparator" w:id="0">
    <w:p w14:paraId="535B80BF" w14:textId="77777777" w:rsidR="00883516" w:rsidRDefault="00883516" w:rsidP="00C925EE">
      <w:pPr>
        <w:spacing w:after="0" w:line="240" w:lineRule="auto"/>
      </w:pPr>
      <w:r>
        <w:continuationSeparator/>
      </w:r>
    </w:p>
  </w:footnote>
  <w:footnote w:id="1">
    <w:p w14:paraId="641909FC" w14:textId="77777777" w:rsidR="00EA75B9" w:rsidRPr="00090B5B" w:rsidRDefault="00EA75B9" w:rsidP="00F0582F">
      <w:pPr>
        <w:pStyle w:val="Vresteksts"/>
        <w:spacing w:after="60"/>
        <w:jc w:val="both"/>
        <w:rPr>
          <w:rFonts w:ascii="Times New Roman" w:hAnsi="Times New Roman"/>
          <w:color w:val="000000"/>
          <w:sz w:val="18"/>
        </w:rPr>
      </w:pPr>
      <w:r w:rsidRPr="00090B5B">
        <w:rPr>
          <w:rStyle w:val="Vresatsauce"/>
          <w:rFonts w:ascii="Times New Roman" w:hAnsi="Times New Roman"/>
          <w:color w:val="000000"/>
          <w:sz w:val="18"/>
        </w:rPr>
        <w:footnoteRef/>
      </w:r>
      <w:r w:rsidRPr="00090B5B">
        <w:rPr>
          <w:rFonts w:ascii="Times New Roman" w:hAnsi="Times New Roman"/>
          <w:color w:val="000000"/>
          <w:sz w:val="18"/>
        </w:rPr>
        <w:t xml:space="preserve"> Personu apvienība prasīto informāciju (nosaukumu, reģistrācijas Nr. utt.) aizpilda par katru personu apvienības dalībnieku, kopējot un aizpildot norādīto tabulu. </w:t>
      </w:r>
    </w:p>
  </w:footnote>
  <w:footnote w:id="2">
    <w:p w14:paraId="2FA0EA08" w14:textId="188111E7" w:rsidR="00EA75B9" w:rsidRPr="00090B5B" w:rsidRDefault="00EA75B9" w:rsidP="00F0582F">
      <w:pPr>
        <w:pStyle w:val="Vresteksts"/>
        <w:rPr>
          <w:rFonts w:ascii="Times New Roman" w:hAnsi="Times New Roman"/>
          <w:sz w:val="18"/>
        </w:rPr>
      </w:pPr>
      <w:r w:rsidRPr="00090B5B">
        <w:rPr>
          <w:rStyle w:val="Vresatsauce"/>
          <w:rFonts w:ascii="Times New Roman" w:hAnsi="Times New Roman"/>
          <w:sz w:val="18"/>
        </w:rPr>
        <w:footnoteRef/>
      </w:r>
      <w:r w:rsidRPr="00090B5B">
        <w:rPr>
          <w:rFonts w:ascii="Times New Roman" w:hAnsi="Times New Roman"/>
          <w:sz w:val="18"/>
        </w:rPr>
        <w:t xml:space="preserve"> Ja pretendents ir fiziska persona vai pašnodarbināta persona</w:t>
      </w:r>
    </w:p>
  </w:footnote>
  <w:footnote w:id="3">
    <w:p w14:paraId="4B3EF472" w14:textId="735D1D3B" w:rsidR="00EA75B9" w:rsidRPr="00090B5B" w:rsidRDefault="00EA75B9" w:rsidP="00F0582F">
      <w:pPr>
        <w:pStyle w:val="Vresteksts"/>
        <w:rPr>
          <w:rFonts w:ascii="Times New Roman" w:hAnsi="Times New Roman"/>
          <w:sz w:val="18"/>
        </w:rPr>
      </w:pPr>
      <w:r w:rsidRPr="00090B5B">
        <w:rPr>
          <w:rStyle w:val="Vresatsauce"/>
          <w:rFonts w:ascii="Times New Roman" w:hAnsi="Times New Roman"/>
          <w:sz w:val="18"/>
        </w:rPr>
        <w:footnoteRef/>
      </w:r>
      <w:r w:rsidRPr="00090B5B">
        <w:rPr>
          <w:rFonts w:ascii="Times New Roman" w:hAnsi="Times New Roman"/>
          <w:sz w:val="18"/>
        </w:rPr>
        <w:t xml:space="preserve"> Ja pretendents ir fiziska persona. Ja pretendents ir pašnodarbināta persona, norāda pašnodarbinātas personas reģistrācijas numuru.  </w:t>
      </w:r>
    </w:p>
  </w:footnote>
  <w:footnote w:id="4">
    <w:p w14:paraId="49349474" w14:textId="3EA34D37" w:rsidR="00EA75B9" w:rsidRPr="00090B5B" w:rsidRDefault="00EA75B9" w:rsidP="00F0582F">
      <w:pPr>
        <w:pStyle w:val="Vresteksts"/>
        <w:rPr>
          <w:rFonts w:ascii="Times New Roman" w:hAnsi="Times New Roman"/>
          <w:sz w:val="18"/>
        </w:rPr>
      </w:pPr>
      <w:r w:rsidRPr="00090B5B">
        <w:rPr>
          <w:rStyle w:val="Vresatsauce"/>
          <w:rFonts w:ascii="Times New Roman" w:hAnsi="Times New Roman"/>
          <w:sz w:val="18"/>
        </w:rPr>
        <w:footnoteRef/>
      </w:r>
      <w:r w:rsidRPr="00090B5B">
        <w:rPr>
          <w:rFonts w:ascii="Times New Roman" w:hAnsi="Times New Roman"/>
          <w:sz w:val="18"/>
        </w:rPr>
        <w:t xml:space="preserve"> Ja pretendents ir fiziska persona vai pašnodarbināta persona</w:t>
      </w:r>
    </w:p>
  </w:footnote>
  <w:footnote w:id="5">
    <w:p w14:paraId="012FF438" w14:textId="60BABFDC" w:rsidR="00EA75B9" w:rsidRPr="00090B5B" w:rsidRDefault="00EA75B9" w:rsidP="00F0582F">
      <w:pPr>
        <w:pStyle w:val="Vresteksts"/>
        <w:rPr>
          <w:rFonts w:ascii="Times New Roman" w:hAnsi="Times New Roman"/>
          <w:sz w:val="18"/>
        </w:rPr>
      </w:pPr>
      <w:r w:rsidRPr="00090B5B">
        <w:rPr>
          <w:rStyle w:val="Vresatsauce"/>
          <w:rFonts w:ascii="Times New Roman" w:hAnsi="Times New Roman"/>
          <w:sz w:val="18"/>
        </w:rPr>
        <w:footnoteRef/>
      </w:r>
      <w:r w:rsidRPr="00090B5B">
        <w:rPr>
          <w:rFonts w:ascii="Times New Roman" w:hAnsi="Times New Roman"/>
          <w:sz w:val="18"/>
        </w:rPr>
        <w:t xml:space="preserve"> E-pasts saziņai ar Tirgus izpētes veicēju.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4F0331"/>
    <w:multiLevelType w:val="hybridMultilevel"/>
    <w:tmpl w:val="37B6B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EB7B28"/>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C2376"/>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7425E7"/>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39E6597C"/>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B430C62"/>
    <w:multiLevelType w:val="multilevel"/>
    <w:tmpl w:val="C884ED7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024AB"/>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5F2E2396"/>
    <w:multiLevelType w:val="hybridMultilevel"/>
    <w:tmpl w:val="F6EC5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7A5181"/>
    <w:multiLevelType w:val="hybridMultilevel"/>
    <w:tmpl w:val="31A27A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9A2671"/>
    <w:multiLevelType w:val="hybridMultilevel"/>
    <w:tmpl w:val="F222A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0"/>
  </w:num>
  <w:num w:numId="5">
    <w:abstractNumId w:val="8"/>
  </w:num>
  <w:num w:numId="6">
    <w:abstractNumId w:val="9"/>
  </w:num>
  <w:num w:numId="7">
    <w:abstractNumId w:val="3"/>
  </w:num>
  <w:num w:numId="8">
    <w:abstractNumId w:val="6"/>
  </w:num>
  <w:num w:numId="9">
    <w:abstractNumId w:val="5"/>
  </w:num>
  <w:num w:numId="10">
    <w:abstractNumId w:val="10"/>
  </w:num>
  <w:num w:numId="11">
    <w:abstractNumId w:val="14"/>
  </w:num>
  <w:num w:numId="12">
    <w:abstractNumId w:val="1"/>
  </w:num>
  <w:num w:numId="13">
    <w:abstractNumId w:val="7"/>
  </w:num>
  <w:num w:numId="14">
    <w:abstractNumId w:val="12"/>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EB"/>
    <w:rsid w:val="00001F80"/>
    <w:rsid w:val="00006C0F"/>
    <w:rsid w:val="00013E11"/>
    <w:rsid w:val="0001671D"/>
    <w:rsid w:val="00016F4B"/>
    <w:rsid w:val="000212F0"/>
    <w:rsid w:val="0002671A"/>
    <w:rsid w:val="00031288"/>
    <w:rsid w:val="00031930"/>
    <w:rsid w:val="00032470"/>
    <w:rsid w:val="000344DA"/>
    <w:rsid w:val="00036780"/>
    <w:rsid w:val="00037A34"/>
    <w:rsid w:val="00037B41"/>
    <w:rsid w:val="00046204"/>
    <w:rsid w:val="00054A37"/>
    <w:rsid w:val="000550D4"/>
    <w:rsid w:val="000567CC"/>
    <w:rsid w:val="00060429"/>
    <w:rsid w:val="000616F8"/>
    <w:rsid w:val="000713FF"/>
    <w:rsid w:val="000766DA"/>
    <w:rsid w:val="00080DE6"/>
    <w:rsid w:val="00082B27"/>
    <w:rsid w:val="00083758"/>
    <w:rsid w:val="00083915"/>
    <w:rsid w:val="00083C8F"/>
    <w:rsid w:val="00090B5B"/>
    <w:rsid w:val="00091BCA"/>
    <w:rsid w:val="00096047"/>
    <w:rsid w:val="000A07F5"/>
    <w:rsid w:val="000B2D49"/>
    <w:rsid w:val="000B48B0"/>
    <w:rsid w:val="000B7F74"/>
    <w:rsid w:val="000C005D"/>
    <w:rsid w:val="000C70E9"/>
    <w:rsid w:val="000D0321"/>
    <w:rsid w:val="000D2B9E"/>
    <w:rsid w:val="000D2CC9"/>
    <w:rsid w:val="000D64FF"/>
    <w:rsid w:val="000E49D9"/>
    <w:rsid w:val="000E6639"/>
    <w:rsid w:val="000E7B1F"/>
    <w:rsid w:val="00103E59"/>
    <w:rsid w:val="00107651"/>
    <w:rsid w:val="001208D1"/>
    <w:rsid w:val="0012184A"/>
    <w:rsid w:val="00122393"/>
    <w:rsid w:val="00122BA3"/>
    <w:rsid w:val="00123031"/>
    <w:rsid w:val="00124135"/>
    <w:rsid w:val="00127611"/>
    <w:rsid w:val="001303AC"/>
    <w:rsid w:val="00131BB3"/>
    <w:rsid w:val="00135ABA"/>
    <w:rsid w:val="00137E2F"/>
    <w:rsid w:val="00144894"/>
    <w:rsid w:val="001450E3"/>
    <w:rsid w:val="00151FBB"/>
    <w:rsid w:val="00154897"/>
    <w:rsid w:val="00156CB0"/>
    <w:rsid w:val="00157537"/>
    <w:rsid w:val="00161731"/>
    <w:rsid w:val="00161D1D"/>
    <w:rsid w:val="00162ED7"/>
    <w:rsid w:val="00163DD6"/>
    <w:rsid w:val="00170492"/>
    <w:rsid w:val="00174538"/>
    <w:rsid w:val="00181C25"/>
    <w:rsid w:val="00192712"/>
    <w:rsid w:val="00194427"/>
    <w:rsid w:val="001A175D"/>
    <w:rsid w:val="001A78B6"/>
    <w:rsid w:val="001B02CF"/>
    <w:rsid w:val="001B12BC"/>
    <w:rsid w:val="001B1F4A"/>
    <w:rsid w:val="001B6501"/>
    <w:rsid w:val="001B7E5D"/>
    <w:rsid w:val="001C6E64"/>
    <w:rsid w:val="001D1223"/>
    <w:rsid w:val="001D4A69"/>
    <w:rsid w:val="001E0D3C"/>
    <w:rsid w:val="001E0FB9"/>
    <w:rsid w:val="001E18FB"/>
    <w:rsid w:val="001E35C3"/>
    <w:rsid w:val="001E3B30"/>
    <w:rsid w:val="001E7379"/>
    <w:rsid w:val="001F1932"/>
    <w:rsid w:val="001F7408"/>
    <w:rsid w:val="0020226B"/>
    <w:rsid w:val="00202918"/>
    <w:rsid w:val="00203875"/>
    <w:rsid w:val="002077FE"/>
    <w:rsid w:val="002127C6"/>
    <w:rsid w:val="00214852"/>
    <w:rsid w:val="0022066B"/>
    <w:rsid w:val="00226BB0"/>
    <w:rsid w:val="00231CC2"/>
    <w:rsid w:val="002322CC"/>
    <w:rsid w:val="00235F7A"/>
    <w:rsid w:val="002367E0"/>
    <w:rsid w:val="00244F98"/>
    <w:rsid w:val="00250754"/>
    <w:rsid w:val="00256DAD"/>
    <w:rsid w:val="0026056C"/>
    <w:rsid w:val="00260A2B"/>
    <w:rsid w:val="002743B9"/>
    <w:rsid w:val="00275E9F"/>
    <w:rsid w:val="00277A9E"/>
    <w:rsid w:val="00284F7A"/>
    <w:rsid w:val="00285FF5"/>
    <w:rsid w:val="00286B52"/>
    <w:rsid w:val="00292895"/>
    <w:rsid w:val="002A1745"/>
    <w:rsid w:val="002A17AD"/>
    <w:rsid w:val="002A2483"/>
    <w:rsid w:val="002A32C2"/>
    <w:rsid w:val="002A56E6"/>
    <w:rsid w:val="002A6AE5"/>
    <w:rsid w:val="002B5418"/>
    <w:rsid w:val="002C0ED5"/>
    <w:rsid w:val="002C4B67"/>
    <w:rsid w:val="002D0BBF"/>
    <w:rsid w:val="002D45CA"/>
    <w:rsid w:val="002D65BF"/>
    <w:rsid w:val="002D7197"/>
    <w:rsid w:val="002D76A0"/>
    <w:rsid w:val="002E198F"/>
    <w:rsid w:val="002E495C"/>
    <w:rsid w:val="002E59BE"/>
    <w:rsid w:val="002F0A2A"/>
    <w:rsid w:val="003001A4"/>
    <w:rsid w:val="003031E9"/>
    <w:rsid w:val="003035AF"/>
    <w:rsid w:val="003117C4"/>
    <w:rsid w:val="003117E9"/>
    <w:rsid w:val="003167CD"/>
    <w:rsid w:val="0031757F"/>
    <w:rsid w:val="00321256"/>
    <w:rsid w:val="003267BD"/>
    <w:rsid w:val="00331B20"/>
    <w:rsid w:val="00332380"/>
    <w:rsid w:val="00335870"/>
    <w:rsid w:val="0033747B"/>
    <w:rsid w:val="00343782"/>
    <w:rsid w:val="003478B0"/>
    <w:rsid w:val="00347A74"/>
    <w:rsid w:val="00353550"/>
    <w:rsid w:val="00353C7B"/>
    <w:rsid w:val="00353FC4"/>
    <w:rsid w:val="00362A40"/>
    <w:rsid w:val="00367B1E"/>
    <w:rsid w:val="00367CE2"/>
    <w:rsid w:val="00372230"/>
    <w:rsid w:val="00372868"/>
    <w:rsid w:val="00372F66"/>
    <w:rsid w:val="00380A03"/>
    <w:rsid w:val="00383CBC"/>
    <w:rsid w:val="003A28F7"/>
    <w:rsid w:val="003A2BCF"/>
    <w:rsid w:val="003A3FC2"/>
    <w:rsid w:val="003A64B8"/>
    <w:rsid w:val="003B1332"/>
    <w:rsid w:val="003B31D9"/>
    <w:rsid w:val="003C0CF5"/>
    <w:rsid w:val="003C356E"/>
    <w:rsid w:val="003C4D2B"/>
    <w:rsid w:val="003C6759"/>
    <w:rsid w:val="003C73B4"/>
    <w:rsid w:val="003C76C6"/>
    <w:rsid w:val="003C782F"/>
    <w:rsid w:val="003D08DC"/>
    <w:rsid w:val="003E1CB1"/>
    <w:rsid w:val="003E6C60"/>
    <w:rsid w:val="003F13D7"/>
    <w:rsid w:val="003F3F08"/>
    <w:rsid w:val="003F6CA9"/>
    <w:rsid w:val="00403E3C"/>
    <w:rsid w:val="00407EDE"/>
    <w:rsid w:val="004105C3"/>
    <w:rsid w:val="00415852"/>
    <w:rsid w:val="00416CE7"/>
    <w:rsid w:val="00416DD1"/>
    <w:rsid w:val="00417943"/>
    <w:rsid w:val="0042064D"/>
    <w:rsid w:val="004277DD"/>
    <w:rsid w:val="004301C0"/>
    <w:rsid w:val="00430DDD"/>
    <w:rsid w:val="004328D8"/>
    <w:rsid w:val="00433163"/>
    <w:rsid w:val="0043485C"/>
    <w:rsid w:val="00435D82"/>
    <w:rsid w:val="00436391"/>
    <w:rsid w:val="00450412"/>
    <w:rsid w:val="00452187"/>
    <w:rsid w:val="00452956"/>
    <w:rsid w:val="00455636"/>
    <w:rsid w:val="00457D72"/>
    <w:rsid w:val="00460E6F"/>
    <w:rsid w:val="0046274E"/>
    <w:rsid w:val="00463335"/>
    <w:rsid w:val="00464315"/>
    <w:rsid w:val="0046513A"/>
    <w:rsid w:val="0046520A"/>
    <w:rsid w:val="00465B1C"/>
    <w:rsid w:val="00467580"/>
    <w:rsid w:val="00474A2A"/>
    <w:rsid w:val="00476AC8"/>
    <w:rsid w:val="00480935"/>
    <w:rsid w:val="004814CF"/>
    <w:rsid w:val="00490633"/>
    <w:rsid w:val="00494CF0"/>
    <w:rsid w:val="00496245"/>
    <w:rsid w:val="004A21AE"/>
    <w:rsid w:val="004A77FD"/>
    <w:rsid w:val="004B09EF"/>
    <w:rsid w:val="004B0A93"/>
    <w:rsid w:val="004B0AB4"/>
    <w:rsid w:val="004B29FD"/>
    <w:rsid w:val="004B4775"/>
    <w:rsid w:val="004B490C"/>
    <w:rsid w:val="004B6276"/>
    <w:rsid w:val="004B6783"/>
    <w:rsid w:val="004C5EB8"/>
    <w:rsid w:val="004C6113"/>
    <w:rsid w:val="004C643C"/>
    <w:rsid w:val="004C743A"/>
    <w:rsid w:val="004D679C"/>
    <w:rsid w:val="004E1A54"/>
    <w:rsid w:val="004E3FB8"/>
    <w:rsid w:val="004E4059"/>
    <w:rsid w:val="004E705A"/>
    <w:rsid w:val="004E75D3"/>
    <w:rsid w:val="004F399E"/>
    <w:rsid w:val="00502960"/>
    <w:rsid w:val="0050420A"/>
    <w:rsid w:val="005065DB"/>
    <w:rsid w:val="00506DBB"/>
    <w:rsid w:val="005070C3"/>
    <w:rsid w:val="00507E34"/>
    <w:rsid w:val="00513F34"/>
    <w:rsid w:val="005174E3"/>
    <w:rsid w:val="0052106D"/>
    <w:rsid w:val="00524306"/>
    <w:rsid w:val="00526B43"/>
    <w:rsid w:val="0053083C"/>
    <w:rsid w:val="00533272"/>
    <w:rsid w:val="005366E7"/>
    <w:rsid w:val="005372B5"/>
    <w:rsid w:val="0054012D"/>
    <w:rsid w:val="005406D8"/>
    <w:rsid w:val="0054077C"/>
    <w:rsid w:val="00543D61"/>
    <w:rsid w:val="005525A0"/>
    <w:rsid w:val="00552F81"/>
    <w:rsid w:val="00553F43"/>
    <w:rsid w:val="00554D43"/>
    <w:rsid w:val="00557C7C"/>
    <w:rsid w:val="00557FC1"/>
    <w:rsid w:val="005604B7"/>
    <w:rsid w:val="00562D9C"/>
    <w:rsid w:val="00565070"/>
    <w:rsid w:val="00565891"/>
    <w:rsid w:val="00574294"/>
    <w:rsid w:val="00574B34"/>
    <w:rsid w:val="00574E30"/>
    <w:rsid w:val="005767BD"/>
    <w:rsid w:val="0057785D"/>
    <w:rsid w:val="00580494"/>
    <w:rsid w:val="00584EEE"/>
    <w:rsid w:val="00585A7A"/>
    <w:rsid w:val="005877EF"/>
    <w:rsid w:val="005A13FA"/>
    <w:rsid w:val="005A36D2"/>
    <w:rsid w:val="005A3C44"/>
    <w:rsid w:val="005A638A"/>
    <w:rsid w:val="005B283B"/>
    <w:rsid w:val="005B321A"/>
    <w:rsid w:val="005B57CF"/>
    <w:rsid w:val="005C58CE"/>
    <w:rsid w:val="005C5E8E"/>
    <w:rsid w:val="005D07C8"/>
    <w:rsid w:val="005D39BD"/>
    <w:rsid w:val="005D6081"/>
    <w:rsid w:val="005D6E18"/>
    <w:rsid w:val="005D7979"/>
    <w:rsid w:val="005E1E66"/>
    <w:rsid w:val="005E632D"/>
    <w:rsid w:val="005E6655"/>
    <w:rsid w:val="005F2021"/>
    <w:rsid w:val="005F2AA7"/>
    <w:rsid w:val="005F47AD"/>
    <w:rsid w:val="00604DD2"/>
    <w:rsid w:val="0060783E"/>
    <w:rsid w:val="00620881"/>
    <w:rsid w:val="00625FCD"/>
    <w:rsid w:val="006270F2"/>
    <w:rsid w:val="0062766C"/>
    <w:rsid w:val="00632172"/>
    <w:rsid w:val="00634F35"/>
    <w:rsid w:val="00636860"/>
    <w:rsid w:val="006373EE"/>
    <w:rsid w:val="006416E0"/>
    <w:rsid w:val="0064316F"/>
    <w:rsid w:val="00644E28"/>
    <w:rsid w:val="0064719A"/>
    <w:rsid w:val="00650E7E"/>
    <w:rsid w:val="00655AE2"/>
    <w:rsid w:val="006635AF"/>
    <w:rsid w:val="00663E08"/>
    <w:rsid w:val="00663EB3"/>
    <w:rsid w:val="006702DD"/>
    <w:rsid w:val="00671E59"/>
    <w:rsid w:val="00673C56"/>
    <w:rsid w:val="00673D59"/>
    <w:rsid w:val="0067780E"/>
    <w:rsid w:val="00681B44"/>
    <w:rsid w:val="006844EB"/>
    <w:rsid w:val="00686F75"/>
    <w:rsid w:val="006878D0"/>
    <w:rsid w:val="00691F0D"/>
    <w:rsid w:val="00693727"/>
    <w:rsid w:val="0069432E"/>
    <w:rsid w:val="006A78AF"/>
    <w:rsid w:val="006B5765"/>
    <w:rsid w:val="006C2CEE"/>
    <w:rsid w:val="006C3841"/>
    <w:rsid w:val="006D01A4"/>
    <w:rsid w:val="006D1D9C"/>
    <w:rsid w:val="006D2527"/>
    <w:rsid w:val="006D4D6F"/>
    <w:rsid w:val="006D7D64"/>
    <w:rsid w:val="006E2F40"/>
    <w:rsid w:val="006F1281"/>
    <w:rsid w:val="006F619B"/>
    <w:rsid w:val="00710C37"/>
    <w:rsid w:val="00711778"/>
    <w:rsid w:val="00712593"/>
    <w:rsid w:val="00712D4A"/>
    <w:rsid w:val="00715F11"/>
    <w:rsid w:val="007238E6"/>
    <w:rsid w:val="00734BD5"/>
    <w:rsid w:val="00734D5F"/>
    <w:rsid w:val="00736068"/>
    <w:rsid w:val="0074029D"/>
    <w:rsid w:val="0074234B"/>
    <w:rsid w:val="00743FD1"/>
    <w:rsid w:val="007440E9"/>
    <w:rsid w:val="0074513A"/>
    <w:rsid w:val="00745D33"/>
    <w:rsid w:val="00746E27"/>
    <w:rsid w:val="0075468C"/>
    <w:rsid w:val="00756113"/>
    <w:rsid w:val="00756278"/>
    <w:rsid w:val="00760364"/>
    <w:rsid w:val="00760D1B"/>
    <w:rsid w:val="007630C1"/>
    <w:rsid w:val="00765AA1"/>
    <w:rsid w:val="0077202F"/>
    <w:rsid w:val="00772CA0"/>
    <w:rsid w:val="00772EC2"/>
    <w:rsid w:val="00776027"/>
    <w:rsid w:val="0078095B"/>
    <w:rsid w:val="00781241"/>
    <w:rsid w:val="00783EAC"/>
    <w:rsid w:val="00785B57"/>
    <w:rsid w:val="007868A8"/>
    <w:rsid w:val="00790ABC"/>
    <w:rsid w:val="00790FE7"/>
    <w:rsid w:val="0079281D"/>
    <w:rsid w:val="00797D22"/>
    <w:rsid w:val="007A03CC"/>
    <w:rsid w:val="007A0A70"/>
    <w:rsid w:val="007A28E4"/>
    <w:rsid w:val="007A377F"/>
    <w:rsid w:val="007A4668"/>
    <w:rsid w:val="007B141D"/>
    <w:rsid w:val="007B194E"/>
    <w:rsid w:val="007B4FC2"/>
    <w:rsid w:val="007B6A86"/>
    <w:rsid w:val="007C360D"/>
    <w:rsid w:val="007D4DEA"/>
    <w:rsid w:val="007E00D9"/>
    <w:rsid w:val="007E3035"/>
    <w:rsid w:val="007E3671"/>
    <w:rsid w:val="007E686F"/>
    <w:rsid w:val="007F09D8"/>
    <w:rsid w:val="007F1BDB"/>
    <w:rsid w:val="007F2588"/>
    <w:rsid w:val="007F32E6"/>
    <w:rsid w:val="007F5567"/>
    <w:rsid w:val="008010D2"/>
    <w:rsid w:val="00803D83"/>
    <w:rsid w:val="00803F05"/>
    <w:rsid w:val="008044CD"/>
    <w:rsid w:val="00805D04"/>
    <w:rsid w:val="008072D6"/>
    <w:rsid w:val="008100F4"/>
    <w:rsid w:val="00811655"/>
    <w:rsid w:val="008256C5"/>
    <w:rsid w:val="00835272"/>
    <w:rsid w:val="0083758B"/>
    <w:rsid w:val="00837C5F"/>
    <w:rsid w:val="00845A97"/>
    <w:rsid w:val="00845B5D"/>
    <w:rsid w:val="00846120"/>
    <w:rsid w:val="0085214E"/>
    <w:rsid w:val="008559D8"/>
    <w:rsid w:val="008615B9"/>
    <w:rsid w:val="00861C01"/>
    <w:rsid w:val="00862AA4"/>
    <w:rsid w:val="00862ACC"/>
    <w:rsid w:val="00866293"/>
    <w:rsid w:val="0086788D"/>
    <w:rsid w:val="008720A4"/>
    <w:rsid w:val="008720F7"/>
    <w:rsid w:val="00876DCE"/>
    <w:rsid w:val="0088118A"/>
    <w:rsid w:val="00883516"/>
    <w:rsid w:val="008867A9"/>
    <w:rsid w:val="00891EAF"/>
    <w:rsid w:val="008938B6"/>
    <w:rsid w:val="00893CFC"/>
    <w:rsid w:val="008945DD"/>
    <w:rsid w:val="00896FB8"/>
    <w:rsid w:val="008A1519"/>
    <w:rsid w:val="008A206E"/>
    <w:rsid w:val="008A495D"/>
    <w:rsid w:val="008A7FAB"/>
    <w:rsid w:val="008B09C4"/>
    <w:rsid w:val="008B139C"/>
    <w:rsid w:val="008B1448"/>
    <w:rsid w:val="008B65CA"/>
    <w:rsid w:val="008C073B"/>
    <w:rsid w:val="008C1E39"/>
    <w:rsid w:val="008C329B"/>
    <w:rsid w:val="008C46C9"/>
    <w:rsid w:val="008D1FBE"/>
    <w:rsid w:val="008D260B"/>
    <w:rsid w:val="008D311F"/>
    <w:rsid w:val="008E0A63"/>
    <w:rsid w:val="008E1456"/>
    <w:rsid w:val="008E2DFC"/>
    <w:rsid w:val="008E5661"/>
    <w:rsid w:val="008E5DDA"/>
    <w:rsid w:val="008E605E"/>
    <w:rsid w:val="008E65E8"/>
    <w:rsid w:val="008F1979"/>
    <w:rsid w:val="009024CA"/>
    <w:rsid w:val="00907FF4"/>
    <w:rsid w:val="0091105B"/>
    <w:rsid w:val="009128DD"/>
    <w:rsid w:val="00913BC3"/>
    <w:rsid w:val="009149CC"/>
    <w:rsid w:val="00915E0B"/>
    <w:rsid w:val="00915FEB"/>
    <w:rsid w:val="00922099"/>
    <w:rsid w:val="00924E13"/>
    <w:rsid w:val="00926522"/>
    <w:rsid w:val="009270B5"/>
    <w:rsid w:val="00927173"/>
    <w:rsid w:val="009334A2"/>
    <w:rsid w:val="0093380F"/>
    <w:rsid w:val="0093392F"/>
    <w:rsid w:val="00933FCF"/>
    <w:rsid w:val="00937B8C"/>
    <w:rsid w:val="00940AEE"/>
    <w:rsid w:val="00943203"/>
    <w:rsid w:val="00944E8D"/>
    <w:rsid w:val="0094503B"/>
    <w:rsid w:val="00945F1F"/>
    <w:rsid w:val="0095554D"/>
    <w:rsid w:val="00957DFC"/>
    <w:rsid w:val="009602FF"/>
    <w:rsid w:val="00963D93"/>
    <w:rsid w:val="00971162"/>
    <w:rsid w:val="00971483"/>
    <w:rsid w:val="00971650"/>
    <w:rsid w:val="0097294E"/>
    <w:rsid w:val="00975FE2"/>
    <w:rsid w:val="009818E1"/>
    <w:rsid w:val="009925E7"/>
    <w:rsid w:val="00992CB9"/>
    <w:rsid w:val="009A3673"/>
    <w:rsid w:val="009A727C"/>
    <w:rsid w:val="009B46CD"/>
    <w:rsid w:val="009B6936"/>
    <w:rsid w:val="009C1738"/>
    <w:rsid w:val="009C3E01"/>
    <w:rsid w:val="009D192B"/>
    <w:rsid w:val="009D1E28"/>
    <w:rsid w:val="009D2986"/>
    <w:rsid w:val="009D2A8E"/>
    <w:rsid w:val="009D7DDC"/>
    <w:rsid w:val="009E6FFD"/>
    <w:rsid w:val="009F34D5"/>
    <w:rsid w:val="009F5C80"/>
    <w:rsid w:val="009F769A"/>
    <w:rsid w:val="00A015FF"/>
    <w:rsid w:val="00A02034"/>
    <w:rsid w:val="00A106ED"/>
    <w:rsid w:val="00A10DBF"/>
    <w:rsid w:val="00A15017"/>
    <w:rsid w:val="00A16C49"/>
    <w:rsid w:val="00A201D3"/>
    <w:rsid w:val="00A21E92"/>
    <w:rsid w:val="00A30348"/>
    <w:rsid w:val="00A30BA5"/>
    <w:rsid w:val="00A371D9"/>
    <w:rsid w:val="00A404FC"/>
    <w:rsid w:val="00A41233"/>
    <w:rsid w:val="00A500E2"/>
    <w:rsid w:val="00A5307B"/>
    <w:rsid w:val="00A54260"/>
    <w:rsid w:val="00A54F3D"/>
    <w:rsid w:val="00A6266C"/>
    <w:rsid w:val="00A6274F"/>
    <w:rsid w:val="00A67869"/>
    <w:rsid w:val="00A7209B"/>
    <w:rsid w:val="00A729E2"/>
    <w:rsid w:val="00A82ADF"/>
    <w:rsid w:val="00A83D53"/>
    <w:rsid w:val="00A87BDB"/>
    <w:rsid w:val="00A87F39"/>
    <w:rsid w:val="00A9265D"/>
    <w:rsid w:val="00A92B5A"/>
    <w:rsid w:val="00A92E26"/>
    <w:rsid w:val="00A93316"/>
    <w:rsid w:val="00A9656F"/>
    <w:rsid w:val="00AA05C3"/>
    <w:rsid w:val="00AA2A26"/>
    <w:rsid w:val="00AA6B49"/>
    <w:rsid w:val="00AA7265"/>
    <w:rsid w:val="00AB2C7F"/>
    <w:rsid w:val="00AB372F"/>
    <w:rsid w:val="00AC355C"/>
    <w:rsid w:val="00AC54BC"/>
    <w:rsid w:val="00AD2D66"/>
    <w:rsid w:val="00AD432C"/>
    <w:rsid w:val="00AE1821"/>
    <w:rsid w:val="00AE7845"/>
    <w:rsid w:val="00AF0C98"/>
    <w:rsid w:val="00AF6EF2"/>
    <w:rsid w:val="00B03672"/>
    <w:rsid w:val="00B037FE"/>
    <w:rsid w:val="00B1170B"/>
    <w:rsid w:val="00B121BD"/>
    <w:rsid w:val="00B15438"/>
    <w:rsid w:val="00B20091"/>
    <w:rsid w:val="00B2187D"/>
    <w:rsid w:val="00B238A5"/>
    <w:rsid w:val="00B2553B"/>
    <w:rsid w:val="00B34EA1"/>
    <w:rsid w:val="00B3544B"/>
    <w:rsid w:val="00B47646"/>
    <w:rsid w:val="00B50980"/>
    <w:rsid w:val="00B5516C"/>
    <w:rsid w:val="00B5532B"/>
    <w:rsid w:val="00B56ECA"/>
    <w:rsid w:val="00B61620"/>
    <w:rsid w:val="00B62F47"/>
    <w:rsid w:val="00B63CFC"/>
    <w:rsid w:val="00B650D9"/>
    <w:rsid w:val="00B67BC4"/>
    <w:rsid w:val="00B73B28"/>
    <w:rsid w:val="00B8057E"/>
    <w:rsid w:val="00B80F08"/>
    <w:rsid w:val="00B8100A"/>
    <w:rsid w:val="00B9414F"/>
    <w:rsid w:val="00B962C3"/>
    <w:rsid w:val="00B97F61"/>
    <w:rsid w:val="00BA08AF"/>
    <w:rsid w:val="00BA0FC5"/>
    <w:rsid w:val="00BA1224"/>
    <w:rsid w:val="00BA3227"/>
    <w:rsid w:val="00BA3BE0"/>
    <w:rsid w:val="00BB03B3"/>
    <w:rsid w:val="00BB1B65"/>
    <w:rsid w:val="00BB37C6"/>
    <w:rsid w:val="00BC2229"/>
    <w:rsid w:val="00BC3410"/>
    <w:rsid w:val="00BC3EC5"/>
    <w:rsid w:val="00BC6AB1"/>
    <w:rsid w:val="00BC76E1"/>
    <w:rsid w:val="00BD1EB3"/>
    <w:rsid w:val="00BD3AE9"/>
    <w:rsid w:val="00BD64C1"/>
    <w:rsid w:val="00BD6588"/>
    <w:rsid w:val="00BD6AFE"/>
    <w:rsid w:val="00BD749E"/>
    <w:rsid w:val="00BD7BEB"/>
    <w:rsid w:val="00BE13A7"/>
    <w:rsid w:val="00BE318B"/>
    <w:rsid w:val="00BE3DDA"/>
    <w:rsid w:val="00BE76E8"/>
    <w:rsid w:val="00BF023A"/>
    <w:rsid w:val="00BF5A89"/>
    <w:rsid w:val="00BF66A9"/>
    <w:rsid w:val="00C017E3"/>
    <w:rsid w:val="00C018DB"/>
    <w:rsid w:val="00C05E9B"/>
    <w:rsid w:val="00C13F0C"/>
    <w:rsid w:val="00C13FE8"/>
    <w:rsid w:val="00C17B25"/>
    <w:rsid w:val="00C2042C"/>
    <w:rsid w:val="00C23E45"/>
    <w:rsid w:val="00C24D59"/>
    <w:rsid w:val="00C2755C"/>
    <w:rsid w:val="00C27FC3"/>
    <w:rsid w:val="00C343CB"/>
    <w:rsid w:val="00C34461"/>
    <w:rsid w:val="00C344D9"/>
    <w:rsid w:val="00C37F6B"/>
    <w:rsid w:val="00C410B4"/>
    <w:rsid w:val="00C4515A"/>
    <w:rsid w:val="00C47E31"/>
    <w:rsid w:val="00C56FA6"/>
    <w:rsid w:val="00C60101"/>
    <w:rsid w:val="00C62792"/>
    <w:rsid w:val="00C6415B"/>
    <w:rsid w:val="00C64F4F"/>
    <w:rsid w:val="00C66F5F"/>
    <w:rsid w:val="00C67031"/>
    <w:rsid w:val="00C732D7"/>
    <w:rsid w:val="00C77FC3"/>
    <w:rsid w:val="00C81B2C"/>
    <w:rsid w:val="00C8214A"/>
    <w:rsid w:val="00C82FC9"/>
    <w:rsid w:val="00C86BF6"/>
    <w:rsid w:val="00C87EC4"/>
    <w:rsid w:val="00C90092"/>
    <w:rsid w:val="00C906B8"/>
    <w:rsid w:val="00C925EE"/>
    <w:rsid w:val="00C9307F"/>
    <w:rsid w:val="00C9314A"/>
    <w:rsid w:val="00C94139"/>
    <w:rsid w:val="00C9791D"/>
    <w:rsid w:val="00CA3276"/>
    <w:rsid w:val="00CA3C87"/>
    <w:rsid w:val="00CA4CE7"/>
    <w:rsid w:val="00CA593D"/>
    <w:rsid w:val="00CA685F"/>
    <w:rsid w:val="00CB01EF"/>
    <w:rsid w:val="00CB18FE"/>
    <w:rsid w:val="00CB5913"/>
    <w:rsid w:val="00CB69B1"/>
    <w:rsid w:val="00CB7CBB"/>
    <w:rsid w:val="00CC193D"/>
    <w:rsid w:val="00CC320D"/>
    <w:rsid w:val="00CC6E73"/>
    <w:rsid w:val="00CD08C0"/>
    <w:rsid w:val="00CD216B"/>
    <w:rsid w:val="00CD2921"/>
    <w:rsid w:val="00CD2A0E"/>
    <w:rsid w:val="00CD2E31"/>
    <w:rsid w:val="00CD3778"/>
    <w:rsid w:val="00CD412E"/>
    <w:rsid w:val="00CE2862"/>
    <w:rsid w:val="00CE409F"/>
    <w:rsid w:val="00CE69AF"/>
    <w:rsid w:val="00CF0459"/>
    <w:rsid w:val="00CF2017"/>
    <w:rsid w:val="00CF247B"/>
    <w:rsid w:val="00CF2545"/>
    <w:rsid w:val="00CF3971"/>
    <w:rsid w:val="00D05493"/>
    <w:rsid w:val="00D057F6"/>
    <w:rsid w:val="00D07CCB"/>
    <w:rsid w:val="00D10698"/>
    <w:rsid w:val="00D1199D"/>
    <w:rsid w:val="00D13CAD"/>
    <w:rsid w:val="00D31581"/>
    <w:rsid w:val="00D3233A"/>
    <w:rsid w:val="00D34AEC"/>
    <w:rsid w:val="00D3696C"/>
    <w:rsid w:val="00D37C4C"/>
    <w:rsid w:val="00D40265"/>
    <w:rsid w:val="00D43070"/>
    <w:rsid w:val="00D430D7"/>
    <w:rsid w:val="00D4560F"/>
    <w:rsid w:val="00D45B14"/>
    <w:rsid w:val="00D509AF"/>
    <w:rsid w:val="00D51FED"/>
    <w:rsid w:val="00D52623"/>
    <w:rsid w:val="00D52EDC"/>
    <w:rsid w:val="00D5376E"/>
    <w:rsid w:val="00D642DA"/>
    <w:rsid w:val="00D6441B"/>
    <w:rsid w:val="00D747DB"/>
    <w:rsid w:val="00D74F6D"/>
    <w:rsid w:val="00D7720E"/>
    <w:rsid w:val="00D84198"/>
    <w:rsid w:val="00D8424E"/>
    <w:rsid w:val="00D85842"/>
    <w:rsid w:val="00D8665C"/>
    <w:rsid w:val="00D96B8A"/>
    <w:rsid w:val="00D973F2"/>
    <w:rsid w:val="00DA1211"/>
    <w:rsid w:val="00DA1CCB"/>
    <w:rsid w:val="00DA3049"/>
    <w:rsid w:val="00DB31B0"/>
    <w:rsid w:val="00DB3CB5"/>
    <w:rsid w:val="00DB5BA0"/>
    <w:rsid w:val="00DC490D"/>
    <w:rsid w:val="00DC7F05"/>
    <w:rsid w:val="00DD3984"/>
    <w:rsid w:val="00DD3E59"/>
    <w:rsid w:val="00DD644B"/>
    <w:rsid w:val="00DF78EF"/>
    <w:rsid w:val="00E00D8D"/>
    <w:rsid w:val="00E018C0"/>
    <w:rsid w:val="00E04E14"/>
    <w:rsid w:val="00E1077E"/>
    <w:rsid w:val="00E14D7C"/>
    <w:rsid w:val="00E15A21"/>
    <w:rsid w:val="00E173A7"/>
    <w:rsid w:val="00E17964"/>
    <w:rsid w:val="00E206D1"/>
    <w:rsid w:val="00E2228A"/>
    <w:rsid w:val="00E24E1D"/>
    <w:rsid w:val="00E326B9"/>
    <w:rsid w:val="00E32FB4"/>
    <w:rsid w:val="00E35A7E"/>
    <w:rsid w:val="00E376FD"/>
    <w:rsid w:val="00E37B16"/>
    <w:rsid w:val="00E41423"/>
    <w:rsid w:val="00E47B87"/>
    <w:rsid w:val="00E52A00"/>
    <w:rsid w:val="00E55A22"/>
    <w:rsid w:val="00E5772B"/>
    <w:rsid w:val="00E578F8"/>
    <w:rsid w:val="00E6272D"/>
    <w:rsid w:val="00E63C3A"/>
    <w:rsid w:val="00E64FC0"/>
    <w:rsid w:val="00E67778"/>
    <w:rsid w:val="00E7018A"/>
    <w:rsid w:val="00E73929"/>
    <w:rsid w:val="00E75790"/>
    <w:rsid w:val="00E84D33"/>
    <w:rsid w:val="00E90F65"/>
    <w:rsid w:val="00E91E80"/>
    <w:rsid w:val="00E9322D"/>
    <w:rsid w:val="00E93279"/>
    <w:rsid w:val="00EA062F"/>
    <w:rsid w:val="00EA493A"/>
    <w:rsid w:val="00EA75B9"/>
    <w:rsid w:val="00EB1542"/>
    <w:rsid w:val="00EB18A9"/>
    <w:rsid w:val="00EB6F6C"/>
    <w:rsid w:val="00EB73D6"/>
    <w:rsid w:val="00EB77CF"/>
    <w:rsid w:val="00EC0F66"/>
    <w:rsid w:val="00EC21F7"/>
    <w:rsid w:val="00EC3CDE"/>
    <w:rsid w:val="00ED1149"/>
    <w:rsid w:val="00ED2A1F"/>
    <w:rsid w:val="00ED46D2"/>
    <w:rsid w:val="00EE201F"/>
    <w:rsid w:val="00EE5E12"/>
    <w:rsid w:val="00EF5D48"/>
    <w:rsid w:val="00EF6AA3"/>
    <w:rsid w:val="00EF6ED8"/>
    <w:rsid w:val="00EF7C4E"/>
    <w:rsid w:val="00F00046"/>
    <w:rsid w:val="00F0582F"/>
    <w:rsid w:val="00F152D3"/>
    <w:rsid w:val="00F221A3"/>
    <w:rsid w:val="00F2336B"/>
    <w:rsid w:val="00F2569C"/>
    <w:rsid w:val="00F30ED9"/>
    <w:rsid w:val="00F31B6A"/>
    <w:rsid w:val="00F328B9"/>
    <w:rsid w:val="00F32CED"/>
    <w:rsid w:val="00F34FA8"/>
    <w:rsid w:val="00F40277"/>
    <w:rsid w:val="00F406A6"/>
    <w:rsid w:val="00F41508"/>
    <w:rsid w:val="00F45B15"/>
    <w:rsid w:val="00F46CF1"/>
    <w:rsid w:val="00F47B9E"/>
    <w:rsid w:val="00F539F1"/>
    <w:rsid w:val="00F5606F"/>
    <w:rsid w:val="00F578F1"/>
    <w:rsid w:val="00F61214"/>
    <w:rsid w:val="00F636FC"/>
    <w:rsid w:val="00F649A5"/>
    <w:rsid w:val="00F70A8C"/>
    <w:rsid w:val="00F70E23"/>
    <w:rsid w:val="00F73875"/>
    <w:rsid w:val="00F772E0"/>
    <w:rsid w:val="00F921DA"/>
    <w:rsid w:val="00FA1B3B"/>
    <w:rsid w:val="00FA2B37"/>
    <w:rsid w:val="00FA453E"/>
    <w:rsid w:val="00FA4B97"/>
    <w:rsid w:val="00FA67EE"/>
    <w:rsid w:val="00FB3381"/>
    <w:rsid w:val="00FB4A0E"/>
    <w:rsid w:val="00FB4DE3"/>
    <w:rsid w:val="00FB6D32"/>
    <w:rsid w:val="00FB6FBF"/>
    <w:rsid w:val="00FC321A"/>
    <w:rsid w:val="00FC6BE3"/>
    <w:rsid w:val="00FC7124"/>
    <w:rsid w:val="00FC7690"/>
    <w:rsid w:val="00FD3DB9"/>
    <w:rsid w:val="00FD57DD"/>
    <w:rsid w:val="00FD5B0B"/>
    <w:rsid w:val="00FE3E04"/>
    <w:rsid w:val="00FE646F"/>
    <w:rsid w:val="00FF21F5"/>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60A2B"/>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Neatrisintapieminana2">
    <w:name w:val="Neatrisināta pieminēšana2"/>
    <w:basedOn w:val="Noklusjumarindkopasfonts"/>
    <w:uiPriority w:val="99"/>
    <w:semiHidden/>
    <w:unhideWhenUsed/>
    <w:rsid w:val="00480935"/>
    <w:rPr>
      <w:color w:val="605E5C"/>
      <w:shd w:val="clear" w:color="auto" w:fill="E1DFDD"/>
    </w:rPr>
  </w:style>
  <w:style w:type="paragraph" w:customStyle="1" w:styleId="CharCharCharCharCharCharCharCharCharRakstzRakstz1CharCharRakstzRakstz0">
    <w:name w:val="Char Char Char Char Char Char Char Char Char Rakstz. Rakstz.1 Char Char Rakstz. Rakstz."/>
    <w:basedOn w:val="Parasts"/>
    <w:next w:val="Parasts"/>
    <w:rsid w:val="00231CC2"/>
    <w:pPr>
      <w:spacing w:before="120" w:line="240" w:lineRule="exact"/>
      <w:ind w:firstLine="720"/>
      <w:jc w:val="both"/>
    </w:pPr>
    <w:rPr>
      <w:rFonts w:ascii="Verdana" w:eastAsia="Times New Roman" w:hAnsi="Verdana" w:cs="Times New Roman"/>
      <w:sz w:val="20"/>
      <w:szCs w:val="20"/>
      <w:lang w:val="en-US"/>
    </w:rPr>
  </w:style>
  <w:style w:type="table" w:styleId="Reatabula">
    <w:name w:val="Table Grid"/>
    <w:basedOn w:val="Parastatabula"/>
    <w:uiPriority w:val="39"/>
    <w:rsid w:val="0025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RakstzRakstz1CharCharRakstzRakstz1">
    <w:name w:val="Char Char Char Char Char Char Char Char Char Rakstz. Rakstz.1 Char Char Rakstz. Rakstz."/>
    <w:basedOn w:val="Parasts"/>
    <w:next w:val="Parasts"/>
    <w:rsid w:val="00C24D59"/>
    <w:pPr>
      <w:spacing w:before="120" w:line="240" w:lineRule="exact"/>
      <w:ind w:firstLine="720"/>
      <w:jc w:val="both"/>
    </w:pPr>
    <w:rPr>
      <w:rFonts w:ascii="Verdana" w:eastAsia="Times New Roman" w:hAnsi="Verdana" w:cs="Times New Roman"/>
      <w:sz w:val="20"/>
      <w:szCs w:val="20"/>
      <w:lang w:val="en-US"/>
    </w:rPr>
  </w:style>
  <w:style w:type="paragraph" w:styleId="Pamatteksts3">
    <w:name w:val="Body Text 3"/>
    <w:basedOn w:val="Parasts"/>
    <w:link w:val="Pamatteksts3Rakstz"/>
    <w:uiPriority w:val="99"/>
    <w:rsid w:val="00C24D59"/>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C24D59"/>
    <w:rPr>
      <w:rFonts w:ascii="Times New Roman" w:eastAsia="Times New Roman" w:hAnsi="Times New Roman" w:cs="Times New Roman"/>
      <w:sz w:val="16"/>
      <w:szCs w:val="16"/>
      <w:lang w:eastAsia="lv-LV"/>
    </w:rPr>
  </w:style>
  <w:style w:type="table" w:customStyle="1" w:styleId="TableGrid1">
    <w:name w:val="Table Grid1"/>
    <w:basedOn w:val="Parastatabula"/>
    <w:next w:val="Reatabula"/>
    <w:uiPriority w:val="39"/>
    <w:rsid w:val="001E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C62792"/>
    <w:rPr>
      <w:color w:val="954F72" w:themeColor="followedHyperlink"/>
      <w:u w:val="single"/>
    </w:rPr>
  </w:style>
  <w:style w:type="character" w:styleId="Komentraatsauce">
    <w:name w:val="annotation reference"/>
    <w:basedOn w:val="Noklusjumarindkopasfonts"/>
    <w:uiPriority w:val="99"/>
    <w:semiHidden/>
    <w:unhideWhenUsed/>
    <w:rsid w:val="00383CBC"/>
    <w:rPr>
      <w:sz w:val="16"/>
      <w:szCs w:val="16"/>
    </w:rPr>
  </w:style>
  <w:style w:type="paragraph" w:styleId="Komentrateksts">
    <w:name w:val="annotation text"/>
    <w:basedOn w:val="Parasts"/>
    <w:link w:val="KomentratekstsRakstz"/>
    <w:uiPriority w:val="99"/>
    <w:semiHidden/>
    <w:unhideWhenUsed/>
    <w:rsid w:val="00383CB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83CBC"/>
    <w:rPr>
      <w:sz w:val="20"/>
      <w:szCs w:val="20"/>
    </w:rPr>
  </w:style>
  <w:style w:type="paragraph" w:styleId="Komentratma">
    <w:name w:val="annotation subject"/>
    <w:basedOn w:val="Komentrateksts"/>
    <w:next w:val="Komentrateksts"/>
    <w:link w:val="KomentratmaRakstz"/>
    <w:uiPriority w:val="99"/>
    <w:semiHidden/>
    <w:unhideWhenUsed/>
    <w:rsid w:val="00383CBC"/>
    <w:rPr>
      <w:b/>
      <w:bCs/>
    </w:rPr>
  </w:style>
  <w:style w:type="character" w:customStyle="1" w:styleId="KomentratmaRakstz">
    <w:name w:val="Komentāra tēma Rakstz."/>
    <w:basedOn w:val="KomentratekstsRakstz"/>
    <w:link w:val="Komentratma"/>
    <w:uiPriority w:val="99"/>
    <w:semiHidden/>
    <w:rsid w:val="00383CBC"/>
    <w:rPr>
      <w:b/>
      <w:bCs/>
      <w:sz w:val="20"/>
      <w:szCs w:val="20"/>
    </w:rPr>
  </w:style>
  <w:style w:type="character" w:styleId="Neatrisintapieminana">
    <w:name w:val="Unresolved Mention"/>
    <w:basedOn w:val="Noklusjumarindkopasfonts"/>
    <w:uiPriority w:val="99"/>
    <w:semiHidden/>
    <w:unhideWhenUsed/>
    <w:rsid w:val="002A2483"/>
    <w:rPr>
      <w:color w:val="605E5C"/>
      <w:shd w:val="clear" w:color="auto" w:fill="E1DFDD"/>
    </w:rPr>
  </w:style>
  <w:style w:type="paragraph" w:styleId="Paraststmeklis">
    <w:name w:val="Normal (Web)"/>
    <w:basedOn w:val="Parasts"/>
    <w:uiPriority w:val="99"/>
    <w:unhideWhenUsed/>
    <w:rsid w:val="00915E0B"/>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styleId="Prskatjums">
    <w:name w:val="Revision"/>
    <w:hidden/>
    <w:uiPriority w:val="99"/>
    <w:semiHidden/>
    <w:rsid w:val="00026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854">
      <w:bodyDiv w:val="1"/>
      <w:marLeft w:val="0"/>
      <w:marRight w:val="0"/>
      <w:marTop w:val="0"/>
      <w:marBottom w:val="0"/>
      <w:divBdr>
        <w:top w:val="none" w:sz="0" w:space="0" w:color="auto"/>
        <w:left w:val="none" w:sz="0" w:space="0" w:color="auto"/>
        <w:bottom w:val="none" w:sz="0" w:space="0" w:color="auto"/>
        <w:right w:val="none" w:sz="0" w:space="0" w:color="auto"/>
      </w:divBdr>
    </w:div>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27064336">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863133044">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kuma@kurzemesregio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ija.reine@kurzemesregions.lv" TargetMode="External"/><Relationship Id="rId5" Type="http://schemas.openxmlformats.org/officeDocument/2006/relationships/webSettings" Target="webSettings.xml"/><Relationship Id="rId10" Type="http://schemas.openxmlformats.org/officeDocument/2006/relationships/hyperlink" Target="https://www.kurzemesregions.lv/projekta-uznemejdarbibas-atbalsta-pasakumi-kurzemes-planosanas-regiona-aprakst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viktorija.reine@kurzemesregion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4985-6ED5-4429-B609-E6D81C18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12833</Words>
  <Characters>7316</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Lietotajs</cp:lastModifiedBy>
  <cp:revision>6</cp:revision>
  <cp:lastPrinted>2022-05-06T11:02:00Z</cp:lastPrinted>
  <dcterms:created xsi:type="dcterms:W3CDTF">2022-05-06T10:21:00Z</dcterms:created>
  <dcterms:modified xsi:type="dcterms:W3CDTF">2022-05-09T06:47:00Z</dcterms:modified>
</cp:coreProperties>
</file>